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6" w:rsidRPr="00D501E4" w:rsidRDefault="00D00BB6" w:rsidP="00871EB3">
      <w:pPr>
        <w:rPr>
          <w:rFonts w:ascii="Times New Roman" w:hAnsi="Times New Roman"/>
          <w:sz w:val="28"/>
          <w:szCs w:val="28"/>
        </w:rPr>
      </w:pP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</w:rPr>
        <w:pict>
          <v:rect id="Прямоугольник 2" o:spid="_x0000_s1029" style="position:absolute;left:0;text-align:left;margin-left:241.95pt;margin-top:1.05pt;width:231.75pt;height:120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" filled="f" strokeweight="1pt"/>
        </w:pic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в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контрольных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мероприятии,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мероприятии в едином реестре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контрольных мероприятий, в рамках</w:t>
      </w:r>
    </w:p>
    <w:p w:rsidR="00F131B4" w:rsidRPr="006D33FC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которого составлен соответствующий документ</w:t>
      </w:r>
    </w:p>
    <w:p w:rsidR="00F131B4" w:rsidRDefault="00F131B4" w:rsidP="00F131B4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71EB3" w:rsidRPr="00D501E4" w:rsidRDefault="00871EB3" w:rsidP="00871EB3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к </w:t>
      </w:r>
    </w:p>
    <w:p w:rsidR="00871EB3" w:rsidRPr="00D501E4" w:rsidRDefault="00871EB3" w:rsidP="00871EB3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871EB3" w:rsidRPr="00D501E4" w:rsidRDefault="00871EB3" w:rsidP="00871EB3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871EB3" w:rsidRPr="00D501E4" w:rsidRDefault="00871EB3" w:rsidP="00871EB3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 w:rsidR="008F404D">
        <w:rPr>
          <w:rFonts w:ascii="Times New Roman" w:hAnsi="Times New Roman"/>
          <w:sz w:val="24"/>
          <w:szCs w:val="24"/>
        </w:rPr>
        <w:t>29.06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8F404D">
        <w:rPr>
          <w:rFonts w:ascii="Times New Roman" w:hAnsi="Times New Roman"/>
          <w:sz w:val="24"/>
          <w:szCs w:val="24"/>
        </w:rPr>
        <w:t>76</w:t>
      </w:r>
    </w:p>
    <w:p w:rsidR="00F131B4" w:rsidRDefault="00F131B4" w:rsidP="00F131B4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к </w:t>
      </w: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 w:rsidR="00D00BB6">
        <w:rPr>
          <w:rFonts w:ascii="Times New Roman" w:hAnsi="Times New Roman"/>
          <w:sz w:val="24"/>
          <w:szCs w:val="24"/>
        </w:rPr>
        <w:t>27.04.2022 № 47</w:t>
      </w:r>
    </w:p>
    <w:p w:rsidR="007D48DE" w:rsidRPr="00525CB4" w:rsidRDefault="007D48DE" w:rsidP="007D48DE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25CB4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>СЕЛЬСКОГО ПОСЕЛЕНИЯ СВЕТЛЫЙ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48DE" w:rsidRPr="007D48DE" w:rsidRDefault="00560354" w:rsidP="007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</w:t>
      </w:r>
      <w:r w:rsidR="007D48DE" w:rsidRPr="007D48DE">
        <w:rPr>
          <w:rFonts w:ascii="Times New Roman" w:eastAsia="Times New Roman" w:hAnsi="Times New Roman"/>
          <w:b/>
          <w:sz w:val="24"/>
          <w:szCs w:val="24"/>
          <w:lang w:eastAsia="ru-RU"/>
        </w:rPr>
        <w:t>роверочн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="007D48DE" w:rsidRPr="007D4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D48DE" w:rsidRPr="007D4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(список контрольных вопросов),</w:t>
      </w:r>
    </w:p>
    <w:p w:rsidR="00DD3650" w:rsidRDefault="007D48DE" w:rsidP="00DD3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8DE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</w:t>
      </w:r>
      <w:r w:rsidR="0056035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7D4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осуществлении муниципального контроля </w:t>
      </w:r>
      <w:r w:rsidRPr="007D48DE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</w:t>
      </w:r>
    </w:p>
    <w:p w:rsidR="00560354" w:rsidRDefault="00560354" w:rsidP="00DD3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</w:p>
    <w:p w:rsidR="00560354" w:rsidRDefault="00560354" w:rsidP="00DD3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560354" w:rsidRDefault="00560354" w:rsidP="00DD3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354" w:rsidRPr="00560AAB" w:rsidRDefault="00560354" w:rsidP="00560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«____________»__________________20____г.</w:t>
      </w:r>
    </w:p>
    <w:p w:rsidR="00560354" w:rsidRPr="00560AAB" w:rsidRDefault="00560354" w:rsidP="00560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(дата заполнения проверочного листа)</w:t>
      </w:r>
    </w:p>
    <w:p w:rsidR="00560AAB" w:rsidRDefault="00560AAB" w:rsidP="00DD3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AAB" w:rsidRDefault="00560AAB" w:rsidP="00DD3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354" w:rsidRPr="008566A9" w:rsidRDefault="00560AAB" w:rsidP="00856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8566A9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DD3650" w:rsidRDefault="00560AAB" w:rsidP="00560AAB">
      <w:pPr>
        <w:pStyle w:val="topleveltext"/>
        <w:jc w:val="center"/>
      </w:pPr>
      <w:r>
        <w:t>(н</w:t>
      </w:r>
      <w:r w:rsidR="00DD3650">
        <w:t xml:space="preserve">аименование органа </w:t>
      </w:r>
      <w:r w:rsidR="00DD3650">
        <w:rPr>
          <w:rStyle w:val="match"/>
        </w:rPr>
        <w:t>муниципального</w:t>
      </w:r>
      <w:r w:rsidR="00DD3650">
        <w:t xml:space="preserve"> </w:t>
      </w:r>
      <w:r w:rsidR="00DD3650">
        <w:rPr>
          <w:rStyle w:val="match"/>
        </w:rPr>
        <w:t>контроля</w:t>
      </w:r>
      <w:r>
        <w:t xml:space="preserve"> )</w:t>
      </w:r>
    </w:p>
    <w:p w:rsidR="00DD3650" w:rsidRPr="00525CB4" w:rsidRDefault="00560AAB" w:rsidP="00560AAB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1</w:t>
      </w:r>
      <w:r w:rsidR="00DD3650" w:rsidRPr="00525CB4">
        <w:rPr>
          <w:rFonts w:ascii="Liberation Serif" w:hAnsi="Liberation Serif" w:cs="Courier New"/>
          <w:sz w:val="24"/>
          <w:szCs w:val="24"/>
        </w:rPr>
        <w:t>.</w:t>
      </w:r>
      <w:r w:rsidR="00DD3650">
        <w:rPr>
          <w:rFonts w:ascii="Liberation Serif" w:hAnsi="Liberation Serif" w:cs="Courier New"/>
          <w:sz w:val="24"/>
          <w:szCs w:val="24"/>
        </w:rPr>
        <w:t xml:space="preserve"> </w:t>
      </w:r>
      <w:r w:rsidR="00DD3650" w:rsidRPr="00525CB4">
        <w:rPr>
          <w:rFonts w:ascii="Liberation Serif" w:hAnsi="Liberation Serif" w:cs="Courier New"/>
          <w:sz w:val="24"/>
          <w:szCs w:val="24"/>
        </w:rPr>
        <w:t>Вид контрольного мероприятия:____________</w:t>
      </w:r>
      <w:r w:rsidR="00DD3650"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7D48DE" w:rsidRPr="00525CB4" w:rsidRDefault="00560AAB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2</w:t>
      </w:r>
      <w:r w:rsidR="007D48DE" w:rsidRPr="00525CB4">
        <w:rPr>
          <w:rFonts w:ascii="Liberation Serif" w:hAnsi="Liberation Serif" w:cs="Courier New"/>
          <w:sz w:val="24"/>
          <w:szCs w:val="24"/>
        </w:rPr>
        <w:t>.</w:t>
      </w:r>
      <w:r w:rsidR="007D48DE">
        <w:rPr>
          <w:rFonts w:ascii="Liberation Serif" w:hAnsi="Liberation Serif" w:cs="Courier New"/>
          <w:sz w:val="24"/>
          <w:szCs w:val="24"/>
        </w:rPr>
        <w:t xml:space="preserve"> </w:t>
      </w:r>
      <w:r w:rsidR="007D48DE" w:rsidRPr="00525CB4">
        <w:rPr>
          <w:rFonts w:ascii="Liberation Serif" w:hAnsi="Liberation Serif" w:cs="Courier New"/>
          <w:sz w:val="24"/>
          <w:szCs w:val="24"/>
        </w:rPr>
        <w:t>Объект муниципального контроля, в отношении которого проводится контрольное мероприятие: ______</w:t>
      </w:r>
      <w:r w:rsidR="008050C3">
        <w:rPr>
          <w:rFonts w:ascii="Liberation Serif" w:hAnsi="Liberation Serif" w:cs="Courier New"/>
          <w:sz w:val="24"/>
          <w:szCs w:val="24"/>
        </w:rPr>
        <w:t>__________</w:t>
      </w:r>
      <w:r w:rsidR="007D48DE" w:rsidRPr="00525CB4">
        <w:rPr>
          <w:rFonts w:ascii="Liberation Serif" w:hAnsi="Liberation Serif" w:cs="Courier New"/>
          <w:sz w:val="24"/>
          <w:szCs w:val="24"/>
        </w:rPr>
        <w:t>_________________________________________________</w:t>
      </w:r>
    </w:p>
    <w:p w:rsidR="007D48DE" w:rsidRPr="00525CB4" w:rsidRDefault="007D48DE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7D48DE" w:rsidRPr="00525CB4" w:rsidRDefault="00560AAB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3</w:t>
      </w:r>
      <w:r w:rsidR="007D48DE" w:rsidRPr="00525CB4">
        <w:rPr>
          <w:rFonts w:ascii="Liberation Serif" w:hAnsi="Liberation Serif" w:cs="Courier New"/>
          <w:sz w:val="24"/>
          <w:szCs w:val="24"/>
        </w:rPr>
        <w:t>.</w:t>
      </w:r>
      <w:r w:rsidR="007D48DE">
        <w:rPr>
          <w:rFonts w:ascii="Liberation Serif" w:hAnsi="Liberation Serif" w:cs="Courier New"/>
          <w:sz w:val="24"/>
          <w:szCs w:val="24"/>
        </w:rPr>
        <w:t xml:space="preserve"> </w:t>
      </w:r>
      <w:r w:rsidR="00DD3650">
        <w:rPr>
          <w:rFonts w:ascii="Liberation Serif" w:hAnsi="Liberation Serif" w:cs="Courier New"/>
          <w:sz w:val="24"/>
          <w:szCs w:val="24"/>
        </w:rPr>
        <w:t>Контролируемое лицо (ф</w:t>
      </w:r>
      <w:r w:rsidR="007D48DE" w:rsidRPr="00525CB4">
        <w:rPr>
          <w:rFonts w:ascii="Liberation Serif" w:hAnsi="Liberation Serif" w:cs="Courier New"/>
          <w:sz w:val="24"/>
          <w:szCs w:val="24"/>
        </w:rPr>
        <w:t>амилия, имя и отчество (при наличии)</w:t>
      </w:r>
      <w:r w:rsidR="00DD3650">
        <w:rPr>
          <w:rFonts w:ascii="Liberation Serif" w:hAnsi="Liberation Serif" w:cs="Courier New"/>
          <w:sz w:val="24"/>
          <w:szCs w:val="24"/>
        </w:rPr>
        <w:t>)</w:t>
      </w:r>
      <w:r w:rsidR="007D48DE" w:rsidRPr="00525CB4">
        <w:rPr>
          <w:rFonts w:ascii="Liberation Serif" w:hAnsi="Liberation Serif" w:cs="Courier New"/>
          <w:sz w:val="24"/>
          <w:szCs w:val="24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="007D48DE" w:rsidRPr="00525CB4">
        <w:rPr>
          <w:rFonts w:ascii="Liberation Serif" w:hAnsi="Liberation Serif" w:cs="Courier New"/>
          <w:b/>
          <w:sz w:val="24"/>
          <w:szCs w:val="24"/>
        </w:rPr>
        <w:t>адрес регистрации гражданина</w:t>
      </w:r>
      <w:r w:rsidR="007D48DE" w:rsidRPr="00525CB4">
        <w:rPr>
          <w:rFonts w:ascii="Liberation Serif" w:hAnsi="Liberation Serif" w:cs="Courier New"/>
          <w:sz w:val="24"/>
          <w:szCs w:val="24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7D48DE">
        <w:rPr>
          <w:rFonts w:ascii="Liberation Serif" w:hAnsi="Liberation Serif" w:cs="Courier New"/>
          <w:sz w:val="24"/>
          <w:szCs w:val="24"/>
        </w:rPr>
        <w:t>ий), являющихся кон</w:t>
      </w:r>
      <w:r w:rsidR="00832900">
        <w:rPr>
          <w:rFonts w:ascii="Liberation Serif" w:hAnsi="Liberation Serif" w:cs="Courier New"/>
          <w:sz w:val="24"/>
          <w:szCs w:val="24"/>
        </w:rPr>
        <w:t xml:space="preserve">тролируемыми </w:t>
      </w:r>
      <w:r w:rsidR="007D48DE" w:rsidRPr="00525CB4">
        <w:rPr>
          <w:rFonts w:ascii="Liberation Serif" w:hAnsi="Liberation Serif" w:cs="Courier New"/>
          <w:sz w:val="24"/>
          <w:szCs w:val="24"/>
        </w:rPr>
        <w:t>лицами:______________________________________</w:t>
      </w:r>
      <w:r w:rsidR="00832900">
        <w:rPr>
          <w:rFonts w:ascii="Liberation Serif" w:hAnsi="Liberation Serif" w:cs="Courier New"/>
          <w:sz w:val="24"/>
          <w:szCs w:val="24"/>
        </w:rPr>
        <w:t>_______________</w:t>
      </w:r>
    </w:p>
    <w:p w:rsidR="007D48DE" w:rsidRPr="00525CB4" w:rsidRDefault="007D48DE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D48DE" w:rsidRPr="00525CB4" w:rsidRDefault="007D48DE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D48DE" w:rsidRPr="00525CB4" w:rsidRDefault="00560AAB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4</w:t>
      </w:r>
      <w:r w:rsidR="007D48DE" w:rsidRPr="00BD6343">
        <w:rPr>
          <w:rFonts w:ascii="Liberation Serif" w:eastAsia="Times New Roman" w:hAnsi="Liberation Serif"/>
          <w:sz w:val="24"/>
          <w:szCs w:val="24"/>
          <w:lang w:eastAsia="ru-RU"/>
        </w:rPr>
        <w:t xml:space="preserve">. Место проведения </w:t>
      </w:r>
      <w:r w:rsidR="007D48DE" w:rsidRPr="00525CB4">
        <w:rPr>
          <w:rFonts w:ascii="Liberation Serif" w:hAnsi="Liberation Serif" w:cs="Liberation Serif"/>
          <w:sz w:val="24"/>
          <w:szCs w:val="24"/>
        </w:rPr>
        <w:t>контрольного меропри</w:t>
      </w:r>
      <w:r w:rsidR="007D48DE">
        <w:rPr>
          <w:rFonts w:ascii="Liberation Serif" w:hAnsi="Liberation Serif" w:cs="Liberation Serif"/>
          <w:sz w:val="24"/>
          <w:szCs w:val="24"/>
        </w:rPr>
        <w:t xml:space="preserve">ятия с заполнением проверочного </w:t>
      </w:r>
      <w:r w:rsidR="007D48DE" w:rsidRPr="00525CB4">
        <w:rPr>
          <w:rFonts w:ascii="Liberation Serif" w:hAnsi="Liberation Serif" w:cs="Liberation Serif"/>
          <w:sz w:val="24"/>
          <w:szCs w:val="24"/>
        </w:rPr>
        <w:t>листа:______________________________________________________________________________________________________________________</w:t>
      </w:r>
      <w:r w:rsidR="007D48DE">
        <w:rPr>
          <w:rFonts w:ascii="Liberation Serif" w:hAnsi="Liberation Serif" w:cs="Liberation Serif"/>
          <w:sz w:val="24"/>
          <w:szCs w:val="24"/>
        </w:rPr>
        <w:t>_______</w:t>
      </w:r>
      <w:r w:rsidR="007D48DE" w:rsidRPr="00525CB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7D48DE" w:rsidRPr="00525CB4" w:rsidRDefault="00560AAB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7D48DE" w:rsidRPr="00525CB4">
        <w:rPr>
          <w:rFonts w:ascii="Liberation Serif" w:hAnsi="Liberation Serif" w:cs="Liberation Serif"/>
          <w:sz w:val="24"/>
          <w:szCs w:val="24"/>
        </w:rPr>
        <w:t>.</w:t>
      </w:r>
      <w:r w:rsidR="007D48DE">
        <w:rPr>
          <w:rFonts w:ascii="Liberation Serif" w:hAnsi="Liberation Serif" w:cs="Liberation Serif"/>
          <w:sz w:val="24"/>
          <w:szCs w:val="24"/>
        </w:rPr>
        <w:t xml:space="preserve"> </w:t>
      </w:r>
      <w:r w:rsidR="007D48DE" w:rsidRPr="00525CB4">
        <w:rPr>
          <w:rFonts w:ascii="Liberation Serif" w:hAnsi="Liberation Serif" w:cs="Liberation Serif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</w:t>
      </w:r>
      <w:r w:rsidR="008050C3">
        <w:rPr>
          <w:rFonts w:ascii="Liberation Serif" w:hAnsi="Liberation Serif" w:cs="Liberation Serif"/>
          <w:sz w:val="24"/>
          <w:szCs w:val="24"/>
        </w:rPr>
        <w:t>________________________</w:t>
      </w:r>
      <w:r w:rsidR="007D48DE" w:rsidRPr="00525CB4">
        <w:rPr>
          <w:rFonts w:ascii="Liberation Serif" w:hAnsi="Liberation Serif" w:cs="Liberation Serif"/>
          <w:sz w:val="24"/>
          <w:szCs w:val="24"/>
        </w:rPr>
        <w:t>_</w:t>
      </w:r>
    </w:p>
    <w:p w:rsidR="007D48DE" w:rsidRPr="00525CB4" w:rsidRDefault="007D48DE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7D48DE" w:rsidRPr="00525CB4" w:rsidRDefault="00560AAB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7D48DE" w:rsidRPr="00525CB4">
        <w:rPr>
          <w:rFonts w:ascii="Liberation Serif" w:hAnsi="Liberation Serif" w:cs="Liberation Serif"/>
          <w:sz w:val="24"/>
          <w:szCs w:val="24"/>
        </w:rPr>
        <w:t>.</w:t>
      </w:r>
      <w:r w:rsidR="007D48DE">
        <w:rPr>
          <w:rFonts w:ascii="Liberation Serif" w:hAnsi="Liberation Serif" w:cs="Liberation Serif"/>
          <w:sz w:val="24"/>
          <w:szCs w:val="24"/>
        </w:rPr>
        <w:t xml:space="preserve"> </w:t>
      </w:r>
      <w:r w:rsidR="007D48DE" w:rsidRPr="00525CB4">
        <w:rPr>
          <w:rFonts w:ascii="Liberation Serif" w:hAnsi="Liberation Serif" w:cs="Liberation Serif"/>
          <w:sz w:val="24"/>
          <w:szCs w:val="24"/>
        </w:rPr>
        <w:t>Учетный номер контрольного мероприятия:____________</w:t>
      </w:r>
      <w:r w:rsidR="008050C3">
        <w:rPr>
          <w:rFonts w:ascii="Liberation Serif" w:hAnsi="Liberation Serif" w:cs="Liberation Serif"/>
          <w:sz w:val="24"/>
          <w:szCs w:val="24"/>
        </w:rPr>
        <w:t>___________</w:t>
      </w:r>
      <w:r w:rsidR="007D48DE" w:rsidRPr="00525CB4">
        <w:rPr>
          <w:rFonts w:ascii="Liberation Serif" w:hAnsi="Liberation Serif" w:cs="Liberation Serif"/>
          <w:sz w:val="24"/>
          <w:szCs w:val="24"/>
        </w:rPr>
        <w:t>______________</w:t>
      </w:r>
    </w:p>
    <w:p w:rsidR="007D48DE" w:rsidRPr="00525CB4" w:rsidRDefault="00560AAB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7D48DE" w:rsidRPr="00525CB4">
        <w:rPr>
          <w:rFonts w:ascii="Liberation Serif" w:hAnsi="Liberation Serif" w:cs="Liberation Serif"/>
          <w:sz w:val="24"/>
          <w:szCs w:val="24"/>
        </w:rPr>
        <w:t>.</w:t>
      </w:r>
      <w:r w:rsidR="007D48DE">
        <w:rPr>
          <w:rFonts w:ascii="Liberation Serif" w:hAnsi="Liberation Serif" w:cs="Liberation Serif"/>
          <w:sz w:val="24"/>
          <w:szCs w:val="24"/>
        </w:rPr>
        <w:t xml:space="preserve"> </w:t>
      </w:r>
      <w:r w:rsidR="007D48DE" w:rsidRPr="00525CB4">
        <w:rPr>
          <w:rFonts w:ascii="Liberation Serif" w:hAnsi="Liberation Serif" w:cs="Liberation Serif"/>
          <w:sz w:val="24"/>
          <w:szCs w:val="24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лист:_________________________________________________________________________</w:t>
      </w:r>
    </w:p>
    <w:p w:rsidR="007D48DE" w:rsidRPr="00525CB4" w:rsidRDefault="007D48DE" w:rsidP="007D48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6343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7D48DE" w:rsidRPr="00BD6343" w:rsidTr="007D48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Вопросы, отражающие содержание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  <w:p w:rsidR="007D48DE" w:rsidRPr="00832900" w:rsidRDefault="007D48DE" w:rsidP="007D4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Ответы на вопросы</w:t>
            </w:r>
          </w:p>
        </w:tc>
      </w:tr>
      <w:tr w:rsidR="007D48DE" w:rsidRPr="00BD6343" w:rsidTr="007D48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871EB3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Имеются ли разрешение на строительство, реконструкцию автомобильных дорог, выданное органом местного самоуправления?</w:t>
            </w:r>
            <w:r w:rsidR="007D48DE"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"kodeks://link/d?nd=902070582&amp;point=mark=000000000000000000000000000000000000000000000000008PG0LT"\o"’’Об автомобильных дорогах и о дорожной деятельности в Российской Федерации и о внесении ...’’</w:instrTex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7D48DE" w:rsidRPr="00832900" w:rsidRDefault="007D48DE" w:rsidP="00871EB3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71EB3" w:rsidRPr="00832900">
              <w:rPr>
                <w:rFonts w:ascii="Times New Roman" w:hAnsi="Times New Roman" w:cs="Times New Roman"/>
                <w:sz w:val="22"/>
                <w:szCs w:val="22"/>
              </w:rPr>
              <w:t>часть 3_1 статьи 16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</w:t>
            </w:r>
            <w:r w:rsidR="00871EB3" w:rsidRPr="00832900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закон</w:t>
            </w:r>
            <w:r w:rsidR="00871EB3" w:rsidRPr="008329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ли в границах полос отвода автодорог работы, связанные с применением горючих веществ, а также веществ, которые могут оказать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воздействие на уменьшение сцепления колес транспортных средств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 дорожным покрытием?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в отдельные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законодательные акты Российской Федерации"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Размещены ли здания, строения, сооружения и другие объекты, не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предназначенные для обслуживания автодороги, ее строительства,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реконструкции, капитального ремонта, ремонта и содержания и не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относящиеся к объектам дорожного сервиса?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в отдельные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законодательные акты Российской Федерации"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832900">
            <w:pPr>
              <w:pStyle w:val="formattext0"/>
              <w:rPr>
                <w:sz w:val="22"/>
                <w:szCs w:val="22"/>
              </w:rPr>
            </w:pPr>
            <w:r w:rsidRPr="00832900">
              <w:rPr>
                <w:rStyle w:val="match"/>
                <w:sz w:val="22"/>
                <w:szCs w:val="22"/>
              </w:rPr>
              <w:t>Осуществляется</w:t>
            </w:r>
            <w:r w:rsidRPr="00832900">
              <w:rPr>
                <w:sz w:val="22"/>
                <w:szCs w:val="22"/>
              </w:rPr>
              <w:t xml:space="preserve"> ли размещение объектов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сервиса в </w:t>
            </w:r>
            <w:r w:rsidRPr="00832900">
              <w:rPr>
                <w:rStyle w:val="match"/>
                <w:sz w:val="22"/>
                <w:szCs w:val="22"/>
              </w:rPr>
              <w:t>границах</w:t>
            </w:r>
            <w:r w:rsidRPr="00832900">
              <w:rPr>
                <w:sz w:val="22"/>
                <w:szCs w:val="22"/>
              </w:rPr>
              <w:t xml:space="preserve"> полосы отвода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дороги в соответствии с документацией по планировке территории и требованиями технических регламентов?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="00832900" w:rsidRPr="008329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"kodeks://link/d?nd=902070582&amp;point=mark=000000000000000000000000000000000000000000000000008PS0M2"\o"’’Об автомобильных дорогах и о дорожной деятельности в Российской Федерации и о внесении ...’’</w:instrTex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ст.22 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в отдельные </w:t>
            </w:r>
          </w:p>
          <w:p w:rsidR="007D48DE" w:rsidRPr="00832900" w:rsidRDefault="007D48DE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Ро</w:t>
            </w:r>
            <w:r w:rsidR="00832900">
              <w:rPr>
                <w:rFonts w:ascii="Times New Roman" w:hAnsi="Times New Roman" w:cs="Times New Roman"/>
                <w:sz w:val="22"/>
                <w:szCs w:val="22"/>
              </w:rPr>
              <w:t>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832900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2900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832900">
            <w:pPr>
              <w:pStyle w:val="formattext0"/>
              <w:rPr>
                <w:rStyle w:val="match"/>
                <w:sz w:val="22"/>
                <w:szCs w:val="22"/>
              </w:rPr>
            </w:pPr>
            <w:r w:rsidRPr="00832900">
              <w:rPr>
                <w:sz w:val="22"/>
                <w:szCs w:val="22"/>
              </w:rPr>
              <w:t xml:space="preserve">Не ухудшают ли объекты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сервиса видимость на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дороге, другие условия безопасности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движения, а также условия использования и содержания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дороги и расположенных на ней сооружений и иных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ч.3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"kodeks://link/d?nd=902070582&amp;point=mark=000000000000000000000000000000000000000000000000008PS0M2"\o"’’Об автомобильных дорогах и о дорожной деятельности в Российской Федерации и о внесении ...’’</w:instrTex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ст.22 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в отдельные </w: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ссийской Федерации"</w: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2900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290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832900">
            <w:pPr>
              <w:pStyle w:val="formattext0"/>
              <w:rPr>
                <w:sz w:val="22"/>
                <w:szCs w:val="22"/>
              </w:rPr>
            </w:pPr>
            <w:r w:rsidRPr="00832900">
              <w:rPr>
                <w:sz w:val="22"/>
                <w:szCs w:val="22"/>
              </w:rPr>
              <w:t xml:space="preserve">Оборудованы ли объекты </w:t>
            </w:r>
            <w:r w:rsidRPr="00832900">
              <w:rPr>
                <w:rStyle w:val="match"/>
                <w:sz w:val="22"/>
                <w:szCs w:val="22"/>
              </w:rPr>
              <w:t>дорожного</w:t>
            </w:r>
            <w:r w:rsidRPr="00832900">
              <w:rPr>
                <w:sz w:val="22"/>
                <w:szCs w:val="22"/>
              </w:rPr>
              <w:t xml:space="preserve"> сервиса стоянками и местами остановки </w:t>
            </w:r>
            <w:r w:rsidRPr="00832900">
              <w:rPr>
                <w:rStyle w:val="match"/>
                <w:sz w:val="22"/>
                <w:szCs w:val="22"/>
              </w:rPr>
              <w:t>транспортных</w:t>
            </w:r>
            <w:r w:rsidRPr="00832900">
              <w:rPr>
                <w:sz w:val="22"/>
                <w:szCs w:val="22"/>
              </w:rPr>
              <w:t xml:space="preserve"> средств, а также подъездами, съездами и примыканиями в целях обеспечения доступа к ним с </w:t>
            </w:r>
            <w:r w:rsidRPr="00832900">
              <w:rPr>
                <w:rStyle w:val="match"/>
                <w:sz w:val="22"/>
                <w:szCs w:val="22"/>
              </w:rPr>
              <w:t>автомобильной</w:t>
            </w:r>
            <w:r w:rsidRPr="00832900">
              <w:rPr>
                <w:sz w:val="22"/>
                <w:szCs w:val="22"/>
              </w:rPr>
              <w:t xml:space="preserve"> дороги</w:t>
            </w:r>
          </w:p>
          <w:p w:rsidR="00832900" w:rsidRPr="00832900" w:rsidRDefault="00832900" w:rsidP="00832900">
            <w:pPr>
              <w:pStyle w:val="formattext0"/>
              <w:rPr>
                <w:rStyle w:val="match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ч.6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"kodeks://link/d?nd=902070582&amp;point=mark=000000000000000000000000000000000000000000000000008PS0M2"\o"’’Об автомобильных дорогах и о дорожной деятельности в Российской Федерации и о внесении ...’’</w:instrTex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Федеральный закон от 08.11.2007 N 257-ФЗ</w:instrTex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30.12.2021)"</w:instrTex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ст.22 Федеральный закон от 08.11.2007 N 257-ФЗ </w:t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 "Об автомобильных дорогах и о дорожной деятельности </w:t>
            </w:r>
          </w:p>
          <w:p w:rsidR="00832900" w:rsidRPr="00832900" w:rsidRDefault="00832900" w:rsidP="0083290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 xml:space="preserve">в Российской Федерации и о внесении изменений в отдельные </w:t>
            </w:r>
          </w:p>
          <w:p w:rsidR="00832900" w:rsidRPr="00832900" w:rsidRDefault="00832900" w:rsidP="007D48D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32900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0" w:rsidRPr="00832900" w:rsidRDefault="00832900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32900" w:rsidRDefault="00832900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(должность лица,                                         (подпись)                      (фамилия, имя, отчество (при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7D48DE" w:rsidRDefault="007D48DE" w:rsidP="007D48DE">
      <w:pPr>
        <w:pStyle w:val="ConsPlusNonformat"/>
        <w:jc w:val="both"/>
      </w:pPr>
    </w:p>
    <w:p w:rsidR="007D48DE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F131B4" w:rsidRPr="00547E87" w:rsidRDefault="00F131B4" w:rsidP="00F131B4">
      <w:pPr>
        <w:tabs>
          <w:tab w:val="left" w:pos="6680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sectPr w:rsidR="00F131B4" w:rsidRPr="00547E87" w:rsidSect="00C10E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D3" w:rsidRDefault="00C76AD3" w:rsidP="00F131B4">
      <w:pPr>
        <w:spacing w:after="0" w:line="240" w:lineRule="auto"/>
      </w:pPr>
      <w:r>
        <w:separator/>
      </w:r>
    </w:p>
  </w:endnote>
  <w:endnote w:type="continuationSeparator" w:id="1">
    <w:p w:rsidR="00C76AD3" w:rsidRDefault="00C76AD3" w:rsidP="00F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D3" w:rsidRDefault="00C76AD3" w:rsidP="00F131B4">
      <w:pPr>
        <w:spacing w:after="0" w:line="240" w:lineRule="auto"/>
      </w:pPr>
      <w:r>
        <w:separator/>
      </w:r>
    </w:p>
  </w:footnote>
  <w:footnote w:type="continuationSeparator" w:id="1">
    <w:p w:rsidR="00C76AD3" w:rsidRDefault="00C76AD3" w:rsidP="00F1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9FF"/>
    <w:multiLevelType w:val="hybridMultilevel"/>
    <w:tmpl w:val="A8844D4A"/>
    <w:lvl w:ilvl="0" w:tplc="4ECA0DC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4AF"/>
    <w:rsid w:val="00094C1C"/>
    <w:rsid w:val="00135025"/>
    <w:rsid w:val="001540FC"/>
    <w:rsid w:val="00174FF9"/>
    <w:rsid w:val="00182F9E"/>
    <w:rsid w:val="002B1717"/>
    <w:rsid w:val="002D0974"/>
    <w:rsid w:val="00304587"/>
    <w:rsid w:val="003706E8"/>
    <w:rsid w:val="00381836"/>
    <w:rsid w:val="003B0D67"/>
    <w:rsid w:val="00481579"/>
    <w:rsid w:val="00525CB4"/>
    <w:rsid w:val="00560354"/>
    <w:rsid w:val="00560AAB"/>
    <w:rsid w:val="005D1D83"/>
    <w:rsid w:val="006074AF"/>
    <w:rsid w:val="006D32D5"/>
    <w:rsid w:val="006D33FC"/>
    <w:rsid w:val="007865B9"/>
    <w:rsid w:val="007D48DE"/>
    <w:rsid w:val="00803079"/>
    <w:rsid w:val="008050C3"/>
    <w:rsid w:val="00832900"/>
    <w:rsid w:val="008566A9"/>
    <w:rsid w:val="00871EB3"/>
    <w:rsid w:val="008F404D"/>
    <w:rsid w:val="009F249A"/>
    <w:rsid w:val="009F3D02"/>
    <w:rsid w:val="00A177CF"/>
    <w:rsid w:val="00A7743C"/>
    <w:rsid w:val="00AE48C4"/>
    <w:rsid w:val="00B33B5E"/>
    <w:rsid w:val="00B836AE"/>
    <w:rsid w:val="00BD6343"/>
    <w:rsid w:val="00C10EBD"/>
    <w:rsid w:val="00C329FE"/>
    <w:rsid w:val="00C76AD3"/>
    <w:rsid w:val="00C84143"/>
    <w:rsid w:val="00CE042E"/>
    <w:rsid w:val="00D00BB6"/>
    <w:rsid w:val="00DA0E43"/>
    <w:rsid w:val="00DD3650"/>
    <w:rsid w:val="00E035EB"/>
    <w:rsid w:val="00E63625"/>
    <w:rsid w:val="00EF611B"/>
    <w:rsid w:val="00F1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035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611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link w:val="3"/>
    <w:rsid w:val="00E035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03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3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33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3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174FF9"/>
    <w:rPr>
      <w:color w:val="0000FF"/>
      <w:u w:val="single"/>
    </w:rPr>
  </w:style>
  <w:style w:type="table" w:styleId="a8">
    <w:name w:val="Table Grid"/>
    <w:basedOn w:val="a1"/>
    <w:uiPriority w:val="39"/>
    <w:rsid w:val="0013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1350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13502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13502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131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131B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131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31B4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83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83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rsid w:val="00832900"/>
  </w:style>
  <w:style w:type="paragraph" w:customStyle="1" w:styleId="topleveltext">
    <w:name w:val="topleveltext"/>
    <w:basedOn w:val="a"/>
    <w:rsid w:val="00DD3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Links>
    <vt:vector size="36" baseType="variant">
      <vt:variant>
        <vt:i4>1441866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kodeks://link/d?nd=902070582&amp;point=mark=000000000000000000000000000000000000000000000000008PS0M2</vt:lpwstr>
      </vt:variant>
      <vt:variant>
        <vt:lpwstr/>
      </vt:variant>
      <vt:variant>
        <vt:i4>1441866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kodeks://link/d?nd=902070582&amp;point=mark=000000000000000000000000000000000000000000000000008PS0M2</vt:lpwstr>
      </vt:variant>
      <vt:variant>
        <vt:lpwstr/>
      </vt:variant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kodeks://link/d?nd=902070582&amp;point=mark=000000000000000000000000000000000000000000000000008PS0M2</vt:lpwstr>
      </vt:variant>
      <vt:variant>
        <vt:lpwstr/>
      </vt:variant>
      <vt:variant>
        <vt:i4>196610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kodeks://link/d?nd=902070582&amp;point=mark=000000000000000000000000000000000000000000000000007D20K3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kodeks://link/d?nd=902070582&amp;point=mark=000000000000000000000000000000000000000000000000007D20K3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kodeks://link/d?nd=902070582&amp;point=mark=000000000000000000000000000000000000000000000000008PG0LT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А. Буханова</dc:creator>
  <cp:lastModifiedBy>Пользователь Windows</cp:lastModifiedBy>
  <cp:revision>2</cp:revision>
  <cp:lastPrinted>2022-06-29T09:33:00Z</cp:lastPrinted>
  <dcterms:created xsi:type="dcterms:W3CDTF">2022-06-29T11:58:00Z</dcterms:created>
  <dcterms:modified xsi:type="dcterms:W3CDTF">2022-06-29T11:58:00Z</dcterms:modified>
</cp:coreProperties>
</file>