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321" w:rsidRPr="002B2321" w:rsidRDefault="002B2321" w:rsidP="002B23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32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</w:p>
    <w:p w:rsidR="002B2321" w:rsidRPr="002B2321" w:rsidRDefault="002B2321" w:rsidP="002B23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gramStart"/>
      <w:r w:rsidRPr="002B2321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СВЕТЛЫЙ</w:t>
      </w:r>
      <w:proofErr w:type="gramEnd"/>
    </w:p>
    <w:p w:rsidR="002B2321" w:rsidRPr="002B2321" w:rsidRDefault="002B2321" w:rsidP="002B23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321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Березовского района</w:t>
      </w:r>
    </w:p>
    <w:p w:rsidR="002B2321" w:rsidRPr="002B2321" w:rsidRDefault="002B2321" w:rsidP="002B23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321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автономного округа – Югры</w:t>
      </w:r>
    </w:p>
    <w:p w:rsidR="002B2321" w:rsidRPr="002B2321" w:rsidRDefault="002B2321" w:rsidP="002B23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2321" w:rsidRPr="002B2321" w:rsidRDefault="002B2321" w:rsidP="002B23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32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2B2321" w:rsidRPr="002B2321" w:rsidRDefault="002B2321" w:rsidP="002B232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2321" w:rsidRPr="002B2321" w:rsidRDefault="002B2321" w:rsidP="002B232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2321" w:rsidRPr="002B2321" w:rsidRDefault="002B2321" w:rsidP="002B23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32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от 00.00.2017</w:t>
      </w:r>
      <w:r w:rsidRPr="002B232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B232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B232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B232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B232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B232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B232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№ </w:t>
      </w:r>
    </w:p>
    <w:p w:rsidR="002B2321" w:rsidRPr="002B2321" w:rsidRDefault="002B2321" w:rsidP="002B232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2321" w:rsidRPr="002B2321" w:rsidRDefault="002B2321" w:rsidP="002B2321">
      <w:pPr>
        <w:spacing w:after="0" w:line="240" w:lineRule="auto"/>
        <w:ind w:right="36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2B23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порядке установления размера дохода, приходящегося на каждого члена семьи (одиноко проживающего гражданина) и размера стоимости имущества, находящегося в собственности членов семьи и подлежащего налогообложению, в целях признания граждан малоимущими для постановки их на учет в качестве нуждающихся в жилых помещениях, предоставляемых по договорам социального найма из муниципального жилищного фонда </w:t>
      </w:r>
      <w:r w:rsidRPr="002B23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территории сельского поселения Светлый  </w:t>
      </w:r>
      <w:proofErr w:type="gramEnd"/>
    </w:p>
    <w:p w:rsidR="002B2321" w:rsidRPr="002B2321" w:rsidRDefault="002B2321" w:rsidP="002B23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2321" w:rsidRPr="002B2321" w:rsidRDefault="002B2321" w:rsidP="002B23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2321" w:rsidRPr="002B2321" w:rsidRDefault="002B2321" w:rsidP="002B232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 основании Жилищного Кодекса РФ, Закона N 131-ФЗ от 06.10.2003 г "Об общих принципах организации местного самоуправления в РФ", Закона Ханты-Мансийского автономного округа - Югры от 06.07.2005 N 57-оз "О регулировании отдельных жилищных отношений в Ханты-Мансийском автономном округе - Югре", в соответствии с Уставом сельского поселения Светлый, </w:t>
      </w:r>
      <w:proofErr w:type="gramStart"/>
      <w:r w:rsidRPr="002B232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2B2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ю:</w:t>
      </w:r>
    </w:p>
    <w:p w:rsidR="002B2321" w:rsidRPr="002B2321" w:rsidRDefault="002B2321" w:rsidP="002B232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2321" w:rsidRPr="002B2321" w:rsidRDefault="002B2321" w:rsidP="002B232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321">
        <w:rPr>
          <w:rFonts w:ascii="Times New Roman" w:eastAsia="Times New Roman" w:hAnsi="Times New Roman" w:cs="Times New Roman"/>
          <w:sz w:val="28"/>
          <w:szCs w:val="28"/>
          <w:lang w:eastAsia="ru-RU"/>
        </w:rPr>
        <w:t>1. Утвердить Порядок установления размера дохода, приходящегося на каждого члена семьи, и стоимости имущества, находящегося в собственности членов семьи и подлежащего налогообложению, в целях признания граждан малоимущими и предоставления им по договорам социального найма жилых помещений муниципального жилищного фонда сельского поселения Светлый (приложение).</w:t>
      </w:r>
    </w:p>
    <w:p w:rsidR="002B2321" w:rsidRPr="002B2321" w:rsidRDefault="002B2321" w:rsidP="002B23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2. Настоящее постановление вступает в силу после его официального обнародования.</w:t>
      </w:r>
    </w:p>
    <w:p w:rsidR="002B2321" w:rsidRPr="002B2321" w:rsidRDefault="002B2321" w:rsidP="002B232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2B232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2B2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постановления оставляю за собой. </w:t>
      </w:r>
    </w:p>
    <w:p w:rsidR="002B2321" w:rsidRPr="002B2321" w:rsidRDefault="002B2321" w:rsidP="002B232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2321" w:rsidRPr="002B2321" w:rsidRDefault="002B2321" w:rsidP="002B23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2321" w:rsidRPr="002B2321" w:rsidRDefault="002B2321" w:rsidP="002B23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2321" w:rsidRPr="002B2321" w:rsidRDefault="002B2321" w:rsidP="002B23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Глава поселения</w:t>
      </w:r>
      <w:r w:rsidRPr="002B232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B232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B232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B232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B232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B232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B232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B232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Иванова О.В.</w:t>
      </w:r>
    </w:p>
    <w:p w:rsidR="002B2321" w:rsidRPr="002B2321" w:rsidRDefault="002B2321" w:rsidP="002B2321">
      <w:pPr>
        <w:spacing w:after="0" w:line="240" w:lineRule="auto"/>
        <w:ind w:left="51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2B2321" w:rsidRPr="002B2321" w:rsidSect="007140FD">
          <w:footerReference w:type="even" r:id="rId5"/>
          <w:headerReference w:type="first" r:id="rId6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2B2321" w:rsidRPr="002B2321" w:rsidRDefault="002B2321" w:rsidP="002B2321">
      <w:pPr>
        <w:shd w:val="clear" w:color="auto" w:fill="FFFFFF"/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</w:t>
      </w:r>
    </w:p>
    <w:p w:rsidR="002B2321" w:rsidRPr="002B2321" w:rsidRDefault="002B2321" w:rsidP="002B2321">
      <w:pPr>
        <w:shd w:val="clear" w:color="auto" w:fill="FFFFFF"/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постановлению администрации</w:t>
      </w:r>
    </w:p>
    <w:p w:rsidR="002B2321" w:rsidRPr="002B2321" w:rsidRDefault="002B2321" w:rsidP="002B2321">
      <w:pPr>
        <w:shd w:val="clear" w:color="auto" w:fill="FFFFFF"/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gramStart"/>
      <w:r w:rsidRPr="002B2321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Светлый</w:t>
      </w:r>
      <w:proofErr w:type="gramEnd"/>
    </w:p>
    <w:p w:rsidR="002B2321" w:rsidRPr="002B2321" w:rsidRDefault="002B2321" w:rsidP="002B2321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321">
        <w:rPr>
          <w:rFonts w:ascii="Times New Roman" w:eastAsia="Times New Roman" w:hAnsi="Times New Roman" w:cs="Times New Roman"/>
          <w:sz w:val="28"/>
          <w:szCs w:val="28"/>
          <w:lang w:eastAsia="ru-RU"/>
        </w:rPr>
        <w:t>№ 00 от 00.00.2017г.</w:t>
      </w:r>
    </w:p>
    <w:p w:rsidR="002B2321" w:rsidRPr="002B2321" w:rsidRDefault="002B2321" w:rsidP="002B23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2321" w:rsidRPr="002B2321" w:rsidRDefault="002B2321" w:rsidP="002B23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B23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Порядок установления размера дохода, приходящегося на каждого члена семьи, и стоимости имущества,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 </w:t>
      </w:r>
    </w:p>
    <w:p w:rsidR="002B2321" w:rsidRPr="002B2321" w:rsidRDefault="002B2321" w:rsidP="002B23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В соответствии со ст. 14 Жилищного кодекса Российской Федерации, ст. 27 Закона Ханты-Мансийского автономного округа - Югры от 06.07.2005 N 57-оз "О регулировании отдельных жилищных отношений в Ханты-Мансийском автономном округе - Югре" в целях признания граждан </w:t>
      </w:r>
      <w:proofErr w:type="gramStart"/>
      <w:r w:rsidRPr="002B232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малоимущими</w:t>
      </w:r>
      <w:proofErr w:type="gramEnd"/>
      <w:r w:rsidRPr="002B2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предоставления им по договорам социального найма жилых помещений муниципального жилищного фонда:</w:t>
      </w:r>
    </w:p>
    <w:p w:rsidR="002B2321" w:rsidRPr="002B2321" w:rsidRDefault="002B2321" w:rsidP="002B23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2321" w:rsidRPr="002B2321" w:rsidRDefault="002B2321" w:rsidP="002B23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1. </w:t>
      </w:r>
      <w:proofErr w:type="gramStart"/>
      <w:r w:rsidRPr="002B232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 пороговое значение среднемесячного дохода, приходящегося на каждого члена семьи гражданина (одиноко проживающего гражданина), обратившегося с заявлением о постановке на учет в качестве нуждающихся в предоставлении жилья по договору социального найма в размере полуторной величины среднедушевого прожиточного минимума, установленного Правительством Ханты - Мансийского автономного округа - Югры на момент подачи заявления или на момент предоставления жилого помещения.</w:t>
      </w:r>
      <w:proofErr w:type="gramEnd"/>
    </w:p>
    <w:p w:rsidR="002B2321" w:rsidRPr="002B2321" w:rsidRDefault="002B2321" w:rsidP="002B23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2321" w:rsidRPr="002B2321" w:rsidRDefault="002B2321" w:rsidP="002B23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2. Установить порог стоимости подлежащего налогообложению движимого и недвижимого имущества равным расчетному показателю рыночной стоимости жилья по норме предоставления жилых помещений муниципального жилищного фонда по договорам социального найма.</w:t>
      </w:r>
    </w:p>
    <w:p w:rsidR="002B2321" w:rsidRPr="002B2321" w:rsidRDefault="002B2321" w:rsidP="002B23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2321" w:rsidRPr="002B2321" w:rsidRDefault="002B2321" w:rsidP="002B23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3. Семья или одиноко </w:t>
      </w:r>
      <w:proofErr w:type="gramStart"/>
      <w:r w:rsidRPr="002B23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проживающие граждане, обратившиеся с заявлением о постановке на учет в качестве нуждающихся в предоставлении жилья по договору социального найма признаются</w:t>
      </w:r>
      <w:proofErr w:type="gramEnd"/>
      <w:r w:rsidRPr="002B2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малоимущими, если на момент подачи заявлений или предоставления жилья материальное положение семьи гражданина-заявителя отвечает одновременно двум условиям:</w:t>
      </w:r>
    </w:p>
    <w:p w:rsidR="002B2321" w:rsidRPr="002B2321" w:rsidRDefault="002B2321" w:rsidP="002B23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2321" w:rsidRPr="002B2321" w:rsidRDefault="002B2321" w:rsidP="002B23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Размер </w:t>
      </w:r>
      <w:proofErr w:type="gramStart"/>
      <w:r w:rsidRPr="002B2321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среднемесячного дохода, приходящегося на каждого члена семьи гражданина-заявителя не превышает</w:t>
      </w:r>
      <w:proofErr w:type="gramEnd"/>
      <w:r w:rsidRPr="002B2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пороговое значение, установленное пунктом 1 настоящего порядка;</w:t>
      </w:r>
    </w:p>
    <w:p w:rsidR="002B2321" w:rsidRPr="002B2321" w:rsidRDefault="002B2321" w:rsidP="002B23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2321" w:rsidRPr="002B2321" w:rsidRDefault="002B2321" w:rsidP="002B23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32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 Суммарная рыночная стоимость движимого и недвижимого налогооблагаемого имущества, принадлежащего семье заявителя, не превышает порогового значения.</w:t>
      </w:r>
    </w:p>
    <w:p w:rsidR="002B2321" w:rsidRPr="002B2321" w:rsidRDefault="002B2321" w:rsidP="002B23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2321" w:rsidRPr="002B2321" w:rsidRDefault="002B2321" w:rsidP="002B23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4. </w:t>
      </w:r>
      <w:proofErr w:type="gramStart"/>
      <w:r w:rsidRPr="002B232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Расчетный показатель рыночной стоимости жилья, указанный в пункте 2 настоящего порядка равен нормативу показателя стоимости 1 квадратного метра общей площади жилья и средней рыночной стоимости 1 квадратного метра общей площади жилья установленной уполномоченным органом по определению и утверждению нормативов средней рыночной стоимости 1 квадратного метра общей площади жилого помещения по Ханты-Мансийскому автономному округу - Югре и муниципальным образованиям автономного округа применительно</w:t>
      </w:r>
      <w:proofErr w:type="gramEnd"/>
      <w:r w:rsidRPr="002B2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Березовскому району.</w:t>
      </w:r>
    </w:p>
    <w:p w:rsidR="002B2321" w:rsidRPr="002B2321" w:rsidRDefault="002B2321" w:rsidP="002B23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2321" w:rsidRPr="002B2321" w:rsidRDefault="002B2321" w:rsidP="002B23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5. Малоимущими не признаются граждане Российской Федерации, у которых размер дохода, приходящегося на каждого члена семьи, и стоимость имущества, находящегося в собственности членов семьи и подлежащего налогообложению, в совокупности, позволяет приобрести жилое помещение не ниже нормы предоставления площади жилого помещения по договору социального найма по средней рыночной стоимости одного квадратного метра площади жилого помещения.</w:t>
      </w:r>
    </w:p>
    <w:p w:rsidR="002B2321" w:rsidRPr="002B2321" w:rsidRDefault="002B2321" w:rsidP="002B23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2321" w:rsidRPr="002B2321" w:rsidRDefault="002B2321" w:rsidP="002B23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2321" w:rsidRPr="002B2321" w:rsidRDefault="002B2321" w:rsidP="002B23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2321" w:rsidRPr="002B2321" w:rsidRDefault="002B2321" w:rsidP="002B23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2321" w:rsidRPr="002B2321" w:rsidRDefault="002B2321" w:rsidP="002B23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2321" w:rsidRPr="002B2321" w:rsidRDefault="002B2321" w:rsidP="002B23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2321" w:rsidRPr="002B2321" w:rsidRDefault="002B2321" w:rsidP="002B23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2321" w:rsidRPr="002B2321" w:rsidRDefault="002B2321" w:rsidP="002B23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2321" w:rsidRPr="002B2321" w:rsidRDefault="002B2321" w:rsidP="002B23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2321" w:rsidRPr="002B2321" w:rsidRDefault="002B2321" w:rsidP="002B23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20CE" w:rsidRDefault="006320CE">
      <w:bookmarkStart w:id="0" w:name="_GoBack"/>
      <w:bookmarkEnd w:id="0"/>
    </w:p>
    <w:sectPr w:rsidR="006320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B57" w:rsidRDefault="002B2321" w:rsidP="001E2AB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</w:t>
    </w:r>
    <w:r>
      <w:rPr>
        <w:rStyle w:val="a5"/>
      </w:rPr>
      <w:fldChar w:fldCharType="end"/>
    </w:r>
  </w:p>
  <w:p w:rsidR="00FC7B57" w:rsidRDefault="002B2321">
    <w:pPr>
      <w:pStyle w:val="a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D68" w:rsidRDefault="002B2321" w:rsidP="00637D68">
    <w:pPr>
      <w:pStyle w:val="a6"/>
      <w:jc w:val="right"/>
    </w:pPr>
    <w:r>
      <w:t>ПРОЕКТ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321"/>
    <w:rsid w:val="002B2321"/>
    <w:rsid w:val="00632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2B23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2B2321"/>
  </w:style>
  <w:style w:type="character" w:styleId="a5">
    <w:name w:val="page number"/>
    <w:basedOn w:val="a0"/>
    <w:rsid w:val="002B2321"/>
  </w:style>
  <w:style w:type="paragraph" w:styleId="a6">
    <w:name w:val="header"/>
    <w:basedOn w:val="a"/>
    <w:link w:val="a7"/>
    <w:uiPriority w:val="99"/>
    <w:unhideWhenUsed/>
    <w:rsid w:val="002B23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B23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2B23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2B2321"/>
  </w:style>
  <w:style w:type="character" w:styleId="a5">
    <w:name w:val="page number"/>
    <w:basedOn w:val="a0"/>
    <w:rsid w:val="002B2321"/>
  </w:style>
  <w:style w:type="paragraph" w:styleId="a6">
    <w:name w:val="header"/>
    <w:basedOn w:val="a"/>
    <w:link w:val="a7"/>
    <w:uiPriority w:val="99"/>
    <w:unhideWhenUsed/>
    <w:rsid w:val="002B23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B23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704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PaspStol</dc:creator>
  <cp:lastModifiedBy>PaspStol</cp:lastModifiedBy>
  <cp:revision>1</cp:revision>
  <dcterms:created xsi:type="dcterms:W3CDTF">2017-08-07T11:53:00Z</dcterms:created>
  <dcterms:modified xsi:type="dcterms:W3CDTF">2017-08-07T11:55:00Z</dcterms:modified>
</cp:coreProperties>
</file>