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СОВЕТ ДЕПУТАТОВ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СЕЛЬСКОГО ПОСЕЛЕНИЯ </w:t>
      </w:r>
      <w:proofErr w:type="gramStart"/>
      <w:r w:rsidRPr="004F7E32">
        <w:rPr>
          <w:bCs/>
          <w:sz w:val="28"/>
          <w:szCs w:val="28"/>
        </w:rPr>
        <w:t>СВЕТЛЫЙ</w:t>
      </w:r>
      <w:proofErr w:type="gramEnd"/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4F7E32">
        <w:rPr>
          <w:bCs/>
          <w:sz w:val="28"/>
          <w:szCs w:val="28"/>
        </w:rPr>
        <w:t>Берёзовского</w:t>
      </w:r>
      <w:proofErr w:type="spellEnd"/>
      <w:r w:rsidRPr="004F7E32">
        <w:rPr>
          <w:bCs/>
          <w:sz w:val="28"/>
          <w:szCs w:val="28"/>
        </w:rPr>
        <w:t xml:space="preserve"> района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</w:p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РЕШЕНИЕ</w:t>
      </w:r>
    </w:p>
    <w:p w:rsidR="00DF02F5" w:rsidRPr="004F7E32" w:rsidRDefault="00DF02F5" w:rsidP="00DF02F5">
      <w:pPr>
        <w:rPr>
          <w:sz w:val="28"/>
          <w:szCs w:val="28"/>
          <w:u w:val="single"/>
        </w:rPr>
      </w:pP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  <w:u w:val="single"/>
        </w:rPr>
        <w:t xml:space="preserve">от  </w:t>
      </w:r>
      <w:r w:rsidR="00C50908">
        <w:rPr>
          <w:sz w:val="28"/>
          <w:szCs w:val="28"/>
          <w:u w:val="single"/>
        </w:rPr>
        <w:t>23</w:t>
      </w:r>
      <w:bookmarkStart w:id="0" w:name="_GoBack"/>
      <w:bookmarkEnd w:id="0"/>
      <w:r>
        <w:rPr>
          <w:sz w:val="28"/>
          <w:szCs w:val="28"/>
          <w:u w:val="single"/>
        </w:rPr>
        <w:t>.11.2018</w:t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  <w:t xml:space="preserve">            </w:t>
      </w:r>
      <w:r w:rsidRPr="004F7E32">
        <w:rPr>
          <w:sz w:val="28"/>
          <w:szCs w:val="28"/>
        </w:rPr>
        <w:tab/>
        <w:t xml:space="preserve">  </w:t>
      </w:r>
      <w:r w:rsidRPr="004F7E32">
        <w:rPr>
          <w:sz w:val="28"/>
          <w:szCs w:val="28"/>
        </w:rPr>
        <w:tab/>
        <w:t xml:space="preserve">    </w:t>
      </w:r>
      <w:r w:rsidRPr="004F7E32">
        <w:rPr>
          <w:sz w:val="28"/>
          <w:szCs w:val="28"/>
        </w:rPr>
        <w:tab/>
        <w:t xml:space="preserve">№ </w:t>
      </w:r>
      <w:r w:rsidR="00C50908">
        <w:rPr>
          <w:sz w:val="28"/>
          <w:szCs w:val="28"/>
        </w:rPr>
        <w:t>8</w:t>
      </w: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</w:rPr>
        <w:t xml:space="preserve">п. Светлый </w:t>
      </w: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4F7E32" w:rsidRDefault="00DF02F5" w:rsidP="00DF02F5">
      <w:pPr>
        <w:rPr>
          <w:b/>
          <w:sz w:val="28"/>
          <w:szCs w:val="28"/>
        </w:rPr>
      </w:pPr>
      <w:r w:rsidRPr="004F7E32">
        <w:rPr>
          <w:b/>
          <w:sz w:val="28"/>
          <w:szCs w:val="28"/>
        </w:rPr>
        <w:t>О налоге на имущество физических лиц</w:t>
      </w: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F02F5" w:rsidRPr="004F7E32" w:rsidRDefault="00DF02F5" w:rsidP="00DF02F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4F7E32">
        <w:rPr>
          <w:snapToGrid/>
          <w:sz w:val="28"/>
          <w:szCs w:val="28"/>
        </w:rPr>
        <w:tab/>
        <w:t xml:space="preserve">В соответствии с Федеральными </w:t>
      </w:r>
      <w:hyperlink r:id="rId7" w:history="1">
        <w:r w:rsidRPr="004F7E32">
          <w:rPr>
            <w:snapToGrid/>
            <w:sz w:val="28"/>
            <w:szCs w:val="28"/>
          </w:rPr>
          <w:t>законами</w:t>
        </w:r>
      </w:hyperlink>
      <w:r w:rsidRPr="004F7E32">
        <w:rPr>
          <w:snapToGrid/>
          <w:sz w:val="28"/>
          <w:szCs w:val="28"/>
        </w:rPr>
        <w:t xml:space="preserve"> от 6 октября 2003 г. № 131-ФЗ «Об общих принципах организации местного самоупр</w:t>
      </w:r>
      <w:r w:rsidR="00C50908">
        <w:rPr>
          <w:snapToGrid/>
          <w:sz w:val="28"/>
          <w:szCs w:val="28"/>
        </w:rPr>
        <w:t>авления в Российской Федерации»</w:t>
      </w:r>
      <w:r w:rsidR="002F3072">
        <w:rPr>
          <w:snapToGrid/>
          <w:sz w:val="28"/>
          <w:szCs w:val="28"/>
        </w:rPr>
        <w:t>, Федерального закона от 03.08.2018 №334-ФЗ «О внесении изменений в статью 52 части первой и часть вторую Налогового кодекса Российской Федерации»</w:t>
      </w:r>
      <w:r w:rsidRPr="004F7E32">
        <w:rPr>
          <w:snapToGrid/>
          <w:sz w:val="28"/>
          <w:szCs w:val="28"/>
        </w:rPr>
        <w:t xml:space="preserve">, </w:t>
      </w:r>
      <w:r w:rsidR="002F3072">
        <w:rPr>
          <w:snapToGrid/>
          <w:sz w:val="28"/>
          <w:szCs w:val="28"/>
        </w:rPr>
        <w:t xml:space="preserve"> </w:t>
      </w:r>
      <w:r w:rsidRPr="004F7E32">
        <w:rPr>
          <w:snapToGrid/>
          <w:sz w:val="28"/>
          <w:szCs w:val="28"/>
        </w:rPr>
        <w:t xml:space="preserve">руководствуясь </w:t>
      </w:r>
      <w:hyperlink r:id="rId8" w:history="1">
        <w:r w:rsidRPr="004F7E32">
          <w:rPr>
            <w:snapToGrid/>
            <w:sz w:val="28"/>
            <w:szCs w:val="28"/>
          </w:rPr>
          <w:t>Уставом</w:t>
        </w:r>
      </w:hyperlink>
      <w:r w:rsidRPr="004F7E32">
        <w:rPr>
          <w:snapToGrid/>
          <w:sz w:val="28"/>
          <w:szCs w:val="28"/>
        </w:rPr>
        <w:t xml:space="preserve"> сельского поселения Светлый,</w:t>
      </w:r>
    </w:p>
    <w:p w:rsidR="00DF02F5" w:rsidRPr="00C50908" w:rsidRDefault="00DF02F5" w:rsidP="00C50908">
      <w:pPr>
        <w:ind w:firstLine="709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 xml:space="preserve">Совет поселения </w:t>
      </w:r>
      <w:r w:rsidRPr="004F7E32">
        <w:rPr>
          <w:b/>
          <w:sz w:val="28"/>
          <w:szCs w:val="28"/>
        </w:rPr>
        <w:t>РЕШИЛ</w:t>
      </w:r>
      <w:r w:rsidRPr="004F7E32">
        <w:rPr>
          <w:sz w:val="28"/>
          <w:szCs w:val="28"/>
        </w:rPr>
        <w:t>:</w:t>
      </w: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4F7E32">
        <w:rPr>
          <w:snapToGrid/>
          <w:sz w:val="28"/>
          <w:szCs w:val="28"/>
        </w:rPr>
        <w:t>1. Установить и ввести в действие налог на имущество физических лиц на территории сельского поселения Светлый.</w:t>
      </w: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4F7E32">
        <w:rPr>
          <w:snapToGrid/>
          <w:sz w:val="28"/>
          <w:szCs w:val="28"/>
        </w:rPr>
        <w:t>2. Налоговая база в отношении объектов налогообложения определяется исходя из их кадастровой стоимости.</w:t>
      </w:r>
    </w:p>
    <w:p w:rsidR="00DF02F5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4F7E32">
        <w:rPr>
          <w:rFonts w:eastAsia="Calibri"/>
          <w:snapToGrid/>
          <w:sz w:val="28"/>
          <w:szCs w:val="28"/>
          <w:lang w:eastAsia="en-US"/>
        </w:rPr>
        <w:t xml:space="preserve">3. </w:t>
      </w:r>
      <w:r w:rsidRPr="004F7E32">
        <w:rPr>
          <w:snapToGrid/>
          <w:sz w:val="28"/>
          <w:szCs w:val="28"/>
        </w:rPr>
        <w:t>Установить следующие налоговые ставки по налогу:</w:t>
      </w: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59"/>
      </w:tblGrid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C50908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2F5" w:rsidRPr="00C50908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908">
              <w:rPr>
                <w:sz w:val="28"/>
                <w:szCs w:val="28"/>
              </w:rPr>
              <w:t>Объекты налогообложения</w:t>
            </w:r>
          </w:p>
          <w:p w:rsidR="00DF02F5" w:rsidRPr="00C50908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shd w:val="clear" w:color="auto" w:fill="auto"/>
          </w:tcPr>
          <w:p w:rsidR="00DF02F5" w:rsidRPr="000857B5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2F5" w:rsidRPr="000857B5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57B5">
              <w:rPr>
                <w:sz w:val="28"/>
                <w:szCs w:val="28"/>
              </w:rPr>
              <w:t>Ставка налога (в процентах)</w:t>
            </w:r>
          </w:p>
        </w:tc>
      </w:tr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C50908" w:rsidRDefault="00B15FE7" w:rsidP="00B96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Жилой дом, часть жилого дома, квартира, часть квартиры, комната</w:t>
            </w:r>
          </w:p>
        </w:tc>
        <w:tc>
          <w:tcPr>
            <w:tcW w:w="3959" w:type="dxa"/>
            <w:shd w:val="clear" w:color="auto" w:fill="auto"/>
          </w:tcPr>
          <w:p w:rsidR="00DF02F5" w:rsidRPr="000857B5" w:rsidRDefault="00DF02F5" w:rsidP="00C50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57B5">
              <w:rPr>
                <w:sz w:val="28"/>
                <w:szCs w:val="28"/>
              </w:rPr>
              <w:t>0,</w:t>
            </w:r>
            <w:r w:rsidR="00C50908">
              <w:rPr>
                <w:sz w:val="28"/>
                <w:szCs w:val="28"/>
              </w:rPr>
              <w:t>3</w:t>
            </w:r>
          </w:p>
        </w:tc>
      </w:tr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C50908" w:rsidRDefault="00DF02F5" w:rsidP="00B15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Гараж, </w:t>
            </w:r>
            <w:proofErr w:type="spellStart"/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машино</w:t>
            </w:r>
            <w:proofErr w:type="spellEnd"/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-место</w:t>
            </w:r>
            <w:r w:rsidR="00B15FE7"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, в том числе расположенные в объектах налогообложения, включенных в перечень, определяемых в соответствии с п.7 ст.378.2; абзаца 2 п.10</w:t>
            </w:r>
            <w:r w:rsidR="00C509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</w:t>
            </w:r>
            <w:r w:rsidR="00B15FE7"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ст.378.2 Налогового Кодекса РФ, а также в отношении объектов налогообложения, кадастровая стоимость каждого из которых превышает 300 млн. рублей</w:t>
            </w:r>
          </w:p>
        </w:tc>
        <w:tc>
          <w:tcPr>
            <w:tcW w:w="3959" w:type="dxa"/>
            <w:shd w:val="clear" w:color="auto" w:fill="auto"/>
          </w:tcPr>
          <w:p w:rsidR="00DF02F5" w:rsidRDefault="00DF02F5" w:rsidP="00C50908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 w:rsidR="00C50908">
              <w:rPr>
                <w:sz w:val="28"/>
                <w:szCs w:val="28"/>
              </w:rPr>
              <w:t>3</w:t>
            </w:r>
          </w:p>
        </w:tc>
      </w:tr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C50908" w:rsidRDefault="00DF02F5" w:rsidP="00B96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Единый недвижимый комплекс</w:t>
            </w:r>
            <w:r w:rsidR="00B15FE7"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, в состав которого входит хотя бы один жилой дом</w:t>
            </w:r>
          </w:p>
        </w:tc>
        <w:tc>
          <w:tcPr>
            <w:tcW w:w="3959" w:type="dxa"/>
            <w:shd w:val="clear" w:color="auto" w:fill="auto"/>
          </w:tcPr>
          <w:p w:rsidR="00DF02F5" w:rsidRDefault="00DF02F5" w:rsidP="00C50908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 w:rsidR="00C50908">
              <w:rPr>
                <w:sz w:val="28"/>
                <w:szCs w:val="28"/>
              </w:rPr>
              <w:t>3</w:t>
            </w:r>
          </w:p>
        </w:tc>
      </w:tr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C50908" w:rsidRDefault="00DF02F5" w:rsidP="00B96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Объект незавершенного строительства</w:t>
            </w:r>
            <w:r w:rsidR="00B15FE7"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в случае, если проектируемым назначением такого объекта является жилой дом</w:t>
            </w:r>
          </w:p>
        </w:tc>
        <w:tc>
          <w:tcPr>
            <w:tcW w:w="3959" w:type="dxa"/>
            <w:shd w:val="clear" w:color="auto" w:fill="auto"/>
          </w:tcPr>
          <w:p w:rsidR="00DF02F5" w:rsidRDefault="00DF02F5" w:rsidP="00C50908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 w:rsidR="00C50908">
              <w:rPr>
                <w:sz w:val="28"/>
                <w:szCs w:val="28"/>
              </w:rPr>
              <w:t>3</w:t>
            </w:r>
          </w:p>
        </w:tc>
      </w:tr>
      <w:tr w:rsidR="00B15FE7" w:rsidRPr="000857B5" w:rsidTr="00B96E94">
        <w:tc>
          <w:tcPr>
            <w:tcW w:w="6062" w:type="dxa"/>
            <w:shd w:val="clear" w:color="auto" w:fill="auto"/>
          </w:tcPr>
          <w:p w:rsidR="00B15FE7" w:rsidRPr="00C50908" w:rsidRDefault="00F202B2" w:rsidP="00E56CD4">
            <w:pPr>
              <w:pStyle w:val="formattext"/>
              <w:jc w:val="both"/>
              <w:rPr>
                <w:sz w:val="28"/>
                <w:szCs w:val="28"/>
              </w:rPr>
            </w:pPr>
            <w:r w:rsidRPr="00C50908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</w:t>
            </w:r>
            <w:r w:rsidRPr="00C50908">
              <w:rPr>
                <w:sz w:val="28"/>
                <w:szCs w:val="28"/>
              </w:rPr>
              <w:lastRenderedPageBreak/>
      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3959" w:type="dxa"/>
            <w:shd w:val="clear" w:color="auto" w:fill="auto"/>
          </w:tcPr>
          <w:p w:rsidR="00B15FE7" w:rsidRPr="000857B5" w:rsidRDefault="00F202B2" w:rsidP="00C5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</w:t>
            </w:r>
            <w:r w:rsidR="00C50908">
              <w:rPr>
                <w:sz w:val="28"/>
                <w:szCs w:val="28"/>
              </w:rPr>
              <w:t>3</w:t>
            </w:r>
          </w:p>
        </w:tc>
      </w:tr>
      <w:tr w:rsidR="00E56CD4" w:rsidRPr="000857B5" w:rsidTr="00B96E94">
        <w:tc>
          <w:tcPr>
            <w:tcW w:w="6062" w:type="dxa"/>
            <w:shd w:val="clear" w:color="auto" w:fill="auto"/>
          </w:tcPr>
          <w:p w:rsidR="00E56CD4" w:rsidRDefault="00E56CD4" w:rsidP="00E56CD4">
            <w:pPr>
              <w:pStyle w:val="formattext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Объекты налогообложения, включенные в перечень, определяемых в соответствии с п.7 ст.378.2; абзаца 2 п.10ст.378.2 Налогового Кодекса РФ, а также в отношении объектов налогообложения, кадастровая стоимость каждого из которых превышает 300 млн. рублей</w:t>
            </w:r>
          </w:p>
        </w:tc>
        <w:tc>
          <w:tcPr>
            <w:tcW w:w="3959" w:type="dxa"/>
            <w:shd w:val="clear" w:color="auto" w:fill="auto"/>
          </w:tcPr>
          <w:p w:rsidR="00E56CD4" w:rsidRDefault="00E56CD4" w:rsidP="00B15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0857B5" w:rsidRDefault="00E56CD4" w:rsidP="00B96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3959" w:type="dxa"/>
            <w:shd w:val="clear" w:color="auto" w:fill="auto"/>
          </w:tcPr>
          <w:p w:rsidR="00DF02F5" w:rsidRDefault="00DF02F5" w:rsidP="00E56CD4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 w:rsidR="00E56CD4">
              <w:rPr>
                <w:sz w:val="28"/>
                <w:szCs w:val="28"/>
              </w:rPr>
              <w:t>5</w:t>
            </w:r>
          </w:p>
        </w:tc>
      </w:tr>
    </w:tbl>
    <w:p w:rsidR="00DF02F5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napToGrid/>
          <w:sz w:val="28"/>
          <w:szCs w:val="28"/>
          <w:lang w:eastAsia="en-US"/>
        </w:rPr>
        <w:t>4</w:t>
      </w:r>
      <w:r w:rsidRPr="004F7E32">
        <w:rPr>
          <w:rFonts w:eastAsia="Calibri"/>
          <w:snapToGrid/>
          <w:sz w:val="28"/>
          <w:szCs w:val="28"/>
          <w:lang w:eastAsia="en-US"/>
        </w:rPr>
        <w:t>.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4F7E32">
        <w:rPr>
          <w:sz w:val="28"/>
          <w:szCs w:val="28"/>
        </w:rPr>
        <w:t>Признать утратившим силу решение Совета депута</w:t>
      </w:r>
      <w:r w:rsidR="00E56CD4">
        <w:rPr>
          <w:sz w:val="28"/>
          <w:szCs w:val="28"/>
        </w:rPr>
        <w:t>тов сельского поселе</w:t>
      </w:r>
      <w:r w:rsidR="00C50908">
        <w:rPr>
          <w:sz w:val="28"/>
          <w:szCs w:val="28"/>
        </w:rPr>
        <w:t xml:space="preserve">ния </w:t>
      </w:r>
      <w:proofErr w:type="gramStart"/>
      <w:r w:rsidR="00C50908">
        <w:rPr>
          <w:sz w:val="28"/>
          <w:szCs w:val="28"/>
        </w:rPr>
        <w:t>Светлый</w:t>
      </w:r>
      <w:proofErr w:type="gramEnd"/>
      <w:r w:rsidR="00C50908">
        <w:rPr>
          <w:sz w:val="28"/>
          <w:szCs w:val="28"/>
        </w:rPr>
        <w:t xml:space="preserve"> №61 от 26.11.2014 «</w:t>
      </w:r>
      <w:r w:rsidR="00E56CD4">
        <w:rPr>
          <w:sz w:val="28"/>
          <w:szCs w:val="28"/>
        </w:rPr>
        <w:t>О налоге на имущество физических лиц»</w:t>
      </w:r>
    </w:p>
    <w:p w:rsidR="00DF02F5" w:rsidRPr="004F7E32" w:rsidRDefault="00DF02F5" w:rsidP="00DF02F5">
      <w:pPr>
        <w:pStyle w:val="a6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Pr="004F7E32">
        <w:rPr>
          <w:rFonts w:eastAsia="Calibri"/>
          <w:bCs/>
          <w:sz w:val="28"/>
          <w:szCs w:val="28"/>
          <w:lang w:eastAsia="en-US"/>
        </w:rPr>
        <w:t xml:space="preserve">. </w:t>
      </w:r>
      <w:r w:rsidRPr="004F7E32">
        <w:rPr>
          <w:sz w:val="28"/>
          <w:szCs w:val="28"/>
        </w:rPr>
        <w:t xml:space="preserve">Настоящее </w:t>
      </w:r>
      <w:r w:rsidRPr="004F7E32">
        <w:rPr>
          <w:rFonts w:eastAsia="Calibri"/>
          <w:sz w:val="28"/>
          <w:szCs w:val="28"/>
          <w:lang w:eastAsia="en-US"/>
        </w:rPr>
        <w:t>решение</w:t>
      </w:r>
      <w:r w:rsidRPr="004F7E32">
        <w:rPr>
          <w:sz w:val="28"/>
          <w:szCs w:val="28"/>
        </w:rPr>
        <w:t xml:space="preserve"> вступает в силу не ранее чем по истечении одного месяца со дня его официального обнародования и не ранее 1-го числа очередного налогового периода по соответствующему налогу.</w:t>
      </w: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>Председатель Совета поселения</w:t>
      </w: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 xml:space="preserve">Глава поселения                                                          </w:t>
      </w:r>
      <w:r w:rsidR="00E56CD4">
        <w:rPr>
          <w:sz w:val="28"/>
          <w:szCs w:val="28"/>
        </w:rPr>
        <w:t xml:space="preserve">Ф.К. </w:t>
      </w:r>
      <w:proofErr w:type="spellStart"/>
      <w:r w:rsidR="00E56CD4">
        <w:rPr>
          <w:sz w:val="28"/>
          <w:szCs w:val="28"/>
        </w:rPr>
        <w:t>Шагимухаметов</w:t>
      </w:r>
      <w:proofErr w:type="spellEnd"/>
    </w:p>
    <w:p w:rsidR="00DF02F5" w:rsidRPr="004F7E32" w:rsidRDefault="00DF02F5" w:rsidP="00DF02F5">
      <w:pPr>
        <w:jc w:val="both"/>
        <w:rPr>
          <w:sz w:val="28"/>
          <w:szCs w:val="28"/>
        </w:rPr>
      </w:pPr>
    </w:p>
    <w:p w:rsidR="00907D0D" w:rsidRDefault="00907D0D"/>
    <w:sectPr w:rsidR="00907D0D" w:rsidSect="00195AF1">
      <w:headerReference w:type="even" r:id="rId9"/>
      <w:headerReference w:type="default" r:id="rId10"/>
      <w:pgSz w:w="11906" w:h="16838" w:code="9"/>
      <w:pgMar w:top="899" w:right="849" w:bottom="284" w:left="127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28" w:rsidRDefault="00423B28">
      <w:r>
        <w:separator/>
      </w:r>
    </w:p>
  </w:endnote>
  <w:endnote w:type="continuationSeparator" w:id="0">
    <w:p w:rsidR="00423B28" w:rsidRDefault="0042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28" w:rsidRDefault="00423B28">
      <w:r>
        <w:separator/>
      </w:r>
    </w:p>
  </w:footnote>
  <w:footnote w:type="continuationSeparator" w:id="0">
    <w:p w:rsidR="00423B28" w:rsidRDefault="0042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32" w:rsidRDefault="00E56CD4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F7E32" w:rsidRDefault="00423B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32" w:rsidRDefault="00E56CD4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908">
      <w:rPr>
        <w:rStyle w:val="a5"/>
        <w:noProof/>
      </w:rPr>
      <w:t>2</w:t>
    </w:r>
    <w:r>
      <w:rPr>
        <w:rStyle w:val="a5"/>
      </w:rPr>
      <w:fldChar w:fldCharType="end"/>
    </w:r>
  </w:p>
  <w:p w:rsidR="004F7E32" w:rsidRDefault="00423B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2"/>
    <w:rsid w:val="002F3072"/>
    <w:rsid w:val="00423B28"/>
    <w:rsid w:val="00434802"/>
    <w:rsid w:val="004B4036"/>
    <w:rsid w:val="00731076"/>
    <w:rsid w:val="00907D0D"/>
    <w:rsid w:val="00960856"/>
    <w:rsid w:val="00B15FE7"/>
    <w:rsid w:val="00C50908"/>
    <w:rsid w:val="00DF02F5"/>
    <w:rsid w:val="00E56CD4"/>
    <w:rsid w:val="00F2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cp:lastPrinted>2018-11-26T12:31:00Z</cp:lastPrinted>
  <dcterms:created xsi:type="dcterms:W3CDTF">2018-11-15T04:35:00Z</dcterms:created>
  <dcterms:modified xsi:type="dcterms:W3CDTF">2018-11-26T12:31:00Z</dcterms:modified>
</cp:coreProperties>
</file>