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13DF4" w14:textId="77777777" w:rsidR="001708CF" w:rsidRPr="00CE46CF" w:rsidRDefault="001708CF" w:rsidP="001708CF">
      <w:pPr>
        <w:autoSpaceDE w:val="0"/>
        <w:autoSpaceDN w:val="0"/>
        <w:adjustRightInd w:val="0"/>
        <w:jc w:val="right"/>
      </w:pPr>
      <w:bookmarkStart w:id="0" w:name="_Toc384394861"/>
      <w:bookmarkStart w:id="1" w:name="_GoBack"/>
      <w:bookmarkEnd w:id="1"/>
      <w:r w:rsidRPr="00CE46CF">
        <w:t>Правила землепользования и застройки</w:t>
      </w:r>
    </w:p>
    <w:p w14:paraId="33226BC5" w14:textId="2828DB05" w:rsidR="001708CF" w:rsidRPr="00CE46CF" w:rsidRDefault="001708CF" w:rsidP="001708CF">
      <w:pPr>
        <w:autoSpaceDE w:val="0"/>
        <w:autoSpaceDN w:val="0"/>
        <w:adjustRightInd w:val="0"/>
        <w:jc w:val="right"/>
      </w:pPr>
      <w:r w:rsidRPr="00CE46CF">
        <w:t xml:space="preserve">сельского поселения </w:t>
      </w:r>
      <w:proofErr w:type="gramStart"/>
      <w:r w:rsidRPr="00CE46CF">
        <w:t>Светлый</w:t>
      </w:r>
      <w:proofErr w:type="gramEnd"/>
    </w:p>
    <w:p w14:paraId="45C49FBF" w14:textId="77777777" w:rsidR="001708CF" w:rsidRPr="00CE46CF" w:rsidRDefault="001708CF" w:rsidP="001708CF">
      <w:pPr>
        <w:autoSpaceDE w:val="0"/>
        <w:autoSpaceDN w:val="0"/>
        <w:adjustRightInd w:val="0"/>
        <w:jc w:val="right"/>
        <w:rPr>
          <w:b/>
          <w:color w:val="000000" w:themeColor="text1"/>
          <w:sz w:val="26"/>
        </w:rPr>
      </w:pPr>
    </w:p>
    <w:p w14:paraId="687F696F" w14:textId="77777777" w:rsidR="00500E56" w:rsidRPr="00CE46CF" w:rsidRDefault="00500E56" w:rsidP="00500E56">
      <w:pPr>
        <w:autoSpaceDE w:val="0"/>
        <w:autoSpaceDN w:val="0"/>
        <w:adjustRightInd w:val="0"/>
        <w:jc w:val="center"/>
        <w:rPr>
          <w:b/>
          <w:color w:val="000000" w:themeColor="text1"/>
          <w:sz w:val="26"/>
        </w:rPr>
      </w:pPr>
    </w:p>
    <w:p w14:paraId="7AFCA7E7" w14:textId="77777777" w:rsidR="00500E56" w:rsidRPr="00CE46CF" w:rsidRDefault="00500E56" w:rsidP="00500E56">
      <w:pPr>
        <w:autoSpaceDE w:val="0"/>
        <w:autoSpaceDN w:val="0"/>
        <w:adjustRightInd w:val="0"/>
        <w:jc w:val="center"/>
        <w:rPr>
          <w:b/>
          <w:color w:val="000000" w:themeColor="text1"/>
          <w:sz w:val="26"/>
        </w:rPr>
      </w:pPr>
      <w:r w:rsidRPr="00CE46CF">
        <w:rPr>
          <w:color w:val="000000" w:themeColor="text1"/>
          <w:sz w:val="26"/>
        </w:rPr>
        <w:t xml:space="preserve">Раздел </w:t>
      </w:r>
      <w:r w:rsidRPr="00CE46CF">
        <w:rPr>
          <w:color w:val="000000" w:themeColor="text1"/>
          <w:sz w:val="26"/>
          <w:lang w:val="en-US"/>
        </w:rPr>
        <w:t>II</w:t>
      </w:r>
      <w:r w:rsidRPr="00CE46CF">
        <w:rPr>
          <w:color w:val="000000" w:themeColor="text1"/>
          <w:sz w:val="26"/>
        </w:rPr>
        <w:t>I.</w:t>
      </w:r>
      <w:r w:rsidRPr="00CE46CF">
        <w:rPr>
          <w:b/>
          <w:color w:val="000000" w:themeColor="text1"/>
          <w:sz w:val="26"/>
        </w:rPr>
        <w:t xml:space="preserve"> ГРАДОСТРОИТЕЛЬНЫЕ РЕГЛАМЕНТЫ</w:t>
      </w:r>
    </w:p>
    <w:bookmarkEnd w:id="0"/>
    <w:p w14:paraId="058DA94D" w14:textId="77777777" w:rsidR="00FF0B60" w:rsidRPr="00CE46CF" w:rsidRDefault="00FF0B60" w:rsidP="00500E56">
      <w:pPr>
        <w:autoSpaceDE w:val="0"/>
        <w:autoSpaceDN w:val="0"/>
        <w:adjustRightInd w:val="0"/>
        <w:jc w:val="center"/>
        <w:rPr>
          <w:b/>
          <w:color w:val="000000" w:themeColor="text1"/>
          <w:sz w:val="26"/>
          <w:szCs w:val="26"/>
        </w:rPr>
      </w:pPr>
    </w:p>
    <w:p w14:paraId="6B37DB41" w14:textId="0291275D" w:rsidR="00632FE6" w:rsidRPr="00CE46CF" w:rsidRDefault="00B84A48" w:rsidP="00B84A48">
      <w:pPr>
        <w:pStyle w:val="1"/>
        <w:numPr>
          <w:ilvl w:val="0"/>
          <w:numId w:val="0"/>
        </w:numPr>
        <w:rPr>
          <w:rFonts w:ascii="Times New Roman" w:hAnsi="Times New Roman"/>
        </w:rPr>
      </w:pPr>
      <w:bookmarkStart w:id="2" w:name="_Toc498102521"/>
      <w:r w:rsidRPr="00CE46CF">
        <w:rPr>
          <w:rFonts w:ascii="Times New Roman" w:hAnsi="Times New Roman"/>
          <w:b w:val="0"/>
          <w:lang w:val="ru-RU"/>
        </w:rPr>
        <w:t>Статья 1.</w:t>
      </w:r>
      <w:r w:rsidRPr="00CE46CF">
        <w:rPr>
          <w:rFonts w:ascii="Times New Roman" w:hAnsi="Times New Roman"/>
          <w:lang w:val="ru-RU"/>
        </w:rPr>
        <w:t xml:space="preserve"> </w:t>
      </w:r>
      <w:r w:rsidR="00016D9E" w:rsidRPr="00CE46CF">
        <w:rPr>
          <w:rFonts w:ascii="Times New Roman" w:hAnsi="Times New Roman"/>
        </w:rPr>
        <w:t xml:space="preserve">ЗОНА ЗАСТРОЙКИ ИНДИВИДУАЛЬНЫМИ ЖИЛЫМИ ДОМАМИ </w:t>
      </w:r>
      <w:bookmarkEnd w:id="2"/>
      <w:r w:rsidR="00016D9E" w:rsidRPr="00CE46CF">
        <w:rPr>
          <w:rFonts w:ascii="Times New Roman" w:hAnsi="Times New Roman"/>
        </w:rPr>
        <w:t>(Ж 1)</w:t>
      </w:r>
    </w:p>
    <w:p w14:paraId="4CB01DC2" w14:textId="3E7480B9" w:rsidR="00547CFF" w:rsidRPr="00CE46CF" w:rsidRDefault="00547CFF" w:rsidP="00547CFF">
      <w:pPr>
        <w:pStyle w:val="S1"/>
        <w:numPr>
          <w:ilvl w:val="0"/>
          <w:numId w:val="0"/>
        </w:numPr>
        <w:jc w:val="left"/>
        <w:rPr>
          <w:color w:val="000000" w:themeColor="text1"/>
        </w:rPr>
      </w:pPr>
      <w:r w:rsidRPr="00CE46CF">
        <w:rPr>
          <w:b w:val="0"/>
          <w:caps w:val="0"/>
          <w:sz w:val="22"/>
          <w:szCs w:val="22"/>
          <w:lang w:val="ru-RU" w:eastAsia="ru-RU"/>
        </w:rPr>
        <w:t>Зона застройки индивидуальными жилыми домами (Ж 1) включает индексы 1-20.</w:t>
      </w:r>
    </w:p>
    <w:p w14:paraId="58E33806" w14:textId="2BC4B407" w:rsidR="00632FE6" w:rsidRPr="00CE46CF" w:rsidRDefault="00B84A48" w:rsidP="00B84A48">
      <w:pPr>
        <w:pStyle w:val="2"/>
        <w:numPr>
          <w:ilvl w:val="0"/>
          <w:numId w:val="0"/>
        </w:numPr>
        <w:tabs>
          <w:tab w:val="clear" w:pos="1134"/>
          <w:tab w:val="clear" w:pos="1276"/>
        </w:tabs>
        <w:spacing w:before="240" w:line="276" w:lineRule="auto"/>
        <w:jc w:val="both"/>
        <w:rPr>
          <w:color w:val="000000" w:themeColor="text1"/>
          <w:sz w:val="24"/>
        </w:rPr>
      </w:pPr>
      <w:r w:rsidRPr="00CE46CF">
        <w:rPr>
          <w:color w:val="000000" w:themeColor="text1"/>
          <w:lang w:val="ru-RU"/>
        </w:rPr>
        <w:t>1.1.</w:t>
      </w:r>
      <w:r w:rsidR="00632FE6" w:rsidRPr="00CE46CF">
        <w:rPr>
          <w:color w:val="000000" w:themeColor="text1"/>
        </w:rPr>
        <w:t xml:space="preserve"> </w:t>
      </w:r>
      <w:r w:rsidR="00632FE6" w:rsidRPr="00CE46CF">
        <w:rPr>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15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4710"/>
        <w:gridCol w:w="4612"/>
        <w:gridCol w:w="3390"/>
      </w:tblGrid>
      <w:tr w:rsidR="00632FE6" w:rsidRPr="00CE46CF" w14:paraId="26CE485D" w14:textId="2DEB5DDE" w:rsidTr="00D6147D">
        <w:trPr>
          <w:trHeight w:val="20"/>
          <w:tblHeader/>
          <w:jc w:val="center"/>
        </w:trPr>
        <w:tc>
          <w:tcPr>
            <w:tcW w:w="7173" w:type="dxa"/>
            <w:gridSpan w:val="2"/>
            <w:vAlign w:val="center"/>
          </w:tcPr>
          <w:p w14:paraId="1FE91386" w14:textId="77777777" w:rsidR="00632FE6" w:rsidRPr="00CE46CF" w:rsidRDefault="00632FE6" w:rsidP="00AC63BB">
            <w:pPr>
              <w:pStyle w:val="af1"/>
              <w:rPr>
                <w:color w:val="000000" w:themeColor="text1"/>
              </w:rPr>
            </w:pPr>
            <w:r w:rsidRPr="00CE46CF">
              <w:rPr>
                <w:color w:val="000000" w:themeColor="text1"/>
              </w:rPr>
              <w:t>Виды использования</w:t>
            </w:r>
          </w:p>
        </w:tc>
        <w:tc>
          <w:tcPr>
            <w:tcW w:w="4612" w:type="dxa"/>
            <w:vMerge w:val="restart"/>
            <w:vAlign w:val="center"/>
          </w:tcPr>
          <w:p w14:paraId="4B9ED13F" w14:textId="77777777" w:rsidR="00632FE6" w:rsidRPr="00CE46CF" w:rsidRDefault="00632FE6" w:rsidP="00AC63BB">
            <w:pPr>
              <w:pStyle w:val="af1"/>
              <w:rPr>
                <w:color w:val="000000" w:themeColor="text1"/>
              </w:rPr>
            </w:pPr>
            <w:r w:rsidRPr="00CE46CF">
              <w:rPr>
                <w:color w:val="000000" w:themeColor="text1"/>
              </w:rPr>
              <w:t>Параметры разрешенного использования</w:t>
            </w:r>
          </w:p>
        </w:tc>
        <w:tc>
          <w:tcPr>
            <w:tcW w:w="3390" w:type="dxa"/>
            <w:vMerge w:val="restart"/>
          </w:tcPr>
          <w:p w14:paraId="42DADB1D" w14:textId="762D00C9" w:rsidR="00C6239A" w:rsidRPr="00CE46CF" w:rsidRDefault="00C6239A" w:rsidP="008D5472">
            <w:pPr>
              <w:pStyle w:val="af1"/>
              <w:rPr>
                <w:color w:val="000000" w:themeColor="text1"/>
              </w:rPr>
            </w:pPr>
            <w:r w:rsidRPr="00CE46CF">
              <w:rPr>
                <w:color w:val="000000" w:themeColor="text1"/>
              </w:rPr>
              <w:t>Ограничения использования земельных участков и объектов капитального строительства</w:t>
            </w:r>
          </w:p>
        </w:tc>
      </w:tr>
      <w:tr w:rsidR="00632FE6" w:rsidRPr="00CE46CF" w14:paraId="4AD66777" w14:textId="27F94087" w:rsidTr="00D6147D">
        <w:trPr>
          <w:trHeight w:val="20"/>
          <w:tblHeader/>
          <w:jc w:val="center"/>
        </w:trPr>
        <w:tc>
          <w:tcPr>
            <w:tcW w:w="2463" w:type="dxa"/>
            <w:vAlign w:val="center"/>
          </w:tcPr>
          <w:p w14:paraId="52BACF88" w14:textId="77777777" w:rsidR="00632FE6" w:rsidRPr="00CE46CF" w:rsidRDefault="00632FE6" w:rsidP="00AC63BB">
            <w:pPr>
              <w:pStyle w:val="af1"/>
              <w:rPr>
                <w:color w:val="000000" w:themeColor="text1"/>
              </w:rPr>
            </w:pPr>
            <w:r w:rsidRPr="00CE46CF">
              <w:rPr>
                <w:color w:val="000000" w:themeColor="text1"/>
              </w:rPr>
              <w:t>Наименование вида использования</w:t>
            </w:r>
          </w:p>
        </w:tc>
        <w:tc>
          <w:tcPr>
            <w:tcW w:w="4710" w:type="dxa"/>
            <w:vAlign w:val="center"/>
          </w:tcPr>
          <w:p w14:paraId="63B873A3" w14:textId="77777777" w:rsidR="00632FE6" w:rsidRPr="00CE46CF" w:rsidRDefault="00632FE6" w:rsidP="00AC63BB">
            <w:pPr>
              <w:pStyle w:val="af1"/>
              <w:rPr>
                <w:color w:val="000000" w:themeColor="text1"/>
              </w:rPr>
            </w:pPr>
            <w:r w:rsidRPr="00CE46CF">
              <w:rPr>
                <w:color w:val="000000" w:themeColor="text1"/>
              </w:rPr>
              <w:t>Описание вида использования</w:t>
            </w:r>
          </w:p>
        </w:tc>
        <w:tc>
          <w:tcPr>
            <w:tcW w:w="4612" w:type="dxa"/>
            <w:vMerge/>
            <w:vAlign w:val="center"/>
          </w:tcPr>
          <w:p w14:paraId="36392F3F" w14:textId="77777777" w:rsidR="00632FE6" w:rsidRPr="00CE46CF" w:rsidRDefault="00632FE6" w:rsidP="00AC63BB">
            <w:pPr>
              <w:pStyle w:val="af1"/>
              <w:rPr>
                <w:color w:val="000000" w:themeColor="text1"/>
              </w:rPr>
            </w:pPr>
          </w:p>
        </w:tc>
        <w:tc>
          <w:tcPr>
            <w:tcW w:w="3390" w:type="dxa"/>
            <w:vMerge/>
          </w:tcPr>
          <w:p w14:paraId="2077FEA1" w14:textId="4967210E" w:rsidR="00C6239A" w:rsidRPr="00CE46CF" w:rsidRDefault="00C6239A" w:rsidP="008D5472">
            <w:pPr>
              <w:pStyle w:val="af1"/>
              <w:rPr>
                <w:color w:val="000000" w:themeColor="text1"/>
              </w:rPr>
            </w:pPr>
          </w:p>
        </w:tc>
      </w:tr>
      <w:tr w:rsidR="00632FE6" w:rsidRPr="00CE46CF" w14:paraId="7B234180" w14:textId="0F8C5EE5" w:rsidTr="00D6147D">
        <w:trPr>
          <w:trHeight w:val="20"/>
          <w:jc w:val="center"/>
        </w:trPr>
        <w:tc>
          <w:tcPr>
            <w:tcW w:w="2463" w:type="dxa"/>
          </w:tcPr>
          <w:p w14:paraId="1E4C296F" w14:textId="77777777" w:rsidR="00632FE6" w:rsidRPr="00CE46CF" w:rsidRDefault="00632FE6" w:rsidP="00AC63BB">
            <w:pPr>
              <w:jc w:val="both"/>
              <w:rPr>
                <w:color w:val="000000" w:themeColor="text1"/>
                <w:sz w:val="22"/>
              </w:rPr>
            </w:pPr>
            <w:r w:rsidRPr="00CE46CF">
              <w:rPr>
                <w:color w:val="000000" w:themeColor="text1"/>
                <w:sz w:val="22"/>
              </w:rPr>
              <w:t>Для индивидуального жилищного строительства</w:t>
            </w:r>
          </w:p>
        </w:tc>
        <w:tc>
          <w:tcPr>
            <w:tcW w:w="4710" w:type="dxa"/>
          </w:tcPr>
          <w:p w14:paraId="6ADE3BB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AA51A9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выращивание сельскохозяйственных культур;</w:t>
            </w:r>
          </w:p>
          <w:p w14:paraId="5AFA078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индивидуальных гаражей и хозяйственных построек</w:t>
            </w:r>
          </w:p>
        </w:tc>
        <w:tc>
          <w:tcPr>
            <w:tcW w:w="4612" w:type="dxa"/>
          </w:tcPr>
          <w:p w14:paraId="44FF4C0A" w14:textId="77777777" w:rsidR="00632FE6" w:rsidRPr="00CE46CF" w:rsidRDefault="00632FE6" w:rsidP="00AC63BB">
            <w:pPr>
              <w:spacing w:before="21"/>
              <w:rPr>
                <w:color w:val="000000" w:themeColor="text1"/>
                <w:sz w:val="22"/>
              </w:rPr>
            </w:pPr>
            <w:r w:rsidRPr="00CE46CF">
              <w:rPr>
                <w:color w:val="000000" w:themeColor="text1"/>
                <w:sz w:val="22"/>
              </w:rPr>
              <w:t>Этажность – не более 3 наземных этажей.</w:t>
            </w:r>
          </w:p>
          <w:p w14:paraId="1114E37E"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w:t>
            </w:r>
          </w:p>
          <w:p w14:paraId="696813AA"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земельного участка до жилого дома - 3 м;</w:t>
            </w:r>
          </w:p>
          <w:p w14:paraId="58C7581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жилого дома на смежном земельном участке – 6 м;</w:t>
            </w:r>
          </w:p>
          <w:p w14:paraId="728C5E4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улиц – 5 м;</w:t>
            </w:r>
          </w:p>
          <w:p w14:paraId="0E0A7CED"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проездов – 3 м;</w:t>
            </w:r>
          </w:p>
          <w:p w14:paraId="4367588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смежного земельного участка до хозяйственных построек – 1м, 0 м при смежном размещении хозяйственных построек с согласия владельцев смежного земельного участка;</w:t>
            </w:r>
          </w:p>
          <w:p w14:paraId="6EBD0BD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в условиях реконструкции - в соответствии со сложившейся линией застройки, но не менее 3 м от границ земельного участка.</w:t>
            </w:r>
          </w:p>
          <w:p w14:paraId="657CF3AD"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059D1E53" w14:textId="40A4B96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lastRenderedPageBreak/>
              <w:t xml:space="preserve">минимальный – </w:t>
            </w:r>
            <w:r w:rsidR="00B145A6" w:rsidRPr="00CE46CF">
              <w:rPr>
                <w:color w:val="000000" w:themeColor="text1"/>
                <w:sz w:val="22"/>
              </w:rPr>
              <w:t>4</w:t>
            </w:r>
            <w:r w:rsidRPr="00CE46CF">
              <w:rPr>
                <w:color w:val="000000" w:themeColor="text1"/>
                <w:sz w:val="22"/>
              </w:rPr>
              <w:t>00 кв. м;</w:t>
            </w:r>
          </w:p>
          <w:p w14:paraId="77A10DE5"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максимальный – 2000 кв. м;</w:t>
            </w:r>
          </w:p>
          <w:p w14:paraId="789F0FC9"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 не менее 20 м.</w:t>
            </w:r>
          </w:p>
          <w:p w14:paraId="092D8D21" w14:textId="77777777" w:rsidR="00632FE6" w:rsidRPr="00CE46CF" w:rsidRDefault="00632FE6" w:rsidP="00AC63BB">
            <w:pPr>
              <w:ind w:left="7"/>
              <w:jc w:val="both"/>
              <w:rPr>
                <w:color w:val="000000" w:themeColor="text1"/>
                <w:sz w:val="22"/>
              </w:rPr>
            </w:pPr>
            <w:r w:rsidRPr="00CE46CF">
              <w:rPr>
                <w:color w:val="000000" w:themeColor="text1"/>
                <w:sz w:val="22"/>
              </w:rPr>
              <w:t>Высота ограждений:</w:t>
            </w:r>
          </w:p>
          <w:p w14:paraId="338BEF40"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не выше 2 м;</w:t>
            </w:r>
          </w:p>
          <w:p w14:paraId="1A662FF0"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на перекрестке улиц в треугольнике видимости – не выше 0,5 м;</w:t>
            </w:r>
          </w:p>
          <w:p w14:paraId="5D49BAD1"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по фронтальной стороне участка – не выше 1,3 м. </w:t>
            </w:r>
          </w:p>
          <w:p w14:paraId="7090B957"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включая здания, строения, в том числе обеспечивающие функционирование объекта - 60%</w:t>
            </w:r>
          </w:p>
        </w:tc>
        <w:tc>
          <w:tcPr>
            <w:tcW w:w="3390" w:type="dxa"/>
            <w:vMerge w:val="restart"/>
          </w:tcPr>
          <w:p w14:paraId="11FA26FA" w14:textId="784459D3" w:rsidR="002C6EAC" w:rsidRPr="00CE46CF" w:rsidRDefault="002C6EAC" w:rsidP="008E21E4">
            <w:pPr>
              <w:pStyle w:val="a9"/>
              <w:tabs>
                <w:tab w:val="left" w:pos="992"/>
              </w:tabs>
              <w:rPr>
                <w:color w:val="000000" w:themeColor="text1"/>
                <w:sz w:val="22"/>
              </w:rPr>
            </w:pPr>
            <w:r w:rsidRPr="00CE46CF">
              <w:rPr>
                <w:color w:val="000000" w:themeColor="text1"/>
                <w:sz w:val="22"/>
              </w:rPr>
              <w:lastRenderedPageBreak/>
              <w:t>Осуществление деятельности в границах зоны с особыми условиями использования территории (охранная зона) объекта: «Трансформаторная подстанция больницы на 15 коек»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2FF5746B" w14:textId="243D37F1" w:rsidR="002C6EAC" w:rsidRPr="00CE46CF" w:rsidRDefault="002C6EAC" w:rsidP="00D645CF">
            <w:pPr>
              <w:pStyle w:val="a9"/>
              <w:tabs>
                <w:tab w:val="left" w:pos="992"/>
              </w:tabs>
              <w:rPr>
                <w:snapToGrid/>
                <w:color w:val="000000" w:themeColor="text1"/>
                <w:sz w:val="22"/>
                <w:lang w:val="ru-RU" w:eastAsia="ru-RU"/>
              </w:rPr>
            </w:pPr>
            <w:r w:rsidRPr="00CE46CF">
              <w:rPr>
                <w:color w:val="000000" w:themeColor="text1"/>
                <w:sz w:val="22"/>
              </w:rPr>
              <w:t xml:space="preserve">Осуществление </w:t>
            </w:r>
            <w:r w:rsidRPr="00CE46CF">
              <w:rPr>
                <w:color w:val="000000" w:themeColor="text1"/>
                <w:sz w:val="22"/>
              </w:rPr>
              <w:lastRenderedPageBreak/>
              <w:t xml:space="preserve">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xml:space="preserve">» в соответствии СанПиН 2.1.4.1110-02 «Зоны санитарной охраны источников водоснабжения </w:t>
            </w:r>
            <w:r w:rsidRPr="00CE46CF">
              <w:rPr>
                <w:snapToGrid/>
                <w:color w:val="000000" w:themeColor="text1"/>
                <w:sz w:val="22"/>
                <w:lang w:val="ru-RU" w:eastAsia="ru-RU"/>
              </w:rPr>
              <w:br/>
              <w:t>и водопроводов питьевого назначения»;</w:t>
            </w:r>
          </w:p>
          <w:p w14:paraId="415F4670" w14:textId="63B131EA" w:rsidR="002C6EAC" w:rsidRPr="00CE46CF" w:rsidRDefault="002C6EAC" w:rsidP="00D645CF">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санитарной охраны источника водоснабжения скважин № 906, 916, 922, 920 (II пояс) водозабора №1 </w:t>
            </w:r>
            <w:proofErr w:type="spellStart"/>
            <w:r w:rsidRPr="00CE46CF">
              <w:rPr>
                <w:color w:val="000000" w:themeColor="text1"/>
                <w:sz w:val="22"/>
              </w:rPr>
              <w:t>п.Светлый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w:t>
            </w:r>
            <w:r w:rsidRPr="00CE46CF">
              <w:rPr>
                <w:color w:val="000000" w:themeColor="text1"/>
                <w:sz w:val="22"/>
                <w:lang w:val="ru-RU"/>
              </w:rPr>
              <w:t>«</w:t>
            </w:r>
            <w:r w:rsidRPr="00CE46CF">
              <w:rPr>
                <w:color w:val="000000" w:themeColor="text1"/>
                <w:sz w:val="22"/>
              </w:rPr>
              <w:t xml:space="preserve">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lang w:val="ru-RU"/>
              </w:rPr>
              <w:t xml:space="preserve">» </w:t>
            </w:r>
            <w:r w:rsidRPr="00CE46CF">
              <w:rPr>
                <w:snapToGrid/>
                <w:color w:val="000000" w:themeColor="text1"/>
                <w:sz w:val="22"/>
                <w:lang w:val="ru-RU" w:eastAsia="ru-RU"/>
              </w:rPr>
              <w:t xml:space="preserve">в соответствии СанПиН 2.1.4.1110-02 «Зоны санитарной охраны источников водоснабжения </w:t>
            </w:r>
            <w:r w:rsidRPr="00CE46CF">
              <w:rPr>
                <w:snapToGrid/>
                <w:color w:val="000000" w:themeColor="text1"/>
                <w:sz w:val="22"/>
                <w:lang w:val="ru-RU" w:eastAsia="ru-RU"/>
              </w:rPr>
              <w:br/>
              <w:t>и водопроводов питьевого назначения»;</w:t>
            </w:r>
          </w:p>
          <w:p w14:paraId="344CE9C4" w14:textId="640DAC1D" w:rsidR="002C6EAC" w:rsidRPr="00CE46CF" w:rsidRDefault="002C6EAC" w:rsidP="008E21E4">
            <w:pPr>
              <w:pStyle w:val="a9"/>
              <w:tabs>
                <w:tab w:val="left" w:pos="992"/>
              </w:tabs>
              <w:rPr>
                <w:color w:val="000000" w:themeColor="text1"/>
                <w:sz w:val="22"/>
              </w:rPr>
            </w:pPr>
          </w:p>
        </w:tc>
      </w:tr>
      <w:tr w:rsidR="00632FE6" w:rsidRPr="00CE46CF" w14:paraId="20FEE8E9" w14:textId="3D06C637" w:rsidTr="00D6147D">
        <w:trPr>
          <w:trHeight w:val="20"/>
          <w:jc w:val="center"/>
        </w:trPr>
        <w:tc>
          <w:tcPr>
            <w:tcW w:w="2463" w:type="dxa"/>
          </w:tcPr>
          <w:p w14:paraId="1294D84B" w14:textId="7F1E0403" w:rsidR="00632FE6" w:rsidRPr="00CE46CF" w:rsidRDefault="00632FE6" w:rsidP="00AC63BB">
            <w:pPr>
              <w:jc w:val="both"/>
              <w:rPr>
                <w:color w:val="000000" w:themeColor="text1"/>
                <w:sz w:val="22"/>
              </w:rPr>
            </w:pPr>
            <w:r w:rsidRPr="00CE46CF">
              <w:rPr>
                <w:color w:val="000000" w:themeColor="text1"/>
                <w:sz w:val="22"/>
              </w:rPr>
              <w:lastRenderedPageBreak/>
              <w:t>Блокированная жилая застройка</w:t>
            </w:r>
          </w:p>
        </w:tc>
        <w:tc>
          <w:tcPr>
            <w:tcW w:w="4710" w:type="dxa"/>
          </w:tcPr>
          <w:p w14:paraId="733A7468"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E46CF">
              <w:rPr>
                <w:color w:val="000000" w:themeColor="text1"/>
                <w:sz w:val="22"/>
              </w:rPr>
              <w:t xml:space="preserve"> пользования (жилые дома блокированной застройки);</w:t>
            </w:r>
          </w:p>
          <w:p w14:paraId="2490BEB5"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разведение декоративных и плодовых деревьев, овощных и ягодных культур;</w:t>
            </w:r>
          </w:p>
          <w:p w14:paraId="5FF0E21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индивидуальных гаражей и иных вспомогательных сооружений;</w:t>
            </w:r>
          </w:p>
          <w:p w14:paraId="371DAED9"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обустройство спортивных и детских площадок, площадок для отдыха</w:t>
            </w:r>
          </w:p>
        </w:tc>
        <w:tc>
          <w:tcPr>
            <w:tcW w:w="4612" w:type="dxa"/>
          </w:tcPr>
          <w:p w14:paraId="08C97A4D" w14:textId="77777777" w:rsidR="00632FE6" w:rsidRPr="00CE46CF" w:rsidRDefault="00632FE6" w:rsidP="00AC63BB">
            <w:pPr>
              <w:spacing w:before="21"/>
              <w:rPr>
                <w:color w:val="000000" w:themeColor="text1"/>
                <w:sz w:val="22"/>
              </w:rPr>
            </w:pPr>
            <w:r w:rsidRPr="00CE46CF">
              <w:rPr>
                <w:color w:val="000000" w:themeColor="text1"/>
                <w:sz w:val="22"/>
              </w:rPr>
              <w:t>Этажность – не более 3 наземных этажей.</w:t>
            </w:r>
          </w:p>
          <w:p w14:paraId="346589AE"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365FAA68"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без отступа, со стороны примыкания соседнего жилого дома;</w:t>
            </w:r>
          </w:p>
          <w:p w14:paraId="0F193B9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улиц – 5 м;</w:t>
            </w:r>
          </w:p>
          <w:p w14:paraId="560FC13B"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проездов – 3 м;</w:t>
            </w:r>
          </w:p>
          <w:p w14:paraId="3574E92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в условиях реконструкции - в соответствии со сложившейся линией застройки.</w:t>
            </w:r>
          </w:p>
          <w:p w14:paraId="612216AC"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3CCAE94" w14:textId="05BB123B"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минимальный – </w:t>
            </w:r>
            <w:r w:rsidR="00B145A6" w:rsidRPr="00CE46CF">
              <w:rPr>
                <w:color w:val="000000" w:themeColor="text1"/>
                <w:sz w:val="22"/>
              </w:rPr>
              <w:t>2</w:t>
            </w:r>
            <w:r w:rsidRPr="00CE46CF">
              <w:rPr>
                <w:color w:val="000000" w:themeColor="text1"/>
                <w:sz w:val="22"/>
              </w:rPr>
              <w:t>00 кв. м;</w:t>
            </w:r>
          </w:p>
          <w:p w14:paraId="0E526BC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максимальный –800 кв. м;</w:t>
            </w:r>
          </w:p>
          <w:p w14:paraId="0AFCE565"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земельного участка – не менее 5,5 м.</w:t>
            </w:r>
          </w:p>
          <w:p w14:paraId="22F90718" w14:textId="77777777" w:rsidR="00632FE6" w:rsidRPr="00CE46CF" w:rsidRDefault="00632FE6" w:rsidP="00AC63BB">
            <w:pPr>
              <w:ind w:left="7"/>
              <w:jc w:val="both"/>
              <w:rPr>
                <w:color w:val="000000" w:themeColor="text1"/>
                <w:sz w:val="22"/>
              </w:rPr>
            </w:pPr>
            <w:r w:rsidRPr="00CE46CF">
              <w:rPr>
                <w:color w:val="000000" w:themeColor="text1"/>
                <w:sz w:val="22"/>
              </w:rPr>
              <w:t>Высота ограждений:</w:t>
            </w:r>
          </w:p>
          <w:p w14:paraId="4691EE6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не выше 2 м;</w:t>
            </w:r>
          </w:p>
          <w:p w14:paraId="677482B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на перекрестке улиц в треугольнике видимости – не выше 0,5 м;</w:t>
            </w:r>
          </w:p>
          <w:p w14:paraId="7BC8A73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lastRenderedPageBreak/>
              <w:t>по фронтальной стороне участка – не выше 1,3 м.</w:t>
            </w:r>
          </w:p>
          <w:p w14:paraId="5BC49E6F"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75%, включая основное здание и вспомогательные строения, в том числе хозяйственные постройки.</w:t>
            </w:r>
          </w:p>
        </w:tc>
        <w:tc>
          <w:tcPr>
            <w:tcW w:w="3390" w:type="dxa"/>
            <w:vMerge/>
          </w:tcPr>
          <w:p w14:paraId="7CEB4F29" w14:textId="77777777" w:rsidR="002C6EAC" w:rsidRPr="00CE46CF" w:rsidRDefault="002C6EAC" w:rsidP="008D5472">
            <w:pPr>
              <w:spacing w:before="21"/>
              <w:rPr>
                <w:color w:val="000000" w:themeColor="text1"/>
                <w:sz w:val="22"/>
              </w:rPr>
            </w:pPr>
          </w:p>
        </w:tc>
      </w:tr>
      <w:tr w:rsidR="00632FE6" w:rsidRPr="00CE46CF" w14:paraId="4F7C86BF" w14:textId="5CAD826B" w:rsidTr="00D6147D">
        <w:trPr>
          <w:trHeight w:val="20"/>
          <w:jc w:val="center"/>
        </w:trPr>
        <w:tc>
          <w:tcPr>
            <w:tcW w:w="2463" w:type="dxa"/>
          </w:tcPr>
          <w:p w14:paraId="2D2A2010"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Для ведения личного подсобного хозяйства (приусадебный земельный участок)</w:t>
            </w:r>
          </w:p>
          <w:p w14:paraId="441CDA42" w14:textId="77777777" w:rsidR="00632FE6" w:rsidRPr="00CE46CF" w:rsidRDefault="00632FE6" w:rsidP="00AC63BB">
            <w:pPr>
              <w:jc w:val="both"/>
              <w:rPr>
                <w:color w:val="000000" w:themeColor="text1"/>
                <w:sz w:val="22"/>
              </w:rPr>
            </w:pPr>
          </w:p>
        </w:tc>
        <w:tc>
          <w:tcPr>
            <w:tcW w:w="4710" w:type="dxa"/>
          </w:tcPr>
          <w:p w14:paraId="21EDE4A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жилого дома, указанного в описании вида разрешенного использования с </w:t>
            </w:r>
            <w:hyperlink r:id="rId13" w:history="1">
              <w:r w:rsidRPr="00CE46CF">
                <w:rPr>
                  <w:color w:val="000000" w:themeColor="text1"/>
                  <w:sz w:val="22"/>
                </w:rPr>
                <w:t>кодом 2.1</w:t>
              </w:r>
            </w:hyperlink>
            <w:r w:rsidRPr="00CE46CF">
              <w:rPr>
                <w:color w:val="000000" w:themeColor="text1"/>
                <w:sz w:val="22"/>
              </w:rPr>
              <w:t xml:space="preserve"> Классификатора видов разрешенного использования</w:t>
            </w:r>
          </w:p>
          <w:p w14:paraId="3E69A9DE"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производство сельскохозяйственной продукции;</w:t>
            </w:r>
          </w:p>
          <w:p w14:paraId="76A6834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гаража и иных вспомогательных сооружений;</w:t>
            </w:r>
          </w:p>
          <w:p w14:paraId="6D068478"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содержание сельскохозяйственных животных</w:t>
            </w:r>
          </w:p>
        </w:tc>
        <w:tc>
          <w:tcPr>
            <w:tcW w:w="4612" w:type="dxa"/>
          </w:tcPr>
          <w:p w14:paraId="2E14D56C" w14:textId="77777777" w:rsidR="00632FE6" w:rsidRPr="00CE46CF" w:rsidRDefault="00632FE6" w:rsidP="00AC63BB">
            <w:pPr>
              <w:spacing w:before="21"/>
              <w:rPr>
                <w:color w:val="000000" w:themeColor="text1"/>
                <w:sz w:val="22"/>
              </w:rPr>
            </w:pPr>
            <w:r w:rsidRPr="00CE46CF">
              <w:rPr>
                <w:color w:val="000000" w:themeColor="text1"/>
                <w:sz w:val="22"/>
              </w:rPr>
              <w:t>Этажность – не более 3 наземных этажей.</w:t>
            </w:r>
          </w:p>
          <w:p w14:paraId="704C6460"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w:t>
            </w:r>
          </w:p>
          <w:p w14:paraId="3DB3B66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земельного участка до жилого дома - 3 м;</w:t>
            </w:r>
          </w:p>
          <w:p w14:paraId="32696D1A"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жилого дома на смежном земельном участке – 6 м;</w:t>
            </w:r>
          </w:p>
          <w:p w14:paraId="118B5690"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улиц – 5 м;</w:t>
            </w:r>
          </w:p>
          <w:p w14:paraId="29849D2B"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проездов – 3 м;</w:t>
            </w:r>
          </w:p>
          <w:p w14:paraId="5F8E3FB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смежного земельного участка до хозяйственных построек – 1м, 0 м при смежном размещении хозяйственных построек с согласия владельцев соседнего земельного участка;</w:t>
            </w:r>
          </w:p>
          <w:p w14:paraId="6F2EC85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в условиях реконструкции - в соответствии со сложившейся линией застройки, но не менее 3 м от границ земельного участка.</w:t>
            </w:r>
          </w:p>
          <w:p w14:paraId="70C967CE"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9A049BC" w14:textId="3702223E"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минимальный – </w:t>
            </w:r>
            <w:r w:rsidR="00B145A6" w:rsidRPr="00CE46CF">
              <w:rPr>
                <w:color w:val="000000" w:themeColor="text1"/>
                <w:sz w:val="22"/>
              </w:rPr>
              <w:t>4</w:t>
            </w:r>
            <w:r w:rsidRPr="00CE46CF">
              <w:rPr>
                <w:color w:val="000000" w:themeColor="text1"/>
                <w:sz w:val="22"/>
              </w:rPr>
              <w:t>00 кв. м;</w:t>
            </w:r>
          </w:p>
          <w:p w14:paraId="1539B3E6"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земельного участка – не менее 20 м.</w:t>
            </w:r>
          </w:p>
          <w:p w14:paraId="61B7491B"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включая основное здание и вспомогательные строения, в том числе хозяйственные постройки – 60%</w:t>
            </w:r>
          </w:p>
        </w:tc>
        <w:tc>
          <w:tcPr>
            <w:tcW w:w="3390" w:type="dxa"/>
            <w:vMerge/>
          </w:tcPr>
          <w:p w14:paraId="7A997157" w14:textId="77777777" w:rsidR="002C6EAC" w:rsidRPr="00CE46CF" w:rsidRDefault="002C6EAC" w:rsidP="008D5472">
            <w:pPr>
              <w:spacing w:before="21"/>
              <w:rPr>
                <w:color w:val="000000" w:themeColor="text1"/>
                <w:sz w:val="22"/>
              </w:rPr>
            </w:pPr>
          </w:p>
        </w:tc>
      </w:tr>
      <w:tr w:rsidR="00632FE6" w:rsidRPr="00CE46CF" w14:paraId="3870A220" w14:textId="1B59E2F0" w:rsidTr="00D6147D">
        <w:trPr>
          <w:trHeight w:val="20"/>
          <w:jc w:val="center"/>
        </w:trPr>
        <w:tc>
          <w:tcPr>
            <w:tcW w:w="2463" w:type="dxa"/>
          </w:tcPr>
          <w:p w14:paraId="774A237A" w14:textId="77777777" w:rsidR="00632FE6" w:rsidRPr="00CE46CF" w:rsidRDefault="00632FE6" w:rsidP="00AC63BB">
            <w:pPr>
              <w:jc w:val="both"/>
              <w:rPr>
                <w:color w:val="000000" w:themeColor="text1"/>
                <w:sz w:val="22"/>
              </w:rPr>
            </w:pPr>
            <w:r w:rsidRPr="00CE46CF">
              <w:rPr>
                <w:color w:val="000000" w:themeColor="text1"/>
                <w:sz w:val="22"/>
              </w:rPr>
              <w:t xml:space="preserve">Ведение </w:t>
            </w:r>
            <w:r w:rsidRPr="00CE46CF">
              <w:rPr>
                <w:color w:val="000000" w:themeColor="text1"/>
                <w:sz w:val="22"/>
              </w:rPr>
              <w:lastRenderedPageBreak/>
              <w:t>огородничества</w:t>
            </w:r>
          </w:p>
        </w:tc>
        <w:tc>
          <w:tcPr>
            <w:tcW w:w="4710" w:type="dxa"/>
          </w:tcPr>
          <w:p w14:paraId="723FF435"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 xml:space="preserve">Осуществление отдыха и (или) выращивания </w:t>
            </w:r>
            <w:r w:rsidRPr="00CE46CF">
              <w:rPr>
                <w:color w:val="000000" w:themeColor="text1"/>
                <w:sz w:val="22"/>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12" w:type="dxa"/>
          </w:tcPr>
          <w:p w14:paraId="1A887CE2" w14:textId="77777777" w:rsidR="00632FE6" w:rsidRPr="00CE46CF" w:rsidRDefault="00632FE6" w:rsidP="00AC63BB">
            <w:pPr>
              <w:jc w:val="both"/>
              <w:rPr>
                <w:color w:val="000000" w:themeColor="text1"/>
                <w:sz w:val="22"/>
              </w:rPr>
            </w:pPr>
            <w:r w:rsidRPr="00CE46CF">
              <w:rPr>
                <w:color w:val="000000" w:themeColor="text1"/>
                <w:sz w:val="22"/>
              </w:rPr>
              <w:lastRenderedPageBreak/>
              <w:t>Максимальная высота сооружений – 3 м.</w:t>
            </w:r>
          </w:p>
          <w:p w14:paraId="012BA5AC"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Минимальные отступы от границ земельного участка – 1 м.</w:t>
            </w:r>
          </w:p>
          <w:p w14:paraId="027F7A79"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6F8A364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минимальный – 100 кв. м;</w:t>
            </w:r>
          </w:p>
          <w:p w14:paraId="2450D0E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максимальный – 800 кв. м;</w:t>
            </w:r>
          </w:p>
          <w:p w14:paraId="4B6A817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земельного участка – не менее 10 м.</w:t>
            </w:r>
          </w:p>
          <w:p w14:paraId="4FF656E6"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50%</w:t>
            </w:r>
          </w:p>
        </w:tc>
        <w:tc>
          <w:tcPr>
            <w:tcW w:w="3390" w:type="dxa"/>
            <w:vMerge/>
          </w:tcPr>
          <w:p w14:paraId="56A62A45" w14:textId="77777777" w:rsidR="002C6EAC" w:rsidRPr="00CE46CF" w:rsidRDefault="002C6EAC" w:rsidP="008D5472">
            <w:pPr>
              <w:jc w:val="both"/>
              <w:rPr>
                <w:color w:val="000000" w:themeColor="text1"/>
                <w:sz w:val="22"/>
              </w:rPr>
            </w:pPr>
          </w:p>
        </w:tc>
      </w:tr>
      <w:tr w:rsidR="00632FE6" w:rsidRPr="00CE46CF" w14:paraId="0350EADB" w14:textId="2AC0D11E" w:rsidTr="00D6147D">
        <w:trPr>
          <w:trHeight w:val="20"/>
          <w:jc w:val="center"/>
        </w:trPr>
        <w:tc>
          <w:tcPr>
            <w:tcW w:w="2463" w:type="dxa"/>
          </w:tcPr>
          <w:p w14:paraId="54088708" w14:textId="77777777" w:rsidR="00632FE6" w:rsidRPr="00CE46CF" w:rsidRDefault="00632FE6" w:rsidP="00AC63BB">
            <w:pPr>
              <w:jc w:val="both"/>
              <w:rPr>
                <w:color w:val="000000" w:themeColor="text1"/>
                <w:sz w:val="22"/>
              </w:rPr>
            </w:pPr>
            <w:r w:rsidRPr="00CE46CF">
              <w:rPr>
                <w:color w:val="000000" w:themeColor="text1"/>
                <w:sz w:val="22"/>
              </w:rPr>
              <w:lastRenderedPageBreak/>
              <w:t>Амбулаторно – поликлиническое обслуживание</w:t>
            </w:r>
          </w:p>
        </w:tc>
        <w:tc>
          <w:tcPr>
            <w:tcW w:w="4710" w:type="dxa"/>
          </w:tcPr>
          <w:p w14:paraId="66311CD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12" w:type="dxa"/>
          </w:tcPr>
          <w:p w14:paraId="052C4345"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3 наземных этажей.</w:t>
            </w:r>
          </w:p>
          <w:p w14:paraId="0E1D556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1662381F"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- 3 м;</w:t>
            </w:r>
          </w:p>
          <w:p w14:paraId="510FBFB9"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до основного здания - 6 м;</w:t>
            </w:r>
          </w:p>
          <w:p w14:paraId="643AFA7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до вспомогательных зданий, строений - 5 м.</w:t>
            </w:r>
          </w:p>
          <w:p w14:paraId="45A79467"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48F4FFD8"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для амбулаторий – не менее 3 000 кв. м;</w:t>
            </w:r>
          </w:p>
          <w:p w14:paraId="7A07E5CB"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для фельдшерско-акушерского пункта – не менее 500 кв. м;</w:t>
            </w:r>
          </w:p>
          <w:p w14:paraId="1C07A545"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земельного участка – не менее 20 м.</w:t>
            </w:r>
          </w:p>
          <w:p w14:paraId="6C5BF997"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45%.</w:t>
            </w:r>
          </w:p>
          <w:p w14:paraId="1F83188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40%</w:t>
            </w:r>
          </w:p>
        </w:tc>
        <w:tc>
          <w:tcPr>
            <w:tcW w:w="3390" w:type="dxa"/>
            <w:vMerge/>
          </w:tcPr>
          <w:p w14:paraId="67A35771" w14:textId="77777777" w:rsidR="002C6EAC" w:rsidRPr="00CE46CF" w:rsidRDefault="002C6EAC" w:rsidP="008D5472">
            <w:pPr>
              <w:spacing w:before="21"/>
              <w:jc w:val="both"/>
              <w:rPr>
                <w:color w:val="000000" w:themeColor="text1"/>
                <w:sz w:val="22"/>
              </w:rPr>
            </w:pPr>
          </w:p>
        </w:tc>
      </w:tr>
      <w:tr w:rsidR="00632FE6" w:rsidRPr="00CE46CF" w14:paraId="7275D85B" w14:textId="4B190DF8" w:rsidTr="00D6147D">
        <w:trPr>
          <w:trHeight w:val="20"/>
          <w:jc w:val="center"/>
        </w:trPr>
        <w:tc>
          <w:tcPr>
            <w:tcW w:w="2463" w:type="dxa"/>
          </w:tcPr>
          <w:p w14:paraId="524E980B" w14:textId="77777777" w:rsidR="00632FE6" w:rsidRPr="00CE46CF" w:rsidRDefault="00632FE6" w:rsidP="00AC63BB">
            <w:pPr>
              <w:jc w:val="both"/>
              <w:rPr>
                <w:color w:val="000000" w:themeColor="text1"/>
                <w:sz w:val="22"/>
              </w:rPr>
            </w:pPr>
            <w:r w:rsidRPr="00CE46CF">
              <w:rPr>
                <w:color w:val="000000" w:themeColor="text1"/>
                <w:sz w:val="22"/>
              </w:rPr>
              <w:t>Дошкольное, начальное и среднее общее образование</w:t>
            </w:r>
          </w:p>
        </w:tc>
        <w:tc>
          <w:tcPr>
            <w:tcW w:w="4710" w:type="dxa"/>
          </w:tcPr>
          <w:p w14:paraId="2C2BB897"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CE46CF">
              <w:rPr>
                <w:color w:val="000000" w:themeColor="text1"/>
                <w:sz w:val="22"/>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612" w:type="dxa"/>
          </w:tcPr>
          <w:p w14:paraId="24553420"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4 наземных этажей.</w:t>
            </w:r>
          </w:p>
          <w:p w14:paraId="73BD7D19"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4775213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от границ смежного земельного </w:t>
            </w:r>
            <w:r w:rsidRPr="00CE46CF">
              <w:rPr>
                <w:color w:val="000000" w:themeColor="text1"/>
                <w:sz w:val="22"/>
              </w:rPr>
              <w:lastRenderedPageBreak/>
              <w:t>участка до основного здания – 3 м;</w:t>
            </w:r>
          </w:p>
          <w:p w14:paraId="7389166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смежного земельного участка до хозяйственных строений – 1 м;</w:t>
            </w:r>
          </w:p>
          <w:p w14:paraId="6D2E1156"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до основного здания - 10 м.</w:t>
            </w:r>
          </w:p>
          <w:p w14:paraId="1B5C03DC"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Размеры земельных участков дошкольных образовательных организаций: </w:t>
            </w:r>
          </w:p>
          <w:p w14:paraId="340CCCE3"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до 100 мест – 27 кв. м на 1 место;</w:t>
            </w:r>
          </w:p>
          <w:p w14:paraId="6A1D029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101 места – 23 кв. м на 1 место;</w:t>
            </w:r>
          </w:p>
          <w:p w14:paraId="75FA65A6"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для объектов, встроенных в жилые здания – 8 кв. м на 1 место.</w:t>
            </w:r>
          </w:p>
          <w:p w14:paraId="221A93FB"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Размеры земельных участков общеобразовательных организаций: </w:t>
            </w:r>
          </w:p>
          <w:p w14:paraId="70ABD5A1"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до 400 мест – 33 кв. м на 1 место;</w:t>
            </w:r>
          </w:p>
          <w:p w14:paraId="0B2F6C5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401 до 500 мест – 39 кв. м на 1 место;</w:t>
            </w:r>
          </w:p>
          <w:p w14:paraId="305AC245"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Размеры земельных участков организаций дополнительного образования – для отдельно стоящих зданий – 15 кв. м на 1 место. </w:t>
            </w:r>
          </w:p>
          <w:p w14:paraId="24DBA30A"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190A8589"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30%.</w:t>
            </w:r>
          </w:p>
          <w:p w14:paraId="43B19683"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30%.</w:t>
            </w:r>
          </w:p>
          <w:p w14:paraId="0EE7ECD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спортивно-игровых площадок – 20%</w:t>
            </w:r>
          </w:p>
        </w:tc>
        <w:tc>
          <w:tcPr>
            <w:tcW w:w="3390" w:type="dxa"/>
            <w:vMerge/>
          </w:tcPr>
          <w:p w14:paraId="394A672C" w14:textId="77777777" w:rsidR="002C6EAC" w:rsidRPr="00CE46CF" w:rsidRDefault="002C6EAC" w:rsidP="008D5472">
            <w:pPr>
              <w:spacing w:before="21"/>
              <w:jc w:val="both"/>
              <w:rPr>
                <w:color w:val="000000" w:themeColor="text1"/>
                <w:sz w:val="22"/>
              </w:rPr>
            </w:pPr>
          </w:p>
        </w:tc>
      </w:tr>
      <w:tr w:rsidR="00632FE6" w:rsidRPr="00CE46CF" w14:paraId="21A91470" w14:textId="41FDFA21" w:rsidTr="00D6147D">
        <w:trPr>
          <w:trHeight w:val="20"/>
          <w:jc w:val="center"/>
        </w:trPr>
        <w:tc>
          <w:tcPr>
            <w:tcW w:w="2463" w:type="dxa"/>
          </w:tcPr>
          <w:p w14:paraId="2DFA1C9C"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Обеспечение занятий спортом в помещениях</w:t>
            </w:r>
          </w:p>
        </w:tc>
        <w:tc>
          <w:tcPr>
            <w:tcW w:w="4710" w:type="dxa"/>
          </w:tcPr>
          <w:p w14:paraId="6F2868C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спортивных клубов, спортивных залов, бассейнов, физкультурно-оздоровительных комплексов в зданиях и сооружениях</w:t>
            </w:r>
          </w:p>
        </w:tc>
        <w:tc>
          <w:tcPr>
            <w:tcW w:w="4612" w:type="dxa"/>
          </w:tcPr>
          <w:p w14:paraId="7C47BD61" w14:textId="77777777" w:rsidR="00632FE6" w:rsidRPr="00CE46CF" w:rsidRDefault="00632FE6" w:rsidP="00AC63BB">
            <w:pPr>
              <w:spacing w:before="80"/>
              <w:jc w:val="both"/>
              <w:rPr>
                <w:color w:val="000000" w:themeColor="text1"/>
                <w:sz w:val="22"/>
              </w:rPr>
            </w:pPr>
            <w:r w:rsidRPr="00CE46CF">
              <w:rPr>
                <w:color w:val="000000" w:themeColor="text1"/>
                <w:sz w:val="22"/>
              </w:rPr>
              <w:t>Этажность – не более 2 наземных этажей.</w:t>
            </w:r>
          </w:p>
          <w:p w14:paraId="67392972"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6F7FA5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424AD19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4B57515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lastRenderedPageBreak/>
              <w:t>в условиях реконструкции - в соответствии со сложившейся линией застройки, но не менее 3м от границ земельного участка.</w:t>
            </w:r>
          </w:p>
          <w:p w14:paraId="6FD94FDF" w14:textId="77777777" w:rsidR="00632FE6" w:rsidRPr="00CE46CF" w:rsidRDefault="00632FE6" w:rsidP="00AC63BB">
            <w:pPr>
              <w:spacing w:before="80"/>
              <w:jc w:val="both"/>
              <w:rPr>
                <w:color w:val="000000" w:themeColor="text1"/>
                <w:sz w:val="22"/>
              </w:rPr>
            </w:pPr>
            <w:r w:rsidRPr="00CE46CF">
              <w:rPr>
                <w:color w:val="000000" w:themeColor="text1"/>
                <w:sz w:val="22"/>
              </w:rPr>
              <w:t>Размеры земельных участков:</w:t>
            </w:r>
          </w:p>
          <w:p w14:paraId="7EDA1E3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400 кв. м.</w:t>
            </w:r>
          </w:p>
          <w:p w14:paraId="10C5F5B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1570C102"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3390" w:type="dxa"/>
            <w:vMerge/>
          </w:tcPr>
          <w:p w14:paraId="04196E03" w14:textId="77777777" w:rsidR="002C6EAC" w:rsidRPr="00CE46CF" w:rsidRDefault="002C6EAC" w:rsidP="008D5472">
            <w:pPr>
              <w:spacing w:before="80"/>
              <w:jc w:val="both"/>
              <w:rPr>
                <w:color w:val="000000" w:themeColor="text1"/>
                <w:sz w:val="22"/>
              </w:rPr>
            </w:pPr>
          </w:p>
        </w:tc>
      </w:tr>
      <w:tr w:rsidR="00632FE6" w:rsidRPr="00CE46CF" w14:paraId="6FBB6725" w14:textId="7C6AA7ED" w:rsidTr="00D6147D">
        <w:trPr>
          <w:trHeight w:val="20"/>
          <w:jc w:val="center"/>
        </w:trPr>
        <w:tc>
          <w:tcPr>
            <w:tcW w:w="2463" w:type="dxa"/>
          </w:tcPr>
          <w:p w14:paraId="6E81D4B1"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Площадки для занятий спортом</w:t>
            </w:r>
          </w:p>
        </w:tc>
        <w:tc>
          <w:tcPr>
            <w:tcW w:w="4710" w:type="dxa"/>
          </w:tcPr>
          <w:p w14:paraId="05C97980"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1D46C5E5" w14:textId="77777777" w:rsidR="00632FE6" w:rsidRPr="00CE46CF" w:rsidRDefault="00632FE6" w:rsidP="00AC63BB">
            <w:pPr>
              <w:autoSpaceDE w:val="0"/>
              <w:autoSpaceDN w:val="0"/>
              <w:adjustRightInd w:val="0"/>
              <w:jc w:val="both"/>
              <w:rPr>
                <w:color w:val="000000" w:themeColor="text1"/>
                <w:sz w:val="22"/>
              </w:rPr>
            </w:pPr>
          </w:p>
        </w:tc>
        <w:tc>
          <w:tcPr>
            <w:tcW w:w="4612" w:type="dxa"/>
          </w:tcPr>
          <w:p w14:paraId="3F22A3FB" w14:textId="77777777" w:rsidR="00632FE6" w:rsidRPr="00CE46CF" w:rsidRDefault="00632FE6" w:rsidP="00AC63BB">
            <w:pPr>
              <w:spacing w:before="80"/>
              <w:jc w:val="both"/>
              <w:rPr>
                <w:color w:val="000000" w:themeColor="text1"/>
                <w:sz w:val="22"/>
              </w:rPr>
            </w:pPr>
            <w:r w:rsidRPr="00CE46CF">
              <w:rPr>
                <w:color w:val="000000" w:themeColor="text1"/>
                <w:sz w:val="22"/>
              </w:rPr>
              <w:t>Этажность – не подлежит установлению.</w:t>
            </w:r>
          </w:p>
          <w:p w14:paraId="2EF99A18"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 – 3 м.</w:t>
            </w:r>
          </w:p>
          <w:p w14:paraId="38995041" w14:textId="77777777" w:rsidR="00632FE6" w:rsidRPr="00CE46CF" w:rsidRDefault="00632FE6" w:rsidP="00AC63BB">
            <w:pPr>
              <w:spacing w:before="80"/>
              <w:jc w:val="both"/>
              <w:rPr>
                <w:color w:val="000000" w:themeColor="text1"/>
                <w:sz w:val="22"/>
              </w:rPr>
            </w:pPr>
            <w:r w:rsidRPr="00CE46CF">
              <w:rPr>
                <w:color w:val="000000" w:themeColor="text1"/>
                <w:sz w:val="22"/>
              </w:rPr>
              <w:t>Размеры земельных участков:</w:t>
            </w:r>
          </w:p>
          <w:p w14:paraId="6CA896A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50 кв. м;</w:t>
            </w:r>
          </w:p>
          <w:p w14:paraId="1AA8FBC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площадка для бадминтона – 200 кв. м;</w:t>
            </w:r>
          </w:p>
          <w:p w14:paraId="5FD0037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баскетбольная площадка – 720 кв. м;</w:t>
            </w:r>
          </w:p>
          <w:p w14:paraId="4A20F37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волейбольная площадка – 880 кв. м;</w:t>
            </w:r>
          </w:p>
          <w:p w14:paraId="6D283DB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футбольное поле – 4 500 кв. м;</w:t>
            </w:r>
          </w:p>
          <w:p w14:paraId="3BD5A05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5 м.</w:t>
            </w:r>
          </w:p>
          <w:p w14:paraId="0D757FFB"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3390" w:type="dxa"/>
            <w:vMerge/>
          </w:tcPr>
          <w:p w14:paraId="34D70D9B" w14:textId="77777777" w:rsidR="002C6EAC" w:rsidRPr="00CE46CF" w:rsidRDefault="002C6EAC" w:rsidP="008D5472">
            <w:pPr>
              <w:spacing w:before="80"/>
              <w:jc w:val="both"/>
              <w:rPr>
                <w:color w:val="000000" w:themeColor="text1"/>
                <w:sz w:val="22"/>
              </w:rPr>
            </w:pPr>
          </w:p>
        </w:tc>
      </w:tr>
      <w:tr w:rsidR="00632FE6" w:rsidRPr="00CE46CF" w14:paraId="39FBA155" w14:textId="17926467" w:rsidTr="00D6147D">
        <w:trPr>
          <w:trHeight w:val="20"/>
          <w:jc w:val="center"/>
        </w:trPr>
        <w:tc>
          <w:tcPr>
            <w:tcW w:w="2463" w:type="dxa"/>
          </w:tcPr>
          <w:p w14:paraId="0370E1AB"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t>Магазины</w:t>
            </w:r>
          </w:p>
          <w:p w14:paraId="1C8E0DE7" w14:textId="77777777" w:rsidR="00632FE6" w:rsidRPr="00CE46CF" w:rsidRDefault="00632FE6" w:rsidP="00AC63BB">
            <w:pPr>
              <w:jc w:val="both"/>
              <w:rPr>
                <w:color w:val="000000" w:themeColor="text1"/>
                <w:sz w:val="22"/>
              </w:rPr>
            </w:pPr>
          </w:p>
        </w:tc>
        <w:tc>
          <w:tcPr>
            <w:tcW w:w="4710" w:type="dxa"/>
          </w:tcPr>
          <w:p w14:paraId="10B813EA"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продажи товаров, торговая площадь которых составляет до 5000 кв. м</w:t>
            </w:r>
          </w:p>
          <w:p w14:paraId="00E0A5F1" w14:textId="77777777" w:rsidR="00632FE6" w:rsidRPr="00CE46CF" w:rsidRDefault="00632FE6" w:rsidP="00AC63BB">
            <w:pPr>
              <w:jc w:val="both"/>
              <w:rPr>
                <w:color w:val="000000" w:themeColor="text1"/>
                <w:sz w:val="22"/>
              </w:rPr>
            </w:pPr>
          </w:p>
        </w:tc>
        <w:tc>
          <w:tcPr>
            <w:tcW w:w="4612" w:type="dxa"/>
          </w:tcPr>
          <w:p w14:paraId="454ACF4A"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61FF2153"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3AE517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2178BDD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017B8FF"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1920EAF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lastRenderedPageBreak/>
              <w:t>не менее 200 кв. м;</w:t>
            </w:r>
          </w:p>
          <w:p w14:paraId="1EE23DB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до 250 кв. м – 800 кв. м. на 100 кв. м торговой площади;</w:t>
            </w:r>
          </w:p>
          <w:p w14:paraId="6866CD0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от 250 до 650 кв. м – 600 кв. м. на 100 кв. м торговой площади;</w:t>
            </w:r>
          </w:p>
          <w:p w14:paraId="4AD56CAD"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при торговой площади от 650 до 1500 кв. м – 200 кв. м. на 100 кв. м торговой площади; </w:t>
            </w:r>
          </w:p>
          <w:p w14:paraId="78B6F379"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10 м.</w:t>
            </w:r>
          </w:p>
          <w:p w14:paraId="1DA765DD"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3390" w:type="dxa"/>
            <w:vMerge/>
          </w:tcPr>
          <w:p w14:paraId="12B52BAB" w14:textId="77777777" w:rsidR="002C6EAC" w:rsidRPr="00CE46CF" w:rsidRDefault="002C6EAC" w:rsidP="008D5472">
            <w:pPr>
              <w:spacing w:before="21"/>
              <w:jc w:val="both"/>
              <w:rPr>
                <w:color w:val="000000" w:themeColor="text1"/>
                <w:sz w:val="22"/>
              </w:rPr>
            </w:pPr>
          </w:p>
        </w:tc>
      </w:tr>
      <w:tr w:rsidR="00632FE6" w:rsidRPr="00CE46CF" w14:paraId="648BC032" w14:textId="502FBAF5" w:rsidTr="00D6147D">
        <w:trPr>
          <w:trHeight w:val="20"/>
          <w:jc w:val="center"/>
        </w:trPr>
        <w:tc>
          <w:tcPr>
            <w:tcW w:w="2463" w:type="dxa"/>
          </w:tcPr>
          <w:p w14:paraId="05690FC0"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lastRenderedPageBreak/>
              <w:t>Гостиничное обслуживание</w:t>
            </w:r>
          </w:p>
        </w:tc>
        <w:tc>
          <w:tcPr>
            <w:tcW w:w="4710" w:type="dxa"/>
          </w:tcPr>
          <w:p w14:paraId="2A8DF25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12" w:type="dxa"/>
          </w:tcPr>
          <w:p w14:paraId="2297F42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3A7DC373"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05BFD95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2C027C4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667AD06"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менее 500 кв. м.</w:t>
            </w:r>
          </w:p>
          <w:p w14:paraId="0265C694"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157FD7F0"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3390" w:type="dxa"/>
            <w:vMerge/>
          </w:tcPr>
          <w:p w14:paraId="3C543D5D" w14:textId="77777777" w:rsidR="002C6EAC" w:rsidRPr="00CE46CF" w:rsidRDefault="002C6EAC" w:rsidP="008D5472">
            <w:pPr>
              <w:spacing w:before="21"/>
              <w:jc w:val="both"/>
              <w:rPr>
                <w:color w:val="000000" w:themeColor="text1"/>
                <w:sz w:val="22"/>
              </w:rPr>
            </w:pPr>
          </w:p>
        </w:tc>
      </w:tr>
      <w:tr w:rsidR="00632FE6" w:rsidRPr="00CE46CF" w14:paraId="32A97F6A" w14:textId="30432C46" w:rsidTr="00D6147D">
        <w:trPr>
          <w:trHeight w:val="20"/>
          <w:jc w:val="center"/>
        </w:trPr>
        <w:tc>
          <w:tcPr>
            <w:tcW w:w="2463" w:type="dxa"/>
          </w:tcPr>
          <w:p w14:paraId="60591CDF"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t>Хранение автотранспорта</w:t>
            </w:r>
          </w:p>
        </w:tc>
        <w:tc>
          <w:tcPr>
            <w:tcW w:w="4710" w:type="dxa"/>
          </w:tcPr>
          <w:p w14:paraId="55B587A1"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отдельно стоящих и пристроенных гаражей, в том числе подземных, предназначенных для хранения </w:t>
            </w:r>
            <w:r w:rsidRPr="00CE46CF">
              <w:rPr>
                <w:color w:val="000000" w:themeColor="text1"/>
                <w:sz w:val="22"/>
              </w:rPr>
              <w:lastRenderedPageBreak/>
              <w:t xml:space="preserve">автотранспорта, в том числе с разделением на </w:t>
            </w:r>
            <w:proofErr w:type="spellStart"/>
            <w:r w:rsidRPr="00CE46CF">
              <w:rPr>
                <w:color w:val="000000" w:themeColor="text1"/>
                <w:sz w:val="22"/>
              </w:rPr>
              <w:t>машино</w:t>
            </w:r>
            <w:proofErr w:type="spellEnd"/>
            <w:r w:rsidRPr="00CE46CF">
              <w:rPr>
                <w:color w:val="000000" w:themeColor="text1"/>
                <w:sz w:val="22"/>
              </w:rPr>
              <w:t xml:space="preserve">-места, за исключением гаражей, размещение которых предусмотрено содержанием вида разрешенного использования с </w:t>
            </w:r>
            <w:hyperlink r:id="rId14" w:history="1">
              <w:r w:rsidRPr="00CE46CF">
                <w:rPr>
                  <w:color w:val="000000" w:themeColor="text1"/>
                  <w:sz w:val="22"/>
                </w:rPr>
                <w:t>кодом 4.9</w:t>
              </w:r>
            </w:hyperlink>
            <w:r w:rsidRPr="00CE46CF">
              <w:rPr>
                <w:color w:val="000000" w:themeColor="text1"/>
                <w:sz w:val="22"/>
              </w:rPr>
              <w:t xml:space="preserve"> Классификатора видов разрешенного использования</w:t>
            </w:r>
          </w:p>
        </w:tc>
        <w:tc>
          <w:tcPr>
            <w:tcW w:w="4612" w:type="dxa"/>
          </w:tcPr>
          <w:p w14:paraId="3021058E" w14:textId="77777777" w:rsidR="00632FE6" w:rsidRPr="00CE46CF" w:rsidRDefault="00632FE6" w:rsidP="00AC63BB">
            <w:pPr>
              <w:rPr>
                <w:color w:val="000000" w:themeColor="text1"/>
                <w:sz w:val="22"/>
              </w:rPr>
            </w:pPr>
            <w:r w:rsidRPr="00CE46CF">
              <w:rPr>
                <w:color w:val="000000" w:themeColor="text1"/>
                <w:sz w:val="22"/>
              </w:rPr>
              <w:lastRenderedPageBreak/>
              <w:t>Этажность – до 2 надземных этажей.</w:t>
            </w:r>
          </w:p>
          <w:p w14:paraId="7DDED8CC" w14:textId="77777777" w:rsidR="00632FE6" w:rsidRPr="00CE46CF" w:rsidRDefault="00632FE6" w:rsidP="00AC63BB">
            <w:pPr>
              <w:spacing w:before="80"/>
              <w:jc w:val="both"/>
              <w:rPr>
                <w:color w:val="000000" w:themeColor="text1"/>
                <w:sz w:val="22"/>
              </w:rPr>
            </w:pPr>
            <w:r w:rsidRPr="00CE46CF">
              <w:rPr>
                <w:color w:val="000000" w:themeColor="text1"/>
                <w:sz w:val="22"/>
              </w:rPr>
              <w:t xml:space="preserve">Минимальные отступы от границ земельного участка для гаражей, предназначенных для </w:t>
            </w:r>
            <w:r w:rsidRPr="00CE46CF">
              <w:rPr>
                <w:color w:val="000000" w:themeColor="text1"/>
                <w:sz w:val="22"/>
              </w:rPr>
              <w:lastRenderedPageBreak/>
              <w:t>разделения на парковочные места:</w:t>
            </w:r>
          </w:p>
          <w:p w14:paraId="692FFD7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711CE6D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CD0FA61" w14:textId="77777777" w:rsidR="00632FE6" w:rsidRPr="00CE46CF" w:rsidRDefault="00632FE6" w:rsidP="00AC63BB">
            <w:pPr>
              <w:ind w:left="27"/>
              <w:jc w:val="both"/>
              <w:rPr>
                <w:color w:val="000000" w:themeColor="text1"/>
                <w:sz w:val="22"/>
              </w:rPr>
            </w:pPr>
            <w:r w:rsidRPr="00CE46CF">
              <w:rPr>
                <w:color w:val="000000" w:themeColor="text1"/>
                <w:sz w:val="22"/>
              </w:rPr>
              <w:t>Минимальные отступы от границ земельного участка для индивидуальных гаражей:</w:t>
            </w:r>
          </w:p>
          <w:p w14:paraId="78225C7D" w14:textId="33EFD68D"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с фронтальной стороны земельного участка – </w:t>
            </w:r>
            <w:r w:rsidR="00B145A6" w:rsidRPr="00CE46CF">
              <w:rPr>
                <w:color w:val="000000" w:themeColor="text1"/>
                <w:sz w:val="22"/>
              </w:rPr>
              <w:t>0</w:t>
            </w:r>
            <w:r w:rsidRPr="00CE46CF">
              <w:rPr>
                <w:color w:val="000000" w:themeColor="text1"/>
                <w:sz w:val="22"/>
              </w:rPr>
              <w:t xml:space="preserve"> м;</w:t>
            </w:r>
          </w:p>
          <w:p w14:paraId="59430DF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1 м, при смежном размещении – 0 м;</w:t>
            </w:r>
          </w:p>
          <w:p w14:paraId="7C7C700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4CE1F968"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для гаражей, предназначенных для разделения на парковочные места:</w:t>
            </w:r>
          </w:p>
          <w:p w14:paraId="1429EE37"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одноэтажные гаражи не менее 30 кв. м на 1 </w:t>
            </w:r>
            <w:proofErr w:type="spellStart"/>
            <w:r w:rsidRPr="00CE46CF">
              <w:rPr>
                <w:color w:val="000000" w:themeColor="text1"/>
                <w:sz w:val="22"/>
              </w:rPr>
              <w:t>машино</w:t>
            </w:r>
            <w:proofErr w:type="spellEnd"/>
            <w:r w:rsidRPr="00CE46CF">
              <w:rPr>
                <w:color w:val="000000" w:themeColor="text1"/>
                <w:sz w:val="22"/>
              </w:rPr>
              <w:t>-место;</w:t>
            </w:r>
          </w:p>
          <w:p w14:paraId="27A468E2"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двухэтажные гаражи не менее 20 кв. м на 1 </w:t>
            </w:r>
            <w:proofErr w:type="spellStart"/>
            <w:r w:rsidRPr="00CE46CF">
              <w:rPr>
                <w:color w:val="000000" w:themeColor="text1"/>
                <w:sz w:val="22"/>
              </w:rPr>
              <w:t>машино</w:t>
            </w:r>
            <w:proofErr w:type="spellEnd"/>
            <w:r w:rsidRPr="00CE46CF">
              <w:rPr>
                <w:color w:val="000000" w:themeColor="text1"/>
                <w:sz w:val="22"/>
              </w:rPr>
              <w:t>-место;</w:t>
            </w:r>
          </w:p>
          <w:p w14:paraId="695862B7"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наземные стоянки не менее 25 кв. м на 1 </w:t>
            </w:r>
            <w:proofErr w:type="spellStart"/>
            <w:r w:rsidRPr="00CE46CF">
              <w:rPr>
                <w:color w:val="000000" w:themeColor="text1"/>
                <w:sz w:val="22"/>
              </w:rPr>
              <w:t>машино</w:t>
            </w:r>
            <w:proofErr w:type="spellEnd"/>
            <w:r w:rsidRPr="00CE46CF">
              <w:rPr>
                <w:color w:val="000000" w:themeColor="text1"/>
                <w:sz w:val="22"/>
              </w:rPr>
              <w:t>-место.</w:t>
            </w:r>
          </w:p>
          <w:p w14:paraId="7ED004A8" w14:textId="77777777" w:rsidR="00632FE6" w:rsidRPr="00CE46CF" w:rsidRDefault="00632FE6" w:rsidP="00AC63BB">
            <w:pPr>
              <w:ind w:left="27"/>
              <w:jc w:val="both"/>
              <w:rPr>
                <w:color w:val="000000" w:themeColor="text1"/>
                <w:sz w:val="22"/>
              </w:rPr>
            </w:pPr>
            <w:r w:rsidRPr="00CE46CF">
              <w:rPr>
                <w:color w:val="000000" w:themeColor="text1"/>
                <w:sz w:val="22"/>
              </w:rPr>
              <w:t>Размеры земельных участков для индивидуальных гаражей – не менее 20 кв. м.</w:t>
            </w:r>
          </w:p>
          <w:p w14:paraId="0D4F9CBE"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3 м.</w:t>
            </w:r>
          </w:p>
          <w:p w14:paraId="423CD44E"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не подлежат установлению.</w:t>
            </w:r>
          </w:p>
        </w:tc>
        <w:tc>
          <w:tcPr>
            <w:tcW w:w="3390" w:type="dxa"/>
            <w:vMerge/>
          </w:tcPr>
          <w:p w14:paraId="4174D91D" w14:textId="77777777" w:rsidR="002C6EAC" w:rsidRPr="00CE46CF" w:rsidRDefault="002C6EAC" w:rsidP="008D5472">
            <w:pPr>
              <w:rPr>
                <w:color w:val="000000" w:themeColor="text1"/>
                <w:sz w:val="22"/>
              </w:rPr>
            </w:pPr>
          </w:p>
        </w:tc>
      </w:tr>
      <w:tr w:rsidR="00632FE6" w:rsidRPr="00CE46CF" w14:paraId="0157D42A" w14:textId="73867954" w:rsidTr="00D6147D">
        <w:trPr>
          <w:trHeight w:val="20"/>
          <w:jc w:val="center"/>
        </w:trPr>
        <w:tc>
          <w:tcPr>
            <w:tcW w:w="2463" w:type="dxa"/>
          </w:tcPr>
          <w:p w14:paraId="2B89DF80" w14:textId="77777777" w:rsidR="00632FE6" w:rsidRPr="00CE46CF" w:rsidRDefault="00632FE6" w:rsidP="00AC63BB">
            <w:pPr>
              <w:tabs>
                <w:tab w:val="center" w:pos="301"/>
              </w:tabs>
              <w:jc w:val="both"/>
              <w:rPr>
                <w:strike/>
                <w:color w:val="000000" w:themeColor="text1"/>
                <w:sz w:val="22"/>
              </w:rPr>
            </w:pPr>
            <w:r w:rsidRPr="00CE46CF">
              <w:rPr>
                <w:rFonts w:eastAsia="Calibri"/>
                <w:color w:val="000000" w:themeColor="text1"/>
                <w:sz w:val="22"/>
              </w:rPr>
              <w:lastRenderedPageBreak/>
              <w:t>Предоставление коммунальных услуг</w:t>
            </w:r>
          </w:p>
        </w:tc>
        <w:tc>
          <w:tcPr>
            <w:tcW w:w="4710" w:type="dxa"/>
          </w:tcPr>
          <w:p w14:paraId="21B6DAD8" w14:textId="77777777" w:rsidR="002C6EAC" w:rsidRPr="00CE46CF" w:rsidRDefault="00632FE6" w:rsidP="008D5472">
            <w:pPr>
              <w:autoSpaceDE w:val="0"/>
              <w:autoSpaceDN w:val="0"/>
              <w:adjustRightInd w:val="0"/>
              <w:jc w:val="both"/>
              <w:rPr>
                <w:rFonts w:eastAsia="Calibri"/>
                <w:color w:val="000000" w:themeColor="text1"/>
                <w:sz w:val="22"/>
                <w:szCs w:val="22"/>
              </w:rPr>
            </w:pPr>
            <w:proofErr w:type="gramStart"/>
            <w:r w:rsidRPr="00CE46CF">
              <w:rPr>
                <w:rFonts w:eastAsia="Calibri"/>
                <w:color w:val="000000" w:themeColor="text1"/>
                <w:sz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CE46CF">
              <w:rPr>
                <w:rFonts w:eastAsia="Calibri"/>
                <w:color w:val="000000" w:themeColor="text1"/>
                <w:sz w:val="2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634FEABE" w14:textId="77777777" w:rsidR="00632FE6" w:rsidRPr="00CE46CF" w:rsidRDefault="00632FE6" w:rsidP="00AC63BB">
            <w:pPr>
              <w:autoSpaceDE w:val="0"/>
              <w:autoSpaceDN w:val="0"/>
              <w:adjustRightInd w:val="0"/>
              <w:jc w:val="both"/>
              <w:rPr>
                <w:strike/>
                <w:color w:val="000000" w:themeColor="text1"/>
                <w:sz w:val="22"/>
              </w:rPr>
            </w:pPr>
          </w:p>
        </w:tc>
        <w:tc>
          <w:tcPr>
            <w:tcW w:w="4612" w:type="dxa"/>
          </w:tcPr>
          <w:p w14:paraId="0BED728A" w14:textId="77777777" w:rsidR="00632FE6" w:rsidRPr="00CE46CF" w:rsidRDefault="00632FE6" w:rsidP="00AC63BB">
            <w:pPr>
              <w:rPr>
                <w:color w:val="000000" w:themeColor="text1"/>
                <w:sz w:val="22"/>
              </w:rPr>
            </w:pPr>
            <w:r w:rsidRPr="00CE46CF">
              <w:rPr>
                <w:color w:val="000000" w:themeColor="text1"/>
                <w:sz w:val="22"/>
              </w:rPr>
              <w:lastRenderedPageBreak/>
              <w:t>Этажность – до 2 надземных этажей.</w:t>
            </w:r>
          </w:p>
          <w:p w14:paraId="2F4FC0BF"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21A22419"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644F9C36" w14:textId="77777777" w:rsidR="00632FE6" w:rsidRPr="00CE46CF" w:rsidRDefault="00632FE6" w:rsidP="00AC63BB">
            <w:pPr>
              <w:jc w:val="both"/>
              <w:rPr>
                <w:color w:val="000000" w:themeColor="text1"/>
                <w:sz w:val="22"/>
              </w:rPr>
            </w:pPr>
            <w:r w:rsidRPr="00CE46CF">
              <w:rPr>
                <w:color w:val="000000" w:themeColor="text1"/>
                <w:sz w:val="22"/>
              </w:rPr>
              <w:t>- трансформаторные подстанции до 150 кв. м;</w:t>
            </w:r>
          </w:p>
          <w:p w14:paraId="7BCB508D" w14:textId="77777777" w:rsidR="00632FE6" w:rsidRPr="00CE46CF" w:rsidRDefault="00632FE6" w:rsidP="00AC63BB">
            <w:pPr>
              <w:jc w:val="both"/>
              <w:rPr>
                <w:color w:val="000000" w:themeColor="text1"/>
                <w:sz w:val="22"/>
              </w:rPr>
            </w:pPr>
            <w:r w:rsidRPr="00CE46CF">
              <w:rPr>
                <w:color w:val="000000" w:themeColor="text1"/>
                <w:sz w:val="22"/>
              </w:rPr>
              <w:t>- газорегуляторные пункты от 4 кв. м.</w:t>
            </w:r>
          </w:p>
          <w:p w14:paraId="41DE1EFE" w14:textId="77777777" w:rsidR="00632FE6" w:rsidRPr="00CE46CF" w:rsidRDefault="00632FE6" w:rsidP="00AC63BB">
            <w:pPr>
              <w:rPr>
                <w:strike/>
                <w:color w:val="000000" w:themeColor="text1"/>
                <w:sz w:val="22"/>
              </w:rPr>
            </w:pPr>
            <w:r w:rsidRPr="00CE46CF">
              <w:rPr>
                <w:color w:val="000000" w:themeColor="text1"/>
                <w:sz w:val="22"/>
              </w:rPr>
              <w:lastRenderedPageBreak/>
              <w:t>Максимальный процент застройки в границах земельного участка – 100%</w:t>
            </w:r>
          </w:p>
        </w:tc>
        <w:tc>
          <w:tcPr>
            <w:tcW w:w="3390" w:type="dxa"/>
            <w:vMerge/>
          </w:tcPr>
          <w:p w14:paraId="6D167173" w14:textId="77777777" w:rsidR="002C6EAC" w:rsidRPr="00CE46CF" w:rsidRDefault="002C6EAC" w:rsidP="008D5472">
            <w:pPr>
              <w:rPr>
                <w:color w:val="000000" w:themeColor="text1"/>
                <w:sz w:val="22"/>
              </w:rPr>
            </w:pPr>
          </w:p>
        </w:tc>
      </w:tr>
      <w:tr w:rsidR="00632FE6" w:rsidRPr="00CE46CF" w14:paraId="12BE862E" w14:textId="51652341" w:rsidTr="00D6147D">
        <w:trPr>
          <w:trHeight w:val="20"/>
          <w:jc w:val="center"/>
        </w:trPr>
        <w:tc>
          <w:tcPr>
            <w:tcW w:w="2463" w:type="dxa"/>
          </w:tcPr>
          <w:p w14:paraId="2172F33A" w14:textId="77777777" w:rsidR="00632FE6" w:rsidRPr="00CE46CF" w:rsidRDefault="00632FE6" w:rsidP="00AC63BB">
            <w:pPr>
              <w:tabs>
                <w:tab w:val="center" w:pos="301"/>
              </w:tabs>
              <w:jc w:val="both"/>
              <w:rPr>
                <w:strike/>
                <w:color w:val="000000" w:themeColor="text1"/>
                <w:sz w:val="22"/>
              </w:rPr>
            </w:pPr>
            <w:r w:rsidRPr="00CE46CF">
              <w:rPr>
                <w:rFonts w:eastAsia="Calibri"/>
                <w:color w:val="000000" w:themeColor="text1"/>
                <w:sz w:val="22"/>
              </w:rPr>
              <w:lastRenderedPageBreak/>
              <w:t>Административные здания организаций, обеспечивающих предоставление коммунальных услуг</w:t>
            </w:r>
          </w:p>
        </w:tc>
        <w:tc>
          <w:tcPr>
            <w:tcW w:w="4710" w:type="dxa"/>
          </w:tcPr>
          <w:p w14:paraId="51E9B2BD"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зданий, предназначенных для приема физических и юридических лиц в связи с предоставлением им коммунальных услуг</w:t>
            </w:r>
          </w:p>
        </w:tc>
        <w:tc>
          <w:tcPr>
            <w:tcW w:w="4612" w:type="dxa"/>
          </w:tcPr>
          <w:p w14:paraId="0D7AEA9F"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3F878B7C"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DFEF6F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4954BF7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342F7E0"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4B2C2191"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7710A5AB"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54B083D6" w14:textId="77777777" w:rsidR="00632FE6" w:rsidRPr="00CE46CF" w:rsidRDefault="00632FE6" w:rsidP="00AC63BB">
            <w:pPr>
              <w:jc w:val="both"/>
              <w:rPr>
                <w:strike/>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3390" w:type="dxa"/>
            <w:vMerge/>
          </w:tcPr>
          <w:p w14:paraId="23A7E2FB" w14:textId="77777777" w:rsidR="002C6EAC" w:rsidRPr="00CE46CF" w:rsidRDefault="002C6EAC" w:rsidP="008D5472">
            <w:pPr>
              <w:spacing w:before="21"/>
              <w:jc w:val="both"/>
              <w:rPr>
                <w:color w:val="000000" w:themeColor="text1"/>
                <w:sz w:val="22"/>
              </w:rPr>
            </w:pPr>
          </w:p>
        </w:tc>
      </w:tr>
      <w:tr w:rsidR="00632FE6" w:rsidRPr="00CE46CF" w14:paraId="03B0B11E" w14:textId="7FEC86B8" w:rsidTr="00D6147D">
        <w:trPr>
          <w:trHeight w:val="20"/>
          <w:jc w:val="center"/>
        </w:trPr>
        <w:tc>
          <w:tcPr>
            <w:tcW w:w="2463" w:type="dxa"/>
          </w:tcPr>
          <w:p w14:paraId="322E5998"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Оказание социальной помощи населению</w:t>
            </w:r>
          </w:p>
        </w:tc>
        <w:tc>
          <w:tcPr>
            <w:tcW w:w="4710" w:type="dxa"/>
          </w:tcPr>
          <w:p w14:paraId="45083A3E" w14:textId="58A0890F"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sidR="00C96DBE" w:rsidRPr="00CE46CF">
              <w:rPr>
                <w:color w:val="000000" w:themeColor="text1"/>
                <w:sz w:val="22"/>
                <w:szCs w:val="22"/>
              </w:rPr>
              <w:t xml:space="preserve"> </w:t>
            </w:r>
            <w:r w:rsidRPr="00CE46CF">
              <w:rPr>
                <w:color w:val="000000" w:themeColor="text1"/>
                <w:sz w:val="22"/>
              </w:rPr>
              <w:t xml:space="preserve">некоммерческих фондов, благотворительных </w:t>
            </w:r>
            <w:r w:rsidRPr="00CE46CF">
              <w:rPr>
                <w:color w:val="000000" w:themeColor="text1"/>
                <w:sz w:val="22"/>
              </w:rPr>
              <w:lastRenderedPageBreak/>
              <w:t>организаций, клубов по интересам</w:t>
            </w:r>
            <w:proofErr w:type="gramEnd"/>
          </w:p>
        </w:tc>
        <w:tc>
          <w:tcPr>
            <w:tcW w:w="4612" w:type="dxa"/>
          </w:tcPr>
          <w:p w14:paraId="67AF3F0D"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2 наземных этажей.</w:t>
            </w:r>
          </w:p>
          <w:p w14:paraId="4912D074"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71D3E03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684D4AE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840B26D"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менее 500 кв. м.</w:t>
            </w:r>
          </w:p>
          <w:p w14:paraId="6509E63F"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47D2F93F" w14:textId="77777777" w:rsidR="00632FE6" w:rsidRPr="00CE46CF" w:rsidRDefault="00632FE6" w:rsidP="00AC63BB">
            <w:pPr>
              <w:jc w:val="both"/>
              <w:rPr>
                <w:color w:val="000000" w:themeColor="text1"/>
                <w:sz w:val="22"/>
              </w:rPr>
            </w:pPr>
            <w:r w:rsidRPr="00CE46CF">
              <w:rPr>
                <w:color w:val="000000" w:themeColor="text1"/>
                <w:sz w:val="22"/>
              </w:rPr>
              <w:lastRenderedPageBreak/>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3390" w:type="dxa"/>
            <w:vMerge/>
          </w:tcPr>
          <w:p w14:paraId="0E36399B" w14:textId="77777777" w:rsidR="002C6EAC" w:rsidRPr="00CE46CF" w:rsidRDefault="002C6EAC" w:rsidP="008D5472">
            <w:pPr>
              <w:spacing w:before="21"/>
              <w:jc w:val="both"/>
              <w:rPr>
                <w:color w:val="000000" w:themeColor="text1"/>
                <w:sz w:val="22"/>
              </w:rPr>
            </w:pPr>
          </w:p>
        </w:tc>
      </w:tr>
      <w:tr w:rsidR="00632FE6" w:rsidRPr="00CE46CF" w14:paraId="6F288795" w14:textId="4F5C3AC5" w:rsidTr="00D6147D">
        <w:trPr>
          <w:trHeight w:val="20"/>
          <w:jc w:val="center"/>
        </w:trPr>
        <w:tc>
          <w:tcPr>
            <w:tcW w:w="2463" w:type="dxa"/>
          </w:tcPr>
          <w:p w14:paraId="2C878D76"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lastRenderedPageBreak/>
              <w:t>Оказание услуг связи</w:t>
            </w:r>
          </w:p>
        </w:tc>
        <w:tc>
          <w:tcPr>
            <w:tcW w:w="4710" w:type="dxa"/>
          </w:tcPr>
          <w:p w14:paraId="674ABF3B"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12" w:type="dxa"/>
          </w:tcPr>
          <w:p w14:paraId="399732B2" w14:textId="77777777" w:rsidR="00632FE6" w:rsidRPr="00CE46CF" w:rsidRDefault="00632FE6" w:rsidP="00AC63BB">
            <w:pPr>
              <w:rPr>
                <w:color w:val="000000" w:themeColor="text1"/>
                <w:sz w:val="22"/>
              </w:rPr>
            </w:pPr>
            <w:r w:rsidRPr="00CE46CF">
              <w:rPr>
                <w:color w:val="000000" w:themeColor="text1"/>
                <w:sz w:val="22"/>
              </w:rPr>
              <w:t>Этажность – не более 2 надземных этажей.</w:t>
            </w:r>
          </w:p>
          <w:p w14:paraId="78809E98"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79511571"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менее 200 кв. м.</w:t>
            </w:r>
          </w:p>
          <w:p w14:paraId="36B0835E"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10 м.</w:t>
            </w:r>
          </w:p>
          <w:p w14:paraId="2CAC759B"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75%.</w:t>
            </w:r>
          </w:p>
        </w:tc>
        <w:tc>
          <w:tcPr>
            <w:tcW w:w="3390" w:type="dxa"/>
            <w:vMerge/>
          </w:tcPr>
          <w:p w14:paraId="453567CB" w14:textId="77777777" w:rsidR="002C6EAC" w:rsidRPr="00CE46CF" w:rsidRDefault="002C6EAC" w:rsidP="008D5472">
            <w:pPr>
              <w:rPr>
                <w:color w:val="000000" w:themeColor="text1"/>
                <w:sz w:val="22"/>
              </w:rPr>
            </w:pPr>
          </w:p>
        </w:tc>
      </w:tr>
      <w:tr w:rsidR="00632FE6" w:rsidRPr="00CE46CF" w14:paraId="4A74EA48" w14:textId="047550A0" w:rsidTr="00D6147D">
        <w:trPr>
          <w:trHeight w:val="20"/>
          <w:jc w:val="center"/>
        </w:trPr>
        <w:tc>
          <w:tcPr>
            <w:tcW w:w="2463" w:type="dxa"/>
          </w:tcPr>
          <w:p w14:paraId="00E65BE4"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t>Общежития</w:t>
            </w:r>
          </w:p>
        </w:tc>
        <w:tc>
          <w:tcPr>
            <w:tcW w:w="4710" w:type="dxa"/>
          </w:tcPr>
          <w:p w14:paraId="205FD79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5" w:history="1">
              <w:r w:rsidRPr="00CE46CF">
                <w:rPr>
                  <w:color w:val="000000" w:themeColor="text1"/>
                  <w:sz w:val="22"/>
                </w:rPr>
                <w:t>кодом 4.7</w:t>
              </w:r>
            </w:hyperlink>
            <w:r w:rsidRPr="00CE46CF">
              <w:rPr>
                <w:color w:val="000000" w:themeColor="text1"/>
                <w:sz w:val="22"/>
              </w:rPr>
              <w:t xml:space="preserve"> Классификатора видов разрешенного использования</w:t>
            </w:r>
          </w:p>
        </w:tc>
        <w:tc>
          <w:tcPr>
            <w:tcW w:w="4612" w:type="dxa"/>
          </w:tcPr>
          <w:p w14:paraId="17DE008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3AC68C53"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E022F7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64E3F29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17DFAA7C"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менее 500 кв. м.</w:t>
            </w:r>
          </w:p>
          <w:p w14:paraId="7A9C2006"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5285833C"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 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p w14:paraId="7EF65480" w14:textId="77777777" w:rsidR="002C6EAC" w:rsidRPr="00CE46CF" w:rsidRDefault="00632FE6" w:rsidP="008D5472">
            <w:pPr>
              <w:spacing w:before="21"/>
              <w:jc w:val="both"/>
              <w:rPr>
                <w:color w:val="000000" w:themeColor="text1"/>
                <w:sz w:val="22"/>
                <w:szCs w:val="22"/>
              </w:rPr>
            </w:pPr>
            <w:r w:rsidRPr="00CE46CF">
              <w:rPr>
                <w:color w:val="000000" w:themeColor="text1"/>
                <w:sz w:val="22"/>
              </w:rPr>
              <w:t>Минимальный процент озеленения – 15%</w:t>
            </w:r>
          </w:p>
          <w:p w14:paraId="670874C7" w14:textId="77777777" w:rsidR="00632FE6" w:rsidRPr="00CE46CF" w:rsidRDefault="00632FE6" w:rsidP="00AC63BB">
            <w:pPr>
              <w:spacing w:before="21"/>
              <w:jc w:val="both"/>
              <w:rPr>
                <w:color w:val="000000" w:themeColor="text1"/>
                <w:sz w:val="22"/>
              </w:rPr>
            </w:pPr>
          </w:p>
        </w:tc>
        <w:tc>
          <w:tcPr>
            <w:tcW w:w="3390" w:type="dxa"/>
            <w:vMerge/>
          </w:tcPr>
          <w:p w14:paraId="2E052297" w14:textId="77777777" w:rsidR="002C6EAC" w:rsidRPr="00CE46CF" w:rsidRDefault="002C6EAC" w:rsidP="008D5472">
            <w:pPr>
              <w:spacing w:before="21"/>
              <w:jc w:val="both"/>
              <w:rPr>
                <w:color w:val="000000" w:themeColor="text1"/>
                <w:sz w:val="22"/>
              </w:rPr>
            </w:pPr>
          </w:p>
        </w:tc>
      </w:tr>
      <w:tr w:rsidR="00632FE6" w:rsidRPr="00CE46CF" w14:paraId="64514B20" w14:textId="23052EA2" w:rsidTr="00D6147D">
        <w:trPr>
          <w:trHeight w:val="20"/>
          <w:jc w:val="center"/>
        </w:trPr>
        <w:tc>
          <w:tcPr>
            <w:tcW w:w="2463" w:type="dxa"/>
          </w:tcPr>
          <w:p w14:paraId="024CACE5"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4710" w:type="dxa"/>
          </w:tcPr>
          <w:p w14:paraId="52916D69"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CE46CF">
              <w:rPr>
                <w:rFonts w:eastAsia="Calibri"/>
                <w:color w:val="000000" w:themeColor="text1"/>
                <w:sz w:val="22"/>
              </w:rPr>
              <w:lastRenderedPageBreak/>
              <w:t xml:space="preserve">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301F3309"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6"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7" w:history="1">
              <w:r w:rsidRPr="00CE46CF">
                <w:rPr>
                  <w:rFonts w:eastAsia="Calibri"/>
                  <w:color w:val="000000" w:themeColor="text1"/>
                  <w:sz w:val="22"/>
                </w:rPr>
                <w:t>4.9</w:t>
              </w:r>
            </w:hyperlink>
            <w:r w:rsidRPr="00CE46CF">
              <w:rPr>
                <w:rFonts w:eastAsia="Calibri"/>
                <w:color w:val="000000" w:themeColor="text1"/>
                <w:sz w:val="22"/>
              </w:rPr>
              <w:t xml:space="preserve">, </w:t>
            </w:r>
            <w:hyperlink r:id="rId18"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4612" w:type="dxa"/>
          </w:tcPr>
          <w:p w14:paraId="37F59B3D" w14:textId="77777777" w:rsidR="00632FE6" w:rsidRPr="00CE46CF" w:rsidRDefault="00632FE6" w:rsidP="00AC63BB">
            <w:pPr>
              <w:jc w:val="both"/>
              <w:rPr>
                <w:color w:val="000000" w:themeColor="text1"/>
                <w:sz w:val="22"/>
              </w:rPr>
            </w:pPr>
            <w:r w:rsidRPr="00CE46CF">
              <w:rPr>
                <w:color w:val="000000" w:themeColor="text1"/>
                <w:sz w:val="22"/>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CE46CF">
              <w:rPr>
                <w:color w:val="000000" w:themeColor="text1"/>
                <w:sz w:val="22"/>
              </w:rPr>
              <w:lastRenderedPageBreak/>
              <w:t>капитального строительства не подлежат установлению</w:t>
            </w:r>
          </w:p>
        </w:tc>
        <w:tc>
          <w:tcPr>
            <w:tcW w:w="3390" w:type="dxa"/>
            <w:vMerge/>
          </w:tcPr>
          <w:p w14:paraId="3390E7A3" w14:textId="77777777" w:rsidR="002C6EAC" w:rsidRPr="00CE46CF" w:rsidRDefault="002C6EAC" w:rsidP="008D5472">
            <w:pPr>
              <w:jc w:val="both"/>
              <w:rPr>
                <w:color w:val="000000" w:themeColor="text1"/>
                <w:sz w:val="22"/>
              </w:rPr>
            </w:pPr>
          </w:p>
        </w:tc>
      </w:tr>
      <w:tr w:rsidR="00632FE6" w:rsidRPr="00CE46CF" w14:paraId="36FA2379" w14:textId="522A9A46" w:rsidTr="00D6147D">
        <w:trPr>
          <w:trHeight w:val="20"/>
          <w:jc w:val="center"/>
        </w:trPr>
        <w:tc>
          <w:tcPr>
            <w:tcW w:w="2463" w:type="dxa"/>
          </w:tcPr>
          <w:p w14:paraId="1DBBEDE8"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Благоустройство территории</w:t>
            </w:r>
          </w:p>
        </w:tc>
        <w:tc>
          <w:tcPr>
            <w:tcW w:w="4710" w:type="dxa"/>
          </w:tcPr>
          <w:p w14:paraId="4DA2AA9B"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12" w:type="dxa"/>
          </w:tcPr>
          <w:p w14:paraId="7477E787"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390" w:type="dxa"/>
            <w:vMerge/>
          </w:tcPr>
          <w:p w14:paraId="2A3B155C" w14:textId="77777777" w:rsidR="002C6EAC" w:rsidRPr="00CE46CF" w:rsidRDefault="002C6EAC" w:rsidP="008D5472">
            <w:pPr>
              <w:jc w:val="both"/>
              <w:rPr>
                <w:color w:val="000000" w:themeColor="text1"/>
                <w:sz w:val="22"/>
              </w:rPr>
            </w:pPr>
          </w:p>
        </w:tc>
      </w:tr>
    </w:tbl>
    <w:p w14:paraId="352FB558" w14:textId="77777777" w:rsidR="00632FE6" w:rsidRPr="00CE46CF" w:rsidRDefault="00632FE6" w:rsidP="00632FE6">
      <w:pPr>
        <w:jc w:val="both"/>
        <w:rPr>
          <w:b/>
          <w:color w:val="000000" w:themeColor="text1"/>
          <w:sz w:val="20"/>
          <w:u w:val="single"/>
        </w:rPr>
      </w:pPr>
    </w:p>
    <w:p w14:paraId="024CC963" w14:textId="60B5ADE0" w:rsidR="00632FE6" w:rsidRPr="00CE46CF" w:rsidRDefault="00632FE6" w:rsidP="00B84A48">
      <w:pPr>
        <w:pStyle w:val="2"/>
        <w:numPr>
          <w:ilvl w:val="1"/>
          <w:numId w:val="29"/>
        </w:numPr>
        <w:tabs>
          <w:tab w:val="clear" w:pos="1134"/>
          <w:tab w:val="clear" w:pos="1276"/>
        </w:tabs>
        <w:spacing w:before="240" w:line="276" w:lineRule="auto"/>
        <w:jc w:val="both"/>
        <w:rPr>
          <w:color w:val="000000" w:themeColor="text1"/>
          <w:sz w:val="24"/>
        </w:rPr>
      </w:pPr>
      <w:r w:rsidRPr="00CE46CF">
        <w:rPr>
          <w:color w:val="000000" w:themeColor="text1"/>
          <w:sz w:val="24"/>
        </w:rPr>
        <w:t>УСЛОВНО РАЗРЕШЁННЫЕ ВИДЫ И ПАРАМЕТРЫ ИСПОЛЬЗОВАНИЯ ЗЕМЕЛЬНЫХ УЧАСТКОВ И ОБЪЕКТОВ КАПИТАЛЬНОГО СТРОИТЕЛЬСТВА</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4676"/>
        <w:gridCol w:w="4679"/>
        <w:gridCol w:w="3412"/>
      </w:tblGrid>
      <w:tr w:rsidR="006F3FEE" w:rsidRPr="00CE46CF" w14:paraId="7E120CCA" w14:textId="3FB8E227" w:rsidTr="006F3FEE">
        <w:trPr>
          <w:trHeight w:val="20"/>
          <w:tblHeader/>
          <w:jc w:val="center"/>
        </w:trPr>
        <w:tc>
          <w:tcPr>
            <w:tcW w:w="2342" w:type="pct"/>
            <w:gridSpan w:val="2"/>
            <w:vAlign w:val="center"/>
            <w:hideMark/>
          </w:tcPr>
          <w:p w14:paraId="56D69B54" w14:textId="77777777" w:rsidR="00632FE6" w:rsidRPr="00CE46CF" w:rsidRDefault="00632FE6" w:rsidP="00AC63BB">
            <w:pPr>
              <w:pStyle w:val="af1"/>
              <w:rPr>
                <w:color w:val="000000" w:themeColor="text1"/>
              </w:rPr>
            </w:pPr>
            <w:r w:rsidRPr="00CE46CF">
              <w:rPr>
                <w:color w:val="000000" w:themeColor="text1"/>
              </w:rPr>
              <w:t>Виды использования</w:t>
            </w:r>
          </w:p>
        </w:tc>
        <w:tc>
          <w:tcPr>
            <w:tcW w:w="1537" w:type="pct"/>
            <w:vMerge w:val="restart"/>
            <w:vAlign w:val="center"/>
            <w:hideMark/>
          </w:tcPr>
          <w:p w14:paraId="0211C07C" w14:textId="77777777" w:rsidR="00632FE6" w:rsidRPr="00CE46CF" w:rsidRDefault="00632FE6" w:rsidP="00AC63BB">
            <w:pPr>
              <w:pStyle w:val="af1"/>
              <w:rPr>
                <w:color w:val="000000" w:themeColor="text1"/>
              </w:rPr>
            </w:pPr>
            <w:r w:rsidRPr="00CE46CF">
              <w:rPr>
                <w:color w:val="000000" w:themeColor="text1"/>
              </w:rPr>
              <w:t>Параметры разрешенного использования</w:t>
            </w:r>
          </w:p>
        </w:tc>
        <w:tc>
          <w:tcPr>
            <w:tcW w:w="1121" w:type="pct"/>
            <w:vMerge w:val="restart"/>
          </w:tcPr>
          <w:p w14:paraId="3D1D69EE" w14:textId="3979E82F" w:rsidR="00A60892" w:rsidRPr="00CE46CF" w:rsidRDefault="00A60892" w:rsidP="008D5472">
            <w:pPr>
              <w:pStyle w:val="af1"/>
              <w:rPr>
                <w:color w:val="000000" w:themeColor="text1"/>
              </w:rPr>
            </w:pPr>
            <w:r w:rsidRPr="00CE46CF">
              <w:rPr>
                <w:color w:val="000000" w:themeColor="text1"/>
              </w:rPr>
              <w:t>Ограничения использования земельных участков и объектов капитального строительства</w:t>
            </w:r>
          </w:p>
        </w:tc>
      </w:tr>
      <w:tr w:rsidR="006F3FEE" w:rsidRPr="00CE46CF" w14:paraId="6A7C1E8F" w14:textId="6A1327FD" w:rsidTr="006F3FEE">
        <w:trPr>
          <w:trHeight w:val="20"/>
          <w:tblHeader/>
          <w:jc w:val="center"/>
        </w:trPr>
        <w:tc>
          <w:tcPr>
            <w:tcW w:w="806" w:type="pct"/>
            <w:vAlign w:val="center"/>
          </w:tcPr>
          <w:p w14:paraId="1581A6FC" w14:textId="77777777" w:rsidR="00632FE6" w:rsidRPr="00CE46CF" w:rsidRDefault="00632FE6" w:rsidP="00AC63BB">
            <w:pPr>
              <w:pStyle w:val="af1"/>
              <w:rPr>
                <w:color w:val="000000" w:themeColor="text1"/>
              </w:rPr>
            </w:pPr>
            <w:r w:rsidRPr="00CE46CF">
              <w:rPr>
                <w:color w:val="000000" w:themeColor="text1"/>
              </w:rPr>
              <w:t>Наименование вида использования</w:t>
            </w:r>
          </w:p>
        </w:tc>
        <w:tc>
          <w:tcPr>
            <w:tcW w:w="1536" w:type="pct"/>
            <w:vAlign w:val="center"/>
          </w:tcPr>
          <w:p w14:paraId="29EFD6DB" w14:textId="77777777" w:rsidR="00632FE6" w:rsidRPr="00CE46CF" w:rsidRDefault="00632FE6" w:rsidP="00AC63BB">
            <w:pPr>
              <w:pStyle w:val="af1"/>
              <w:rPr>
                <w:color w:val="000000" w:themeColor="text1"/>
              </w:rPr>
            </w:pPr>
            <w:r w:rsidRPr="00CE46CF">
              <w:rPr>
                <w:color w:val="000000" w:themeColor="text1"/>
              </w:rPr>
              <w:t>Описание вида использования</w:t>
            </w:r>
          </w:p>
        </w:tc>
        <w:tc>
          <w:tcPr>
            <w:tcW w:w="1537" w:type="pct"/>
            <w:vMerge/>
            <w:vAlign w:val="center"/>
          </w:tcPr>
          <w:p w14:paraId="71126A12" w14:textId="77777777" w:rsidR="00632FE6" w:rsidRPr="00CE46CF" w:rsidRDefault="00632FE6" w:rsidP="00AC63BB">
            <w:pPr>
              <w:pStyle w:val="af1"/>
              <w:rPr>
                <w:color w:val="000000" w:themeColor="text1"/>
              </w:rPr>
            </w:pPr>
          </w:p>
        </w:tc>
        <w:tc>
          <w:tcPr>
            <w:tcW w:w="1121" w:type="pct"/>
            <w:vMerge/>
          </w:tcPr>
          <w:p w14:paraId="0D177E46" w14:textId="731F983F" w:rsidR="00A60892" w:rsidRPr="00CE46CF" w:rsidRDefault="00A60892" w:rsidP="008D5472">
            <w:pPr>
              <w:pStyle w:val="af1"/>
              <w:rPr>
                <w:color w:val="000000" w:themeColor="text1"/>
              </w:rPr>
            </w:pPr>
          </w:p>
        </w:tc>
      </w:tr>
      <w:tr w:rsidR="00B416FE" w:rsidRPr="00CE46CF" w14:paraId="4BBC83E1" w14:textId="77777777" w:rsidTr="006F3FEE">
        <w:trPr>
          <w:trHeight w:val="20"/>
          <w:jc w:val="center"/>
        </w:trPr>
        <w:tc>
          <w:tcPr>
            <w:tcW w:w="806" w:type="pct"/>
          </w:tcPr>
          <w:p w14:paraId="3006FACA" w14:textId="326ECA21" w:rsidR="00B416FE" w:rsidRPr="00CE46CF" w:rsidRDefault="00B416FE" w:rsidP="00B416FE">
            <w:pPr>
              <w:autoSpaceDE w:val="0"/>
              <w:autoSpaceDN w:val="0"/>
              <w:adjustRightInd w:val="0"/>
              <w:jc w:val="both"/>
              <w:rPr>
                <w:rFonts w:eastAsia="Batang"/>
                <w:color w:val="000000" w:themeColor="text1"/>
                <w:sz w:val="22"/>
              </w:rPr>
            </w:pPr>
            <w:r w:rsidRPr="00CE46CF">
              <w:rPr>
                <w:rFonts w:eastAsia="Batang"/>
                <w:color w:val="000000" w:themeColor="text1"/>
                <w:sz w:val="22"/>
              </w:rPr>
              <w:t>Малоэтажная многоквартирная жилая застройка</w:t>
            </w:r>
          </w:p>
        </w:tc>
        <w:tc>
          <w:tcPr>
            <w:tcW w:w="1536" w:type="pct"/>
          </w:tcPr>
          <w:p w14:paraId="639D477A" w14:textId="77777777" w:rsidR="00B416FE" w:rsidRPr="00CE46CF" w:rsidRDefault="00B416FE" w:rsidP="00B416FE">
            <w:pPr>
              <w:autoSpaceDE w:val="0"/>
              <w:autoSpaceDN w:val="0"/>
              <w:adjustRightInd w:val="0"/>
              <w:jc w:val="both"/>
              <w:rPr>
                <w:color w:val="000000" w:themeColor="text1"/>
                <w:sz w:val="22"/>
              </w:rPr>
            </w:pPr>
            <w:r w:rsidRPr="00CE46CF">
              <w:rPr>
                <w:color w:val="000000" w:themeColor="text1"/>
                <w:sz w:val="22"/>
              </w:rPr>
              <w:t xml:space="preserve">Размещение малоэтажных многоквартирных домов (многоквартирные дома высотой до 4 этажей, включая </w:t>
            </w:r>
            <w:proofErr w:type="gramStart"/>
            <w:r w:rsidRPr="00CE46CF">
              <w:rPr>
                <w:color w:val="000000" w:themeColor="text1"/>
                <w:sz w:val="22"/>
              </w:rPr>
              <w:t>мансардный</w:t>
            </w:r>
            <w:proofErr w:type="gramEnd"/>
            <w:r w:rsidRPr="00CE46CF">
              <w:rPr>
                <w:color w:val="000000" w:themeColor="text1"/>
                <w:sz w:val="22"/>
              </w:rPr>
              <w:t>);</w:t>
            </w:r>
          </w:p>
          <w:p w14:paraId="23CBF9F9" w14:textId="77777777" w:rsidR="00B416FE" w:rsidRPr="00CE46CF" w:rsidRDefault="00B416FE" w:rsidP="00B416FE">
            <w:pPr>
              <w:autoSpaceDE w:val="0"/>
              <w:autoSpaceDN w:val="0"/>
              <w:adjustRightInd w:val="0"/>
              <w:jc w:val="both"/>
              <w:rPr>
                <w:color w:val="000000" w:themeColor="text1"/>
                <w:sz w:val="22"/>
              </w:rPr>
            </w:pPr>
            <w:r w:rsidRPr="00CE46CF">
              <w:rPr>
                <w:color w:val="000000" w:themeColor="text1"/>
                <w:sz w:val="22"/>
              </w:rPr>
              <w:t xml:space="preserve">обустройство спортивных и детских </w:t>
            </w:r>
            <w:r w:rsidRPr="00CE46CF">
              <w:rPr>
                <w:color w:val="000000" w:themeColor="text1"/>
                <w:sz w:val="22"/>
              </w:rPr>
              <w:lastRenderedPageBreak/>
              <w:t>площадок, площадок для отдыха;</w:t>
            </w:r>
          </w:p>
          <w:p w14:paraId="16CFE490" w14:textId="63419973" w:rsidR="00B416FE" w:rsidRPr="00CE46CF" w:rsidRDefault="00B416FE" w:rsidP="00B416FE">
            <w:pPr>
              <w:autoSpaceDE w:val="0"/>
              <w:autoSpaceDN w:val="0"/>
              <w:adjustRightInd w:val="0"/>
              <w:jc w:val="both"/>
              <w:rPr>
                <w:color w:val="000000" w:themeColor="text1"/>
                <w:sz w:val="22"/>
              </w:rPr>
            </w:pPr>
            <w:r w:rsidRPr="00CE46CF">
              <w:rPr>
                <w:color w:val="000000" w:themeColor="text1"/>
                <w:sz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37" w:type="pct"/>
          </w:tcPr>
          <w:p w14:paraId="2F3DDEF7" w14:textId="77777777" w:rsidR="00B416FE" w:rsidRPr="00CE46CF" w:rsidRDefault="00B416FE" w:rsidP="00B416FE">
            <w:pPr>
              <w:spacing w:before="22"/>
              <w:jc w:val="both"/>
              <w:rPr>
                <w:color w:val="000000" w:themeColor="text1"/>
                <w:sz w:val="22"/>
              </w:rPr>
            </w:pPr>
            <w:r w:rsidRPr="00CE46CF">
              <w:rPr>
                <w:color w:val="000000" w:themeColor="text1"/>
                <w:sz w:val="22"/>
              </w:rPr>
              <w:lastRenderedPageBreak/>
              <w:t>Максимальная высота жилого дома – 7 м от земли до конька кровли;</w:t>
            </w:r>
          </w:p>
          <w:p w14:paraId="739F6D17" w14:textId="77777777" w:rsidR="00B416FE" w:rsidRPr="00CE46CF" w:rsidRDefault="00B416FE" w:rsidP="00B416FE">
            <w:pPr>
              <w:spacing w:before="22"/>
              <w:jc w:val="both"/>
              <w:rPr>
                <w:color w:val="000000" w:themeColor="text1"/>
                <w:sz w:val="22"/>
              </w:rPr>
            </w:pPr>
            <w:r w:rsidRPr="00CE46CF">
              <w:rPr>
                <w:color w:val="000000" w:themeColor="text1"/>
                <w:sz w:val="22"/>
              </w:rPr>
              <w:t>Минимальные отступы:</w:t>
            </w:r>
          </w:p>
          <w:p w14:paraId="4628F082" w14:textId="77777777" w:rsidR="00B416FE" w:rsidRPr="00CE46CF" w:rsidRDefault="00B416FE" w:rsidP="00B416FE">
            <w:pPr>
              <w:numPr>
                <w:ilvl w:val="0"/>
                <w:numId w:val="13"/>
              </w:numPr>
              <w:ind w:left="108" w:hanging="100"/>
              <w:jc w:val="both"/>
              <w:rPr>
                <w:color w:val="000000" w:themeColor="text1"/>
                <w:sz w:val="22"/>
              </w:rPr>
            </w:pPr>
            <w:r w:rsidRPr="00CE46CF">
              <w:rPr>
                <w:color w:val="000000" w:themeColor="text1"/>
                <w:sz w:val="22"/>
              </w:rPr>
              <w:lastRenderedPageBreak/>
              <w:t>от границ земельного участка до жилого дома - 3 м;</w:t>
            </w:r>
          </w:p>
          <w:p w14:paraId="2B9F8D4F" w14:textId="77777777" w:rsidR="00B416FE" w:rsidRPr="00CE46CF" w:rsidRDefault="00B416FE" w:rsidP="00B416FE">
            <w:pPr>
              <w:numPr>
                <w:ilvl w:val="0"/>
                <w:numId w:val="13"/>
              </w:numPr>
              <w:ind w:left="108" w:hanging="100"/>
              <w:jc w:val="both"/>
              <w:rPr>
                <w:color w:val="000000" w:themeColor="text1"/>
                <w:sz w:val="22"/>
              </w:rPr>
            </w:pPr>
            <w:r w:rsidRPr="00CE46CF">
              <w:rPr>
                <w:color w:val="000000" w:themeColor="text1"/>
                <w:sz w:val="22"/>
              </w:rPr>
              <w:t>от границ смежного земельного участка до хозяйственных строений – 1м;</w:t>
            </w:r>
          </w:p>
          <w:p w14:paraId="22FCE0A0" w14:textId="77777777" w:rsidR="00B416FE" w:rsidRPr="00CE46CF" w:rsidRDefault="00B416FE" w:rsidP="00B416FE">
            <w:pPr>
              <w:numPr>
                <w:ilvl w:val="0"/>
                <w:numId w:val="13"/>
              </w:numPr>
              <w:ind w:left="108" w:hanging="100"/>
              <w:jc w:val="both"/>
              <w:rPr>
                <w:color w:val="000000" w:themeColor="text1"/>
                <w:sz w:val="22"/>
              </w:rPr>
            </w:pPr>
            <w:r w:rsidRPr="00CE46CF">
              <w:rPr>
                <w:color w:val="000000" w:themeColor="text1"/>
                <w:sz w:val="22"/>
              </w:rPr>
              <w:t>от красной линии улиц – 5 м;</w:t>
            </w:r>
          </w:p>
          <w:p w14:paraId="5A421431" w14:textId="77777777" w:rsidR="00B416FE" w:rsidRPr="00CE46CF" w:rsidRDefault="00B416FE" w:rsidP="00B416FE">
            <w:pPr>
              <w:numPr>
                <w:ilvl w:val="0"/>
                <w:numId w:val="13"/>
              </w:numPr>
              <w:ind w:left="108" w:hanging="100"/>
              <w:jc w:val="both"/>
              <w:rPr>
                <w:color w:val="000000" w:themeColor="text1"/>
                <w:sz w:val="22"/>
              </w:rPr>
            </w:pPr>
            <w:r w:rsidRPr="00CE46CF">
              <w:rPr>
                <w:color w:val="000000" w:themeColor="text1"/>
                <w:sz w:val="22"/>
              </w:rPr>
              <w:t>от красной линии проездов – 3 м;</w:t>
            </w:r>
          </w:p>
          <w:p w14:paraId="340D933D" w14:textId="77777777" w:rsidR="00B416FE" w:rsidRPr="00CE46CF" w:rsidRDefault="00B416FE" w:rsidP="00B416FE">
            <w:pPr>
              <w:numPr>
                <w:ilvl w:val="0"/>
                <w:numId w:val="13"/>
              </w:numPr>
              <w:ind w:left="108" w:hanging="100"/>
              <w:jc w:val="both"/>
              <w:rPr>
                <w:color w:val="000000" w:themeColor="text1"/>
                <w:sz w:val="22"/>
              </w:rPr>
            </w:pPr>
            <w:r w:rsidRPr="00CE46CF">
              <w:rPr>
                <w:color w:val="000000" w:themeColor="text1"/>
                <w:sz w:val="22"/>
              </w:rPr>
              <w:t>в условиях реконструкции - в соответствии со сложившейся линией застройки, но не менее 3 м от границ земельного участка.</w:t>
            </w:r>
          </w:p>
          <w:p w14:paraId="07D6532C" w14:textId="77777777" w:rsidR="00B416FE" w:rsidRPr="00CE46CF" w:rsidRDefault="00B416FE" w:rsidP="00B416FE">
            <w:pPr>
              <w:spacing w:before="22"/>
              <w:jc w:val="both"/>
              <w:rPr>
                <w:color w:val="000000" w:themeColor="text1"/>
                <w:sz w:val="22"/>
              </w:rPr>
            </w:pPr>
            <w:r w:rsidRPr="00CE46CF">
              <w:rPr>
                <w:color w:val="000000" w:themeColor="text1"/>
                <w:sz w:val="22"/>
              </w:rPr>
              <w:t>Размеры земельных участков:</w:t>
            </w:r>
          </w:p>
          <w:p w14:paraId="44416174" w14:textId="77777777" w:rsidR="00B416FE" w:rsidRPr="00CE46CF" w:rsidRDefault="00B416FE" w:rsidP="00B416FE">
            <w:pPr>
              <w:numPr>
                <w:ilvl w:val="0"/>
                <w:numId w:val="13"/>
              </w:numPr>
              <w:spacing w:before="21"/>
              <w:ind w:left="108" w:hanging="100"/>
              <w:jc w:val="both"/>
              <w:rPr>
                <w:color w:val="000000" w:themeColor="text1"/>
                <w:sz w:val="22"/>
              </w:rPr>
            </w:pPr>
            <w:r w:rsidRPr="00CE46CF">
              <w:rPr>
                <w:color w:val="000000" w:themeColor="text1"/>
                <w:sz w:val="22"/>
              </w:rPr>
              <w:t>227 кв. м площади земельного участка на 100 кв. м общей площади квартир;</w:t>
            </w:r>
          </w:p>
          <w:p w14:paraId="1B4467E6" w14:textId="77777777" w:rsidR="00B416FE" w:rsidRPr="00CE46CF" w:rsidRDefault="00B416FE" w:rsidP="00B416FE">
            <w:pPr>
              <w:numPr>
                <w:ilvl w:val="0"/>
                <w:numId w:val="13"/>
              </w:numPr>
              <w:spacing w:before="21"/>
              <w:ind w:left="108" w:hanging="100"/>
              <w:jc w:val="both"/>
              <w:rPr>
                <w:color w:val="000000" w:themeColor="text1"/>
                <w:sz w:val="22"/>
              </w:rPr>
            </w:pPr>
            <w:r w:rsidRPr="00CE46CF">
              <w:rPr>
                <w:color w:val="000000" w:themeColor="text1"/>
                <w:sz w:val="22"/>
              </w:rPr>
              <w:t>фронтальная сторона земельного участка – не менее 30 м.</w:t>
            </w:r>
          </w:p>
          <w:p w14:paraId="4080363D" w14:textId="3F7789E1" w:rsidR="00B416FE" w:rsidRPr="00CE46CF" w:rsidRDefault="00B416FE" w:rsidP="00B416FE">
            <w:pPr>
              <w:spacing w:before="22"/>
              <w:jc w:val="both"/>
              <w:rPr>
                <w:color w:val="000000" w:themeColor="text1"/>
                <w:sz w:val="22"/>
                <w:szCs w:val="22"/>
              </w:rPr>
            </w:pPr>
            <w:r w:rsidRPr="00CE46CF">
              <w:rPr>
                <w:color w:val="000000" w:themeColor="text1"/>
                <w:sz w:val="22"/>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60%.</w:t>
            </w:r>
          </w:p>
        </w:tc>
        <w:tc>
          <w:tcPr>
            <w:tcW w:w="1121" w:type="pct"/>
            <w:vMerge w:val="restart"/>
          </w:tcPr>
          <w:p w14:paraId="6CF28001" w14:textId="77777777" w:rsidR="00B416FE" w:rsidRPr="00CE46CF" w:rsidRDefault="00B416FE" w:rsidP="00B416FE">
            <w:pPr>
              <w:pStyle w:val="a9"/>
              <w:tabs>
                <w:tab w:val="left" w:pos="992"/>
              </w:tabs>
              <w:ind w:firstLine="0"/>
              <w:rPr>
                <w:color w:val="000000" w:themeColor="text1"/>
                <w:sz w:val="22"/>
              </w:rPr>
            </w:pPr>
            <w:r w:rsidRPr="00CE46CF">
              <w:rPr>
                <w:color w:val="000000" w:themeColor="text1"/>
                <w:sz w:val="22"/>
              </w:rPr>
              <w:lastRenderedPageBreak/>
              <w:t xml:space="preserve">Осуществление деятельности в границах зоны с особыми условиями использования территории (охранная зона) </w:t>
            </w:r>
            <w:r w:rsidRPr="00CE46CF">
              <w:rPr>
                <w:color w:val="000000" w:themeColor="text1"/>
                <w:sz w:val="22"/>
              </w:rPr>
              <w:lastRenderedPageBreak/>
              <w:t>объекта: «Трансформаторная подстанция больницы на 15 коек»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2E25A19F" w14:textId="77777777" w:rsidR="00B416FE" w:rsidRPr="00CE46CF" w:rsidRDefault="00B416FE" w:rsidP="00A60892">
            <w:pPr>
              <w:pStyle w:val="a9"/>
              <w:tabs>
                <w:tab w:val="left" w:pos="992"/>
              </w:tabs>
              <w:rPr>
                <w:snapToGrid/>
                <w:color w:val="000000" w:themeColor="text1"/>
                <w:sz w:val="22"/>
                <w:lang w:val="ru-RU" w:eastAsia="ru-RU"/>
              </w:rPr>
            </w:pPr>
            <w:r w:rsidRPr="00CE46CF">
              <w:rPr>
                <w:color w:val="000000" w:themeColor="text1"/>
                <w:sz w:val="22"/>
              </w:rPr>
              <w:t xml:space="preserve">Осуществление 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xml:space="preserve">» в соответствии СанПиН 2.1.4.1110-02 «Зоны санитарной охраны источников водоснабжения </w:t>
            </w:r>
            <w:r w:rsidRPr="00CE46CF">
              <w:rPr>
                <w:snapToGrid/>
                <w:color w:val="000000" w:themeColor="text1"/>
                <w:sz w:val="22"/>
                <w:lang w:val="ru-RU" w:eastAsia="ru-RU"/>
              </w:rPr>
              <w:br/>
              <w:t>и водопроводов питьевого назначения»;</w:t>
            </w:r>
          </w:p>
          <w:p w14:paraId="74B622F5" w14:textId="77777777" w:rsidR="00B416FE" w:rsidRPr="00CE46CF" w:rsidRDefault="00B416FE" w:rsidP="00A60892">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санитарной охраны источника водоснабжения скважин № 906, 916, 922, 920 (II пояс) водозабора №1 </w:t>
            </w:r>
            <w:proofErr w:type="spellStart"/>
            <w:r w:rsidRPr="00CE46CF">
              <w:rPr>
                <w:color w:val="000000" w:themeColor="text1"/>
                <w:sz w:val="22"/>
              </w:rPr>
              <w:t>п.Светлый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w:t>
            </w:r>
            <w:r w:rsidRPr="00CE46CF">
              <w:rPr>
                <w:color w:val="000000" w:themeColor="text1"/>
                <w:sz w:val="22"/>
                <w:lang w:val="ru-RU"/>
              </w:rPr>
              <w:t>«</w:t>
            </w:r>
            <w:r w:rsidRPr="00CE46CF">
              <w:rPr>
                <w:color w:val="000000" w:themeColor="text1"/>
                <w:sz w:val="22"/>
              </w:rPr>
              <w:t xml:space="preserve">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lang w:val="ru-RU"/>
              </w:rPr>
              <w:t xml:space="preserve">» </w:t>
            </w:r>
            <w:r w:rsidRPr="00CE46CF">
              <w:rPr>
                <w:snapToGrid/>
                <w:color w:val="000000" w:themeColor="text1"/>
                <w:sz w:val="22"/>
                <w:lang w:val="ru-RU" w:eastAsia="ru-RU"/>
              </w:rPr>
              <w:t xml:space="preserve">в соответствии СанПиН </w:t>
            </w:r>
            <w:r w:rsidRPr="00CE46CF">
              <w:rPr>
                <w:snapToGrid/>
                <w:color w:val="000000" w:themeColor="text1"/>
                <w:sz w:val="22"/>
                <w:lang w:val="ru-RU" w:eastAsia="ru-RU"/>
              </w:rPr>
              <w:lastRenderedPageBreak/>
              <w:t xml:space="preserve">2.1.4.1110-02 «Зоны санитарной охраны источников водоснабжения </w:t>
            </w:r>
            <w:r w:rsidRPr="00CE46CF">
              <w:rPr>
                <w:snapToGrid/>
                <w:color w:val="000000" w:themeColor="text1"/>
                <w:sz w:val="22"/>
                <w:lang w:val="ru-RU" w:eastAsia="ru-RU"/>
              </w:rPr>
              <w:br/>
              <w:t>и водопроводов питьевого назначения».</w:t>
            </w:r>
          </w:p>
          <w:p w14:paraId="0A67F4D0" w14:textId="77777777" w:rsidR="00B416FE" w:rsidRPr="00CE46CF" w:rsidRDefault="00B416FE" w:rsidP="008D5472">
            <w:pPr>
              <w:spacing w:before="21"/>
              <w:jc w:val="both"/>
              <w:rPr>
                <w:color w:val="000000" w:themeColor="text1"/>
                <w:sz w:val="22"/>
              </w:rPr>
            </w:pPr>
          </w:p>
          <w:p w14:paraId="512780F1" w14:textId="77777777" w:rsidR="00B416FE" w:rsidRPr="00CE46CF" w:rsidRDefault="00B416FE" w:rsidP="008D5472">
            <w:pPr>
              <w:spacing w:before="21"/>
              <w:jc w:val="both"/>
              <w:rPr>
                <w:color w:val="000000" w:themeColor="text1"/>
                <w:sz w:val="22"/>
              </w:rPr>
            </w:pPr>
          </w:p>
          <w:p w14:paraId="738A6BEC" w14:textId="77777777" w:rsidR="00B416FE" w:rsidRPr="00CE46CF" w:rsidRDefault="00B416FE" w:rsidP="008D5472">
            <w:pPr>
              <w:spacing w:before="21"/>
              <w:jc w:val="both"/>
              <w:rPr>
                <w:color w:val="000000" w:themeColor="text1"/>
                <w:sz w:val="22"/>
              </w:rPr>
            </w:pPr>
          </w:p>
          <w:p w14:paraId="205B3CCA" w14:textId="77777777" w:rsidR="00B416FE" w:rsidRPr="00CE46CF" w:rsidRDefault="00B416FE" w:rsidP="008D5472">
            <w:pPr>
              <w:spacing w:before="21"/>
              <w:jc w:val="both"/>
              <w:rPr>
                <w:color w:val="000000" w:themeColor="text1"/>
                <w:sz w:val="22"/>
              </w:rPr>
            </w:pPr>
          </w:p>
          <w:p w14:paraId="11AD9868" w14:textId="77777777" w:rsidR="00B416FE" w:rsidRPr="00CE46CF" w:rsidRDefault="00B416FE" w:rsidP="00A60892">
            <w:pPr>
              <w:pStyle w:val="a9"/>
              <w:tabs>
                <w:tab w:val="left" w:pos="992"/>
              </w:tabs>
              <w:rPr>
                <w:color w:val="000000" w:themeColor="text1"/>
                <w:sz w:val="22"/>
              </w:rPr>
            </w:pPr>
          </w:p>
        </w:tc>
      </w:tr>
      <w:tr w:rsidR="00B416FE" w:rsidRPr="00CE46CF" w14:paraId="52A34A3B" w14:textId="6A461AD7" w:rsidTr="006F3FEE">
        <w:trPr>
          <w:trHeight w:val="20"/>
          <w:jc w:val="center"/>
        </w:trPr>
        <w:tc>
          <w:tcPr>
            <w:tcW w:w="806" w:type="pct"/>
          </w:tcPr>
          <w:p w14:paraId="36AD550D" w14:textId="77777777" w:rsidR="00B416FE" w:rsidRPr="00CE46CF" w:rsidRDefault="00B416FE" w:rsidP="00AC63BB">
            <w:pPr>
              <w:tabs>
                <w:tab w:val="center" w:pos="301"/>
              </w:tabs>
              <w:jc w:val="both"/>
              <w:rPr>
                <w:color w:val="000000" w:themeColor="text1"/>
                <w:sz w:val="22"/>
                <w:lang w:val="en-US"/>
              </w:rPr>
            </w:pPr>
            <w:r w:rsidRPr="00CE46CF">
              <w:rPr>
                <w:color w:val="000000" w:themeColor="text1"/>
                <w:sz w:val="22"/>
              </w:rPr>
              <w:lastRenderedPageBreak/>
              <w:t>Бытовое обслуживание</w:t>
            </w:r>
          </w:p>
          <w:p w14:paraId="32A4AC4A" w14:textId="77777777" w:rsidR="00B416FE" w:rsidRPr="00CE46CF" w:rsidRDefault="00B416FE" w:rsidP="00AC63BB">
            <w:pPr>
              <w:tabs>
                <w:tab w:val="center" w:pos="301"/>
              </w:tabs>
              <w:jc w:val="both"/>
              <w:rPr>
                <w:color w:val="000000" w:themeColor="text1"/>
                <w:sz w:val="22"/>
              </w:rPr>
            </w:pPr>
          </w:p>
        </w:tc>
        <w:tc>
          <w:tcPr>
            <w:tcW w:w="1536" w:type="pct"/>
          </w:tcPr>
          <w:p w14:paraId="7272612E" w14:textId="77777777" w:rsidR="00B416FE" w:rsidRPr="00CE46CF" w:rsidRDefault="00B416FE"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37" w:type="pct"/>
          </w:tcPr>
          <w:p w14:paraId="29071ACC" w14:textId="77777777" w:rsidR="00B416FE" w:rsidRPr="00CE46CF" w:rsidRDefault="00B416FE"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109BCBF8" w14:textId="77777777" w:rsidR="00B416FE" w:rsidRPr="00CE46CF" w:rsidRDefault="00B416FE"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3ECA3FD"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685BF1E8"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2A5C38AF" w14:textId="77777777" w:rsidR="00B416FE" w:rsidRPr="00CE46CF" w:rsidRDefault="00B416FE" w:rsidP="00AC63BB">
            <w:pPr>
              <w:jc w:val="both"/>
              <w:rPr>
                <w:color w:val="000000" w:themeColor="text1"/>
                <w:sz w:val="22"/>
              </w:rPr>
            </w:pPr>
            <w:r w:rsidRPr="00CE46CF">
              <w:rPr>
                <w:color w:val="000000" w:themeColor="text1"/>
                <w:sz w:val="22"/>
              </w:rPr>
              <w:t>Размеры земельных участков:</w:t>
            </w:r>
          </w:p>
          <w:p w14:paraId="2EF75E87"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минимальный – 200 кв. м;</w:t>
            </w:r>
          </w:p>
          <w:p w14:paraId="62F2296C"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для объектов мощностью 10 – 50 рабочих мест –1000 кв. м на 10 рабочих мест;</w:t>
            </w:r>
          </w:p>
          <w:p w14:paraId="7F2BFFE7"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 xml:space="preserve">для объектов мощностью 51 – 150 рабочих мест – 500 кв. м на 10 рабочих мест; </w:t>
            </w:r>
          </w:p>
          <w:p w14:paraId="560541CB"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676BBC02" w14:textId="77777777" w:rsidR="00B416FE" w:rsidRPr="00CE46CF" w:rsidRDefault="00B416FE" w:rsidP="008D5472">
            <w:pPr>
              <w:spacing w:before="21"/>
              <w:jc w:val="both"/>
              <w:rPr>
                <w:color w:val="000000" w:themeColor="text1"/>
                <w:sz w:val="22"/>
                <w:szCs w:val="22"/>
              </w:rPr>
            </w:pPr>
            <w:r w:rsidRPr="00CE46CF">
              <w:rPr>
                <w:color w:val="000000" w:themeColor="text1"/>
                <w:sz w:val="22"/>
              </w:rPr>
              <w:lastRenderedPageBreak/>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22B9F2C6" w14:textId="77777777" w:rsidR="00B416FE" w:rsidRPr="00CE46CF" w:rsidRDefault="00B416FE" w:rsidP="00AC63BB">
            <w:pPr>
              <w:spacing w:before="21"/>
              <w:jc w:val="both"/>
              <w:rPr>
                <w:color w:val="000000" w:themeColor="text1"/>
                <w:sz w:val="22"/>
              </w:rPr>
            </w:pPr>
          </w:p>
        </w:tc>
        <w:tc>
          <w:tcPr>
            <w:tcW w:w="1121" w:type="pct"/>
            <w:vMerge/>
          </w:tcPr>
          <w:p w14:paraId="62025B1B" w14:textId="3A5213FC" w:rsidR="00B416FE" w:rsidRPr="00CE46CF" w:rsidRDefault="00B416FE" w:rsidP="00A60892">
            <w:pPr>
              <w:pStyle w:val="a9"/>
              <w:tabs>
                <w:tab w:val="left" w:pos="992"/>
              </w:tabs>
              <w:rPr>
                <w:color w:val="000000" w:themeColor="text1"/>
                <w:sz w:val="22"/>
              </w:rPr>
            </w:pPr>
          </w:p>
        </w:tc>
      </w:tr>
      <w:tr w:rsidR="00B416FE" w:rsidRPr="00CE46CF" w14:paraId="2D25E2AF" w14:textId="61F39D01" w:rsidTr="006F3FEE">
        <w:trPr>
          <w:trHeight w:val="20"/>
          <w:jc w:val="center"/>
        </w:trPr>
        <w:tc>
          <w:tcPr>
            <w:tcW w:w="806" w:type="pct"/>
          </w:tcPr>
          <w:p w14:paraId="5D638B07" w14:textId="77777777" w:rsidR="00B416FE" w:rsidRPr="00CE46CF" w:rsidRDefault="00B416FE" w:rsidP="00AC63BB">
            <w:pPr>
              <w:autoSpaceDE w:val="0"/>
              <w:autoSpaceDN w:val="0"/>
              <w:adjustRightInd w:val="0"/>
              <w:jc w:val="both"/>
              <w:rPr>
                <w:color w:val="000000" w:themeColor="text1"/>
                <w:sz w:val="22"/>
              </w:rPr>
            </w:pPr>
            <w:r w:rsidRPr="00CE46CF">
              <w:rPr>
                <w:color w:val="000000" w:themeColor="text1"/>
                <w:sz w:val="22"/>
              </w:rPr>
              <w:lastRenderedPageBreak/>
              <w:t>Объекты культурно-досуговой деятельности</w:t>
            </w:r>
          </w:p>
          <w:p w14:paraId="4ED98454" w14:textId="77777777" w:rsidR="00B416FE" w:rsidRPr="00CE46CF" w:rsidRDefault="00B416FE" w:rsidP="00AC63BB">
            <w:pPr>
              <w:tabs>
                <w:tab w:val="center" w:pos="301"/>
              </w:tabs>
              <w:jc w:val="both"/>
              <w:rPr>
                <w:color w:val="000000" w:themeColor="text1"/>
                <w:sz w:val="22"/>
              </w:rPr>
            </w:pPr>
          </w:p>
        </w:tc>
        <w:tc>
          <w:tcPr>
            <w:tcW w:w="1536" w:type="pct"/>
          </w:tcPr>
          <w:p w14:paraId="09B65CDE" w14:textId="77777777" w:rsidR="00B416FE" w:rsidRPr="00CE46CF" w:rsidRDefault="00B416FE"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14:paraId="341555AA" w14:textId="77777777" w:rsidR="00B416FE" w:rsidRPr="00CE46CF" w:rsidRDefault="00B416FE" w:rsidP="00AC63BB">
            <w:pPr>
              <w:autoSpaceDE w:val="0"/>
              <w:autoSpaceDN w:val="0"/>
              <w:adjustRightInd w:val="0"/>
              <w:jc w:val="both"/>
              <w:rPr>
                <w:color w:val="000000" w:themeColor="text1"/>
                <w:sz w:val="22"/>
              </w:rPr>
            </w:pPr>
          </w:p>
        </w:tc>
        <w:tc>
          <w:tcPr>
            <w:tcW w:w="1537" w:type="pct"/>
          </w:tcPr>
          <w:p w14:paraId="31842A42" w14:textId="77777777" w:rsidR="00B416FE" w:rsidRPr="00CE46CF" w:rsidRDefault="00B416FE"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3655F51A" w14:textId="77777777" w:rsidR="00B416FE" w:rsidRPr="00CE46CF" w:rsidRDefault="00B416FE"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AA8B918"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55D18E9B"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6358B5AF" w14:textId="77777777" w:rsidR="00B416FE" w:rsidRPr="00CE46CF" w:rsidRDefault="00B416FE" w:rsidP="00AC63BB">
            <w:pPr>
              <w:jc w:val="both"/>
              <w:rPr>
                <w:color w:val="000000" w:themeColor="text1"/>
                <w:sz w:val="22"/>
              </w:rPr>
            </w:pPr>
            <w:r w:rsidRPr="00CE46CF">
              <w:rPr>
                <w:color w:val="000000" w:themeColor="text1"/>
                <w:sz w:val="22"/>
              </w:rPr>
              <w:t>Размеры земельных участков:</w:t>
            </w:r>
          </w:p>
          <w:p w14:paraId="5D3EF18F"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не менее 500 кв. м;</w:t>
            </w:r>
          </w:p>
          <w:p w14:paraId="52C5E5DF"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для учреждений культуры клубного типа – не менее 4 000 кв. м;</w:t>
            </w:r>
          </w:p>
          <w:p w14:paraId="0D107D92"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для библиотек – 300 кв. м на 1 тыс. единиц хранения.</w:t>
            </w:r>
          </w:p>
          <w:p w14:paraId="4CAE108C" w14:textId="77777777" w:rsidR="00B416FE" w:rsidRPr="00CE46CF" w:rsidRDefault="00B416FE" w:rsidP="00AC63BB">
            <w:pPr>
              <w:spacing w:before="21"/>
              <w:jc w:val="both"/>
              <w:rPr>
                <w:color w:val="000000" w:themeColor="text1"/>
                <w:sz w:val="22"/>
              </w:rPr>
            </w:pPr>
            <w:r w:rsidRPr="00CE46CF">
              <w:rPr>
                <w:color w:val="000000" w:themeColor="text1"/>
                <w:sz w:val="22"/>
              </w:rPr>
              <w:t>Фронтальная сторона земельного участка – не менее 20 м.</w:t>
            </w:r>
          </w:p>
          <w:p w14:paraId="4CBDA1C7" w14:textId="77777777" w:rsidR="00B416FE" w:rsidRPr="00CE46CF" w:rsidRDefault="00B416FE"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21F41DBF" w14:textId="77777777" w:rsidR="00B416FE" w:rsidRPr="00CE46CF" w:rsidRDefault="00B416FE" w:rsidP="00AC63BB">
            <w:pPr>
              <w:spacing w:before="21"/>
              <w:jc w:val="both"/>
              <w:rPr>
                <w:color w:val="000000" w:themeColor="text1"/>
                <w:sz w:val="22"/>
              </w:rPr>
            </w:pPr>
            <w:r w:rsidRPr="00CE46CF">
              <w:rPr>
                <w:color w:val="000000" w:themeColor="text1"/>
                <w:sz w:val="22"/>
              </w:rPr>
              <w:t>Минимальный процент озеленения – 15%</w:t>
            </w:r>
          </w:p>
        </w:tc>
        <w:tc>
          <w:tcPr>
            <w:tcW w:w="1121" w:type="pct"/>
            <w:vMerge/>
          </w:tcPr>
          <w:p w14:paraId="76F04183" w14:textId="427CA40C" w:rsidR="00B416FE" w:rsidRPr="00CE46CF" w:rsidRDefault="00B416FE" w:rsidP="008D5472">
            <w:pPr>
              <w:spacing w:before="21"/>
              <w:jc w:val="both"/>
              <w:rPr>
                <w:color w:val="000000" w:themeColor="text1"/>
                <w:sz w:val="22"/>
              </w:rPr>
            </w:pPr>
          </w:p>
        </w:tc>
      </w:tr>
      <w:tr w:rsidR="00B416FE" w:rsidRPr="00CE46CF" w14:paraId="1E7B0B37" w14:textId="347CC0BB" w:rsidTr="006F3FEE">
        <w:trPr>
          <w:trHeight w:val="20"/>
          <w:jc w:val="center"/>
        </w:trPr>
        <w:tc>
          <w:tcPr>
            <w:tcW w:w="806" w:type="pct"/>
          </w:tcPr>
          <w:p w14:paraId="21761331" w14:textId="77777777" w:rsidR="00B416FE" w:rsidRPr="00CE46CF" w:rsidRDefault="00B416FE" w:rsidP="00AC63BB">
            <w:pPr>
              <w:tabs>
                <w:tab w:val="center" w:pos="301"/>
              </w:tabs>
              <w:jc w:val="both"/>
              <w:rPr>
                <w:color w:val="000000" w:themeColor="text1"/>
                <w:sz w:val="22"/>
              </w:rPr>
            </w:pPr>
            <w:r w:rsidRPr="00CE46CF">
              <w:rPr>
                <w:color w:val="000000" w:themeColor="text1"/>
                <w:sz w:val="22"/>
              </w:rPr>
              <w:t>Амбулаторное ветеринарное обслуживание</w:t>
            </w:r>
          </w:p>
        </w:tc>
        <w:tc>
          <w:tcPr>
            <w:tcW w:w="1536" w:type="pct"/>
          </w:tcPr>
          <w:p w14:paraId="49CAFA72" w14:textId="77777777" w:rsidR="00B416FE" w:rsidRPr="00CE46CF" w:rsidRDefault="00B416FE"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ветеринарных услуг без содержания животных</w:t>
            </w:r>
          </w:p>
          <w:p w14:paraId="0AF6B15F" w14:textId="77777777" w:rsidR="00B416FE" w:rsidRPr="00CE46CF" w:rsidRDefault="00B416FE" w:rsidP="00AC63BB">
            <w:pPr>
              <w:jc w:val="both"/>
              <w:rPr>
                <w:color w:val="000000" w:themeColor="text1"/>
                <w:sz w:val="22"/>
              </w:rPr>
            </w:pPr>
          </w:p>
        </w:tc>
        <w:tc>
          <w:tcPr>
            <w:tcW w:w="1537" w:type="pct"/>
          </w:tcPr>
          <w:p w14:paraId="34FF47B4" w14:textId="77777777" w:rsidR="00B416FE" w:rsidRPr="00CE46CF" w:rsidRDefault="00B416FE"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406E9517" w14:textId="77777777" w:rsidR="00B416FE" w:rsidRPr="00CE46CF" w:rsidRDefault="00B416FE"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D5A5EE1"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3EF6E18A"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20373218" w14:textId="77777777" w:rsidR="00B416FE" w:rsidRPr="00CE46CF" w:rsidRDefault="00B416FE" w:rsidP="00AC63BB">
            <w:pPr>
              <w:spacing w:before="21"/>
              <w:jc w:val="both"/>
              <w:rPr>
                <w:color w:val="000000" w:themeColor="text1"/>
                <w:sz w:val="22"/>
              </w:rPr>
            </w:pPr>
            <w:r w:rsidRPr="00CE46CF">
              <w:rPr>
                <w:color w:val="000000" w:themeColor="text1"/>
                <w:sz w:val="22"/>
              </w:rPr>
              <w:t>Размеры земельных участков:</w:t>
            </w:r>
          </w:p>
          <w:p w14:paraId="008976B9"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не менее 200 кв. м;</w:t>
            </w:r>
          </w:p>
          <w:p w14:paraId="349C4CEF"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 xml:space="preserve">фронтальная сторона земельного участка – </w:t>
            </w:r>
            <w:r w:rsidRPr="00CE46CF">
              <w:rPr>
                <w:color w:val="000000" w:themeColor="text1"/>
                <w:sz w:val="22"/>
              </w:rPr>
              <w:lastRenderedPageBreak/>
              <w:t>не менее 15 м.</w:t>
            </w:r>
          </w:p>
          <w:p w14:paraId="6B40295D" w14:textId="77777777" w:rsidR="00B416FE" w:rsidRPr="00CE46CF" w:rsidRDefault="00B416FE"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177FD780" w14:textId="77777777" w:rsidR="00B416FE" w:rsidRPr="00CE46CF" w:rsidRDefault="00B416FE" w:rsidP="00AC63BB">
            <w:pPr>
              <w:spacing w:before="21"/>
              <w:jc w:val="both"/>
              <w:rPr>
                <w:color w:val="000000" w:themeColor="text1"/>
                <w:sz w:val="22"/>
              </w:rPr>
            </w:pPr>
            <w:r w:rsidRPr="00CE46CF">
              <w:rPr>
                <w:color w:val="000000" w:themeColor="text1"/>
                <w:sz w:val="22"/>
              </w:rPr>
              <w:t>Минимальный процент озеленения – 15%</w:t>
            </w:r>
          </w:p>
        </w:tc>
        <w:tc>
          <w:tcPr>
            <w:tcW w:w="1121" w:type="pct"/>
            <w:vMerge/>
          </w:tcPr>
          <w:p w14:paraId="277FD8F3" w14:textId="5B5DDBF5" w:rsidR="00B416FE" w:rsidRPr="00CE46CF" w:rsidRDefault="00B416FE" w:rsidP="008D5472">
            <w:pPr>
              <w:spacing w:before="21"/>
              <w:jc w:val="both"/>
              <w:rPr>
                <w:color w:val="000000" w:themeColor="text1"/>
                <w:sz w:val="22"/>
              </w:rPr>
            </w:pPr>
          </w:p>
        </w:tc>
      </w:tr>
      <w:tr w:rsidR="00B416FE" w:rsidRPr="00CE46CF" w14:paraId="03CDE8C6" w14:textId="2BB9FBE8" w:rsidTr="006F3FEE">
        <w:trPr>
          <w:trHeight w:val="20"/>
          <w:jc w:val="center"/>
        </w:trPr>
        <w:tc>
          <w:tcPr>
            <w:tcW w:w="806" w:type="pct"/>
          </w:tcPr>
          <w:p w14:paraId="7169FBEB" w14:textId="77777777" w:rsidR="00B416FE" w:rsidRPr="00CE46CF" w:rsidRDefault="00B416FE" w:rsidP="00AC63BB">
            <w:pPr>
              <w:tabs>
                <w:tab w:val="center" w:pos="301"/>
              </w:tabs>
              <w:jc w:val="both"/>
              <w:rPr>
                <w:color w:val="000000" w:themeColor="text1"/>
                <w:sz w:val="22"/>
              </w:rPr>
            </w:pPr>
            <w:r w:rsidRPr="00CE46CF">
              <w:rPr>
                <w:color w:val="000000" w:themeColor="text1"/>
                <w:sz w:val="22"/>
              </w:rPr>
              <w:lastRenderedPageBreak/>
              <w:t>Общественное питание</w:t>
            </w:r>
          </w:p>
          <w:p w14:paraId="09F25664" w14:textId="77777777" w:rsidR="00B416FE" w:rsidRPr="00CE46CF" w:rsidRDefault="00B416FE" w:rsidP="00AC63BB">
            <w:pPr>
              <w:tabs>
                <w:tab w:val="center" w:pos="301"/>
              </w:tabs>
              <w:jc w:val="both"/>
              <w:rPr>
                <w:color w:val="000000" w:themeColor="text1"/>
                <w:sz w:val="22"/>
              </w:rPr>
            </w:pPr>
          </w:p>
        </w:tc>
        <w:tc>
          <w:tcPr>
            <w:tcW w:w="1536" w:type="pct"/>
          </w:tcPr>
          <w:p w14:paraId="30E90316" w14:textId="77777777" w:rsidR="00B416FE" w:rsidRPr="00CE46CF" w:rsidRDefault="00B416FE"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37" w:type="pct"/>
          </w:tcPr>
          <w:p w14:paraId="762824C7" w14:textId="77777777" w:rsidR="00B416FE" w:rsidRPr="00CE46CF" w:rsidRDefault="00B416FE"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7D17D290" w14:textId="77777777" w:rsidR="00B416FE" w:rsidRPr="00CE46CF" w:rsidRDefault="00B416FE"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5F5CA49"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115E229F"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6362E7E7" w14:textId="77777777" w:rsidR="00B416FE" w:rsidRPr="00CE46CF" w:rsidRDefault="00B416FE" w:rsidP="00AC63BB">
            <w:pPr>
              <w:spacing w:before="21"/>
              <w:jc w:val="both"/>
              <w:rPr>
                <w:color w:val="000000" w:themeColor="text1"/>
                <w:sz w:val="22"/>
              </w:rPr>
            </w:pPr>
            <w:r w:rsidRPr="00CE46CF">
              <w:rPr>
                <w:color w:val="000000" w:themeColor="text1"/>
                <w:sz w:val="22"/>
              </w:rPr>
              <w:t>Размеры земельных участков:</w:t>
            </w:r>
          </w:p>
          <w:p w14:paraId="64678752"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минимальный размер -  200 кв. м;</w:t>
            </w:r>
          </w:p>
          <w:p w14:paraId="72BF3F09"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для объектов до 100 мест – не менее 2000 кв. м на 100 мест;</w:t>
            </w:r>
          </w:p>
          <w:p w14:paraId="2DE22BD7"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для объектов от 101 до 150 мест – не менее 1500 кв. м на 100 мест;</w:t>
            </w:r>
          </w:p>
          <w:p w14:paraId="58B89C6A" w14:textId="77777777" w:rsidR="00B416FE" w:rsidRPr="00CE46CF" w:rsidRDefault="00B416FE" w:rsidP="004E1D4E">
            <w:pPr>
              <w:numPr>
                <w:ilvl w:val="0"/>
                <w:numId w:val="13"/>
              </w:numPr>
              <w:spacing w:before="21"/>
              <w:ind w:left="387"/>
              <w:jc w:val="both"/>
              <w:rPr>
                <w:color w:val="000000" w:themeColor="text1"/>
                <w:sz w:val="22"/>
              </w:rPr>
            </w:pPr>
            <w:r w:rsidRPr="00CE46CF">
              <w:rPr>
                <w:color w:val="000000" w:themeColor="text1"/>
                <w:sz w:val="22"/>
              </w:rPr>
              <w:t xml:space="preserve">для объектов свыше 150 мест – не менее 1000 кв. м на 100 мест; </w:t>
            </w:r>
          </w:p>
          <w:p w14:paraId="3D556906" w14:textId="77777777" w:rsidR="00B416FE" w:rsidRPr="00CE46CF" w:rsidRDefault="00B416FE"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10AACED8" w14:textId="77777777" w:rsidR="00B416FE" w:rsidRPr="00CE46CF" w:rsidRDefault="00B416FE" w:rsidP="00AC63BB">
            <w:pPr>
              <w:spacing w:before="21"/>
              <w:jc w:val="both"/>
              <w:rPr>
                <w:color w:val="000000" w:themeColor="text1"/>
                <w:sz w:val="22"/>
              </w:rPr>
            </w:pPr>
            <w:r w:rsidRPr="00CE46CF">
              <w:rPr>
                <w:color w:val="000000" w:themeColor="text1"/>
                <w:sz w:val="22"/>
              </w:rPr>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21" w:type="pct"/>
            <w:vMerge/>
          </w:tcPr>
          <w:p w14:paraId="4D92C3A6" w14:textId="59AACC03" w:rsidR="00B416FE" w:rsidRPr="00CE46CF" w:rsidRDefault="00B416FE" w:rsidP="008D5472">
            <w:pPr>
              <w:spacing w:before="21"/>
              <w:jc w:val="both"/>
              <w:rPr>
                <w:color w:val="000000" w:themeColor="text1"/>
                <w:sz w:val="22"/>
              </w:rPr>
            </w:pPr>
          </w:p>
        </w:tc>
      </w:tr>
      <w:tr w:rsidR="00B416FE" w:rsidRPr="00CE46CF" w14:paraId="5E22BA76" w14:textId="06117A1D" w:rsidTr="006F3FEE">
        <w:trPr>
          <w:trHeight w:val="20"/>
          <w:jc w:val="center"/>
        </w:trPr>
        <w:tc>
          <w:tcPr>
            <w:tcW w:w="806" w:type="pct"/>
          </w:tcPr>
          <w:p w14:paraId="0D679F2B" w14:textId="77777777" w:rsidR="00B416FE" w:rsidRPr="00CE46CF" w:rsidRDefault="00B416FE" w:rsidP="00AC63BB">
            <w:pPr>
              <w:tabs>
                <w:tab w:val="center" w:pos="301"/>
              </w:tabs>
              <w:jc w:val="both"/>
              <w:rPr>
                <w:color w:val="000000" w:themeColor="text1"/>
                <w:sz w:val="22"/>
              </w:rPr>
            </w:pPr>
            <w:r w:rsidRPr="00CE46CF">
              <w:rPr>
                <w:color w:val="000000" w:themeColor="text1"/>
                <w:sz w:val="22"/>
              </w:rPr>
              <w:t>Банковская и страховая деятельность</w:t>
            </w:r>
          </w:p>
          <w:p w14:paraId="5B51E0AD" w14:textId="77777777" w:rsidR="00B416FE" w:rsidRPr="00CE46CF" w:rsidRDefault="00B416FE" w:rsidP="00AC63BB">
            <w:pPr>
              <w:tabs>
                <w:tab w:val="center" w:pos="301"/>
              </w:tabs>
              <w:jc w:val="both"/>
              <w:rPr>
                <w:color w:val="000000" w:themeColor="text1"/>
                <w:sz w:val="22"/>
              </w:rPr>
            </w:pPr>
          </w:p>
        </w:tc>
        <w:tc>
          <w:tcPr>
            <w:tcW w:w="1536" w:type="pct"/>
          </w:tcPr>
          <w:p w14:paraId="6F25458E" w14:textId="77777777" w:rsidR="00B416FE" w:rsidRPr="00CE46CF" w:rsidRDefault="00B416FE"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37" w:type="pct"/>
          </w:tcPr>
          <w:p w14:paraId="03EA4A55" w14:textId="77777777" w:rsidR="00B416FE" w:rsidRPr="00CE46CF" w:rsidRDefault="00B416FE"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4E324804" w14:textId="77777777" w:rsidR="00B416FE" w:rsidRPr="00CE46CF" w:rsidRDefault="00B416FE"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7A019093"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2914506A" w14:textId="77777777" w:rsidR="00B416FE" w:rsidRPr="00CE46CF" w:rsidRDefault="00B416FE"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0B5DB379" w14:textId="77777777" w:rsidR="00B416FE" w:rsidRPr="00CE46CF" w:rsidRDefault="00B416FE" w:rsidP="00AC63BB">
            <w:pPr>
              <w:ind w:left="27"/>
              <w:jc w:val="both"/>
              <w:rPr>
                <w:color w:val="000000" w:themeColor="text1"/>
                <w:sz w:val="22"/>
              </w:rPr>
            </w:pPr>
            <w:r w:rsidRPr="00CE46CF">
              <w:rPr>
                <w:color w:val="000000" w:themeColor="text1"/>
                <w:sz w:val="22"/>
              </w:rPr>
              <w:t>Размеры земельных участков:</w:t>
            </w:r>
          </w:p>
          <w:p w14:paraId="24BAEEF1" w14:textId="77777777" w:rsidR="00B416FE" w:rsidRPr="00CE46CF" w:rsidRDefault="00B416FE" w:rsidP="004E1D4E">
            <w:pPr>
              <w:numPr>
                <w:ilvl w:val="0"/>
                <w:numId w:val="13"/>
              </w:numPr>
              <w:spacing w:before="21"/>
              <w:ind w:left="387"/>
              <w:jc w:val="both"/>
              <w:rPr>
                <w:color w:val="000000" w:themeColor="text1"/>
                <w:sz w:val="22"/>
              </w:rPr>
            </w:pPr>
            <w:r w:rsidRPr="00CE46CF">
              <w:rPr>
                <w:color w:val="000000" w:themeColor="text1"/>
                <w:sz w:val="22"/>
              </w:rPr>
              <w:lastRenderedPageBreak/>
              <w:t>не менее 200 кв. м</w:t>
            </w:r>
          </w:p>
          <w:p w14:paraId="326D600E" w14:textId="77777777" w:rsidR="00B416FE" w:rsidRPr="00CE46CF" w:rsidRDefault="00B416FE"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290ABE06" w14:textId="77777777" w:rsidR="00B416FE" w:rsidRPr="00CE46CF" w:rsidRDefault="00B416FE"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53E76281" w14:textId="77777777" w:rsidR="00B416FE" w:rsidRPr="00CE46CF" w:rsidRDefault="00B416FE" w:rsidP="008D5472">
            <w:pPr>
              <w:spacing w:before="21"/>
              <w:jc w:val="both"/>
              <w:rPr>
                <w:color w:val="000000" w:themeColor="text1"/>
                <w:sz w:val="22"/>
                <w:szCs w:val="22"/>
              </w:rPr>
            </w:pPr>
            <w:r w:rsidRPr="00CE46CF">
              <w:rPr>
                <w:color w:val="000000" w:themeColor="text1"/>
                <w:sz w:val="22"/>
              </w:rPr>
              <w:t>Минимальный процент озеленения – 15%</w:t>
            </w:r>
          </w:p>
          <w:p w14:paraId="1C28A3DB" w14:textId="77777777" w:rsidR="00B416FE" w:rsidRPr="00CE46CF" w:rsidRDefault="00B416FE" w:rsidP="00AC63BB">
            <w:pPr>
              <w:spacing w:before="21"/>
              <w:jc w:val="both"/>
              <w:rPr>
                <w:color w:val="000000" w:themeColor="text1"/>
                <w:sz w:val="22"/>
              </w:rPr>
            </w:pPr>
          </w:p>
        </w:tc>
        <w:tc>
          <w:tcPr>
            <w:tcW w:w="1121" w:type="pct"/>
            <w:vMerge/>
          </w:tcPr>
          <w:p w14:paraId="3253D75F" w14:textId="57231230" w:rsidR="00B416FE" w:rsidRPr="00CE46CF" w:rsidRDefault="00B416FE" w:rsidP="008D5472">
            <w:pPr>
              <w:spacing w:before="21"/>
              <w:jc w:val="both"/>
              <w:rPr>
                <w:color w:val="000000" w:themeColor="text1"/>
                <w:sz w:val="22"/>
              </w:rPr>
            </w:pPr>
          </w:p>
        </w:tc>
      </w:tr>
    </w:tbl>
    <w:p w14:paraId="755819A7" w14:textId="77777777" w:rsidR="00632FE6" w:rsidRPr="00CE46CF" w:rsidRDefault="00632FE6" w:rsidP="00632FE6">
      <w:pPr>
        <w:jc w:val="both"/>
        <w:rPr>
          <w:b/>
          <w:color w:val="000000" w:themeColor="text1"/>
          <w:sz w:val="20"/>
          <w:u w:val="single"/>
        </w:rPr>
      </w:pPr>
    </w:p>
    <w:p w14:paraId="4FDD253C" w14:textId="46BC21C1" w:rsidR="00632FE6" w:rsidRPr="00CE46CF" w:rsidRDefault="00632FE6" w:rsidP="00B84A48">
      <w:pPr>
        <w:pStyle w:val="2"/>
        <w:numPr>
          <w:ilvl w:val="1"/>
          <w:numId w:val="29"/>
        </w:numPr>
        <w:tabs>
          <w:tab w:val="clear" w:pos="1134"/>
          <w:tab w:val="clear" w:pos="1276"/>
        </w:tabs>
        <w:spacing w:before="240" w:line="276" w:lineRule="auto"/>
        <w:jc w:val="both"/>
        <w:rPr>
          <w:color w:val="000000" w:themeColor="text1"/>
          <w:sz w:val="24"/>
        </w:rPr>
      </w:pPr>
      <w:r w:rsidRPr="00CE46CF">
        <w:rPr>
          <w:color w:val="000000" w:themeColor="text1"/>
          <w:sz w:val="24"/>
        </w:rPr>
        <w:t>ВСПОМОГАТЕЛЬНЫЕ ВИДЫ И ПАРАМЕТРЫ РАЗРЕШЁННОГО ИСПОЛЬЗОВАНИЯ ЗЕМЕЛЬНЫХ УЧАСТКОВ И ОБЪЕКТОВ КАПИТАЛЬНОГО СТРОИТЕЛЬСТВА</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4795"/>
        <w:gridCol w:w="4537"/>
        <w:gridCol w:w="3399"/>
      </w:tblGrid>
      <w:tr w:rsidR="00632FE6" w:rsidRPr="00CE46CF" w14:paraId="2C55284E" w14:textId="384EE59F" w:rsidTr="00D6147D">
        <w:trPr>
          <w:trHeight w:val="471"/>
          <w:jc w:val="center"/>
        </w:trPr>
        <w:tc>
          <w:tcPr>
            <w:tcW w:w="2378" w:type="pct"/>
            <w:gridSpan w:val="2"/>
            <w:vAlign w:val="center"/>
          </w:tcPr>
          <w:p w14:paraId="71EA5B84" w14:textId="77777777" w:rsidR="00632FE6" w:rsidRPr="00CE46CF" w:rsidRDefault="00632FE6" w:rsidP="00AC63BB">
            <w:pPr>
              <w:pStyle w:val="af1"/>
              <w:rPr>
                <w:color w:val="000000" w:themeColor="text1"/>
              </w:rPr>
            </w:pPr>
            <w:r w:rsidRPr="00CE46CF">
              <w:rPr>
                <w:color w:val="000000" w:themeColor="text1"/>
              </w:rPr>
              <w:t>Виды использования</w:t>
            </w:r>
          </w:p>
        </w:tc>
        <w:tc>
          <w:tcPr>
            <w:tcW w:w="1499" w:type="pct"/>
            <w:vMerge w:val="restart"/>
            <w:vAlign w:val="center"/>
          </w:tcPr>
          <w:p w14:paraId="46C5C64C" w14:textId="77777777" w:rsidR="00632FE6" w:rsidRPr="00CE46CF" w:rsidRDefault="00632FE6" w:rsidP="00AC63BB">
            <w:pPr>
              <w:pStyle w:val="af1"/>
              <w:rPr>
                <w:color w:val="000000" w:themeColor="text1"/>
              </w:rPr>
            </w:pPr>
            <w:r w:rsidRPr="00CE46CF">
              <w:rPr>
                <w:color w:val="000000" w:themeColor="text1"/>
              </w:rPr>
              <w:t>Параметры разрешенного использования</w:t>
            </w:r>
          </w:p>
        </w:tc>
        <w:tc>
          <w:tcPr>
            <w:tcW w:w="1124" w:type="pct"/>
            <w:vMerge w:val="restart"/>
          </w:tcPr>
          <w:p w14:paraId="7BBB1E89" w14:textId="7F46735B" w:rsidR="00A60892" w:rsidRPr="00CE46CF" w:rsidRDefault="00A60892" w:rsidP="008D5472">
            <w:pPr>
              <w:pStyle w:val="af1"/>
              <w:rPr>
                <w:color w:val="000000" w:themeColor="text1"/>
              </w:rPr>
            </w:pPr>
            <w:r w:rsidRPr="00CE46CF">
              <w:rPr>
                <w:color w:val="000000" w:themeColor="text1"/>
              </w:rPr>
              <w:t>Ограничения использования земельных участков и объектов капитального строительства</w:t>
            </w:r>
          </w:p>
        </w:tc>
      </w:tr>
      <w:tr w:rsidR="00632FE6" w:rsidRPr="00CE46CF" w14:paraId="6FD4B716" w14:textId="1B61FB52" w:rsidTr="00D6147D">
        <w:trPr>
          <w:trHeight w:val="196"/>
          <w:jc w:val="center"/>
        </w:trPr>
        <w:tc>
          <w:tcPr>
            <w:tcW w:w="794" w:type="pct"/>
            <w:vAlign w:val="center"/>
          </w:tcPr>
          <w:p w14:paraId="59F7F1E1" w14:textId="77777777" w:rsidR="00632FE6" w:rsidRPr="00CE46CF" w:rsidRDefault="00632FE6" w:rsidP="00AC63BB">
            <w:pPr>
              <w:pStyle w:val="af1"/>
              <w:rPr>
                <w:color w:val="000000" w:themeColor="text1"/>
              </w:rPr>
            </w:pPr>
            <w:r w:rsidRPr="00CE46CF">
              <w:rPr>
                <w:color w:val="000000" w:themeColor="text1"/>
              </w:rPr>
              <w:t>Наименование вида использования</w:t>
            </w:r>
          </w:p>
        </w:tc>
        <w:tc>
          <w:tcPr>
            <w:tcW w:w="1584" w:type="pct"/>
            <w:vAlign w:val="center"/>
          </w:tcPr>
          <w:p w14:paraId="180731C3" w14:textId="77777777" w:rsidR="00632FE6" w:rsidRPr="00CE46CF" w:rsidRDefault="00632FE6" w:rsidP="00AC63BB">
            <w:pPr>
              <w:pStyle w:val="af1"/>
              <w:rPr>
                <w:color w:val="000000" w:themeColor="text1"/>
              </w:rPr>
            </w:pPr>
            <w:r w:rsidRPr="00CE46CF">
              <w:rPr>
                <w:color w:val="000000" w:themeColor="text1"/>
              </w:rPr>
              <w:t>Описание вида использования</w:t>
            </w:r>
          </w:p>
        </w:tc>
        <w:tc>
          <w:tcPr>
            <w:tcW w:w="1499" w:type="pct"/>
            <w:vMerge/>
            <w:vAlign w:val="center"/>
          </w:tcPr>
          <w:p w14:paraId="670CC454" w14:textId="77777777" w:rsidR="00632FE6" w:rsidRPr="00CE46CF" w:rsidRDefault="00632FE6" w:rsidP="00AC63BB">
            <w:pPr>
              <w:pStyle w:val="af1"/>
              <w:rPr>
                <w:color w:val="000000" w:themeColor="text1"/>
              </w:rPr>
            </w:pPr>
          </w:p>
        </w:tc>
        <w:tc>
          <w:tcPr>
            <w:tcW w:w="1124" w:type="pct"/>
            <w:vMerge/>
          </w:tcPr>
          <w:p w14:paraId="318046A5" w14:textId="38EF2A52" w:rsidR="00A60892" w:rsidRPr="00CE46CF" w:rsidRDefault="00A60892" w:rsidP="008D5472">
            <w:pPr>
              <w:pStyle w:val="af1"/>
              <w:rPr>
                <w:color w:val="000000" w:themeColor="text1"/>
              </w:rPr>
            </w:pPr>
          </w:p>
        </w:tc>
      </w:tr>
      <w:tr w:rsidR="00632FE6" w:rsidRPr="00CE46CF" w14:paraId="35016C3E" w14:textId="4B369D6D" w:rsidTr="00D6147D">
        <w:trPr>
          <w:trHeight w:val="20"/>
          <w:jc w:val="center"/>
        </w:trPr>
        <w:tc>
          <w:tcPr>
            <w:tcW w:w="794" w:type="pct"/>
          </w:tcPr>
          <w:p w14:paraId="4E80A866" w14:textId="77777777" w:rsidR="00632FE6" w:rsidRPr="00CE46CF" w:rsidRDefault="00632FE6" w:rsidP="00AC63BB">
            <w:pPr>
              <w:jc w:val="both"/>
              <w:rPr>
                <w:color w:val="000000" w:themeColor="text1"/>
                <w:sz w:val="22"/>
                <w:lang w:val="en-US"/>
              </w:rPr>
            </w:pPr>
            <w:r w:rsidRPr="00CE46CF">
              <w:rPr>
                <w:color w:val="000000" w:themeColor="text1"/>
                <w:sz w:val="22"/>
              </w:rPr>
              <w:t>Предоставление коммунальных услуг</w:t>
            </w:r>
          </w:p>
        </w:tc>
        <w:tc>
          <w:tcPr>
            <w:tcW w:w="1584" w:type="pct"/>
          </w:tcPr>
          <w:p w14:paraId="38C92FFD"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99" w:type="pct"/>
          </w:tcPr>
          <w:p w14:paraId="1942DC12" w14:textId="77777777" w:rsidR="00632FE6" w:rsidRPr="00CE46CF" w:rsidRDefault="00632FE6" w:rsidP="00AC63BB">
            <w:pPr>
              <w:jc w:val="both"/>
              <w:rPr>
                <w:color w:val="000000" w:themeColor="text1"/>
                <w:sz w:val="22"/>
              </w:rPr>
            </w:pPr>
            <w:r w:rsidRPr="00CE46CF">
              <w:rPr>
                <w:color w:val="000000" w:themeColor="text1"/>
                <w:sz w:val="22"/>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124" w:type="pct"/>
            <w:vMerge w:val="restart"/>
          </w:tcPr>
          <w:p w14:paraId="662EF122" w14:textId="77777777" w:rsidR="00A60892" w:rsidRPr="00CE46CF" w:rsidRDefault="00A60892" w:rsidP="00A60892">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 особыми условиями использования территории (охранная зона) объекта: «Трансформаторная подстанция больницы на 15 коек»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r w:rsidRPr="00CE46CF">
              <w:rPr>
                <w:color w:val="000000" w:themeColor="text1"/>
                <w:sz w:val="22"/>
              </w:rPr>
              <w:lastRenderedPageBreak/>
              <w:t>Федерации от 24.02.2009 № 160;</w:t>
            </w:r>
          </w:p>
          <w:p w14:paraId="31E59F30" w14:textId="312257CA" w:rsidR="00A60892" w:rsidRPr="00CE46CF" w:rsidRDefault="00A60892" w:rsidP="00A60892">
            <w:pPr>
              <w:pStyle w:val="a9"/>
              <w:tabs>
                <w:tab w:val="left" w:pos="992"/>
              </w:tabs>
              <w:rPr>
                <w:snapToGrid/>
                <w:color w:val="000000" w:themeColor="text1"/>
                <w:sz w:val="22"/>
                <w:lang w:val="ru-RU" w:eastAsia="ru-RU"/>
              </w:rPr>
            </w:pPr>
            <w:r w:rsidRPr="00CE46CF">
              <w:rPr>
                <w:color w:val="000000" w:themeColor="text1"/>
                <w:sz w:val="22"/>
              </w:rPr>
              <w:t xml:space="preserve">Осуществление 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5118B540" w14:textId="1ACF00D3" w:rsidR="00A60892" w:rsidRPr="00CE46CF" w:rsidRDefault="00A60892" w:rsidP="00A60892">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санитарной охраны источника водоснабжения скважин № 906, 916, 922, 920 (II пояс) водозабора №1 </w:t>
            </w:r>
            <w:proofErr w:type="spellStart"/>
            <w:r w:rsidRPr="00CE46CF">
              <w:rPr>
                <w:color w:val="000000" w:themeColor="text1"/>
                <w:sz w:val="22"/>
              </w:rPr>
              <w:t>п.Светлый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w:t>
            </w:r>
            <w:r w:rsidRPr="00CE46CF">
              <w:rPr>
                <w:color w:val="000000" w:themeColor="text1"/>
                <w:sz w:val="22"/>
                <w:lang w:val="ru-RU"/>
              </w:rPr>
              <w:t>«</w:t>
            </w:r>
            <w:r w:rsidRPr="00CE46CF">
              <w:rPr>
                <w:color w:val="000000" w:themeColor="text1"/>
                <w:sz w:val="22"/>
              </w:rPr>
              <w:t xml:space="preserve">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lang w:val="ru-RU"/>
              </w:rPr>
              <w:t xml:space="preserve">» </w:t>
            </w:r>
            <w:r w:rsidRPr="00CE46CF">
              <w:rPr>
                <w:snapToGrid/>
                <w:color w:val="000000" w:themeColor="text1"/>
                <w:sz w:val="22"/>
                <w:lang w:val="ru-RU" w:eastAsia="ru-RU"/>
              </w:rPr>
              <w:t>в соответствии СанПиН 2.1.4.1110-02 «Зоны санитарной охраны источников водоснабжения и водопроводов питьевого назначения».</w:t>
            </w:r>
          </w:p>
          <w:p w14:paraId="791EF1D5" w14:textId="08D7F3DF" w:rsidR="00A60892" w:rsidRPr="00CE46CF" w:rsidRDefault="00A60892" w:rsidP="00A60892">
            <w:pPr>
              <w:pStyle w:val="a9"/>
              <w:tabs>
                <w:tab w:val="left" w:pos="992"/>
              </w:tabs>
              <w:rPr>
                <w:color w:val="000000" w:themeColor="text1"/>
                <w:sz w:val="22"/>
              </w:rPr>
            </w:pPr>
          </w:p>
        </w:tc>
      </w:tr>
      <w:tr w:rsidR="00632FE6" w:rsidRPr="00CE46CF" w14:paraId="26574BF7" w14:textId="3D916125" w:rsidTr="00D6147D">
        <w:trPr>
          <w:trHeight w:val="20"/>
          <w:jc w:val="center"/>
        </w:trPr>
        <w:tc>
          <w:tcPr>
            <w:tcW w:w="794" w:type="pct"/>
          </w:tcPr>
          <w:p w14:paraId="12A247DD" w14:textId="77777777" w:rsidR="00632FE6" w:rsidRPr="00CE46CF" w:rsidRDefault="00632FE6" w:rsidP="00AC63BB">
            <w:pPr>
              <w:jc w:val="both"/>
              <w:rPr>
                <w:color w:val="000000" w:themeColor="text1"/>
                <w:sz w:val="22"/>
              </w:rPr>
            </w:pPr>
            <w:r w:rsidRPr="00CE46CF">
              <w:rPr>
                <w:rFonts w:eastAsia="Calibri"/>
                <w:color w:val="000000" w:themeColor="text1"/>
                <w:sz w:val="22"/>
              </w:rPr>
              <w:t>Улично-дорожная сеть</w:t>
            </w:r>
          </w:p>
        </w:tc>
        <w:tc>
          <w:tcPr>
            <w:tcW w:w="1584" w:type="pct"/>
          </w:tcPr>
          <w:p w14:paraId="76ABABBE"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w:t>
            </w:r>
            <w:r w:rsidRPr="00CE46CF">
              <w:rPr>
                <w:rFonts w:eastAsia="Calibri"/>
                <w:color w:val="000000" w:themeColor="text1"/>
                <w:sz w:val="22"/>
              </w:rPr>
              <w:lastRenderedPageBreak/>
              <w:t xml:space="preserve">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32E89CA6" w14:textId="77777777" w:rsidR="00632FE6" w:rsidRPr="00CE46CF" w:rsidRDefault="00632FE6" w:rsidP="00AC63BB">
            <w:pPr>
              <w:autoSpaceDE w:val="0"/>
              <w:autoSpaceDN w:val="0"/>
              <w:adjustRightInd w:val="0"/>
              <w:jc w:val="both"/>
              <w:rPr>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9"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20" w:history="1">
              <w:r w:rsidRPr="00CE46CF">
                <w:rPr>
                  <w:rFonts w:eastAsia="Calibri"/>
                  <w:color w:val="000000" w:themeColor="text1"/>
                  <w:sz w:val="22"/>
                </w:rPr>
                <w:t>4.9</w:t>
              </w:r>
            </w:hyperlink>
            <w:r w:rsidRPr="00CE46CF">
              <w:rPr>
                <w:rFonts w:eastAsia="Calibri"/>
                <w:color w:val="000000" w:themeColor="text1"/>
                <w:sz w:val="22"/>
              </w:rPr>
              <w:t xml:space="preserve">, </w:t>
            </w:r>
            <w:hyperlink r:id="rId21"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99" w:type="pct"/>
          </w:tcPr>
          <w:p w14:paraId="20CE531D" w14:textId="77777777" w:rsidR="00632FE6" w:rsidRPr="00CE46CF" w:rsidRDefault="00632FE6" w:rsidP="00AC63BB">
            <w:pPr>
              <w:jc w:val="both"/>
              <w:rPr>
                <w:color w:val="000000" w:themeColor="text1"/>
                <w:sz w:val="22"/>
              </w:rPr>
            </w:pPr>
            <w:r w:rsidRPr="00CE46CF">
              <w:rPr>
                <w:color w:val="000000" w:themeColor="text1"/>
                <w:sz w:val="22"/>
              </w:rPr>
              <w:lastRenderedPageBreak/>
              <w:t xml:space="preserve">Предельные (минимальные и (или) максимальные) размеры земельных участков, предельные параметры разрешенного </w:t>
            </w:r>
            <w:r w:rsidRPr="00CE46CF">
              <w:rPr>
                <w:color w:val="000000" w:themeColor="text1"/>
                <w:sz w:val="22"/>
              </w:rPr>
              <w:lastRenderedPageBreak/>
              <w:t>строительства, реконструкции объектов капитального строительства не подлежат установлению</w:t>
            </w:r>
          </w:p>
        </w:tc>
        <w:tc>
          <w:tcPr>
            <w:tcW w:w="1124" w:type="pct"/>
            <w:vMerge/>
          </w:tcPr>
          <w:p w14:paraId="27E388F7" w14:textId="09B6B705" w:rsidR="00A60892" w:rsidRPr="00CE46CF" w:rsidRDefault="00A60892" w:rsidP="008D5472">
            <w:pPr>
              <w:rPr>
                <w:color w:val="000000" w:themeColor="text1"/>
                <w:sz w:val="22"/>
              </w:rPr>
            </w:pPr>
          </w:p>
        </w:tc>
      </w:tr>
      <w:tr w:rsidR="00632FE6" w:rsidRPr="00CE46CF" w14:paraId="4C234F06" w14:textId="1F37324A" w:rsidTr="00D6147D">
        <w:trPr>
          <w:trHeight w:val="20"/>
          <w:jc w:val="center"/>
        </w:trPr>
        <w:tc>
          <w:tcPr>
            <w:tcW w:w="794" w:type="pct"/>
          </w:tcPr>
          <w:p w14:paraId="7E0A00B1" w14:textId="77777777" w:rsidR="00632FE6" w:rsidRPr="00CE46CF" w:rsidRDefault="00632FE6" w:rsidP="00AC63BB">
            <w:pPr>
              <w:jc w:val="both"/>
              <w:rPr>
                <w:color w:val="000000" w:themeColor="text1"/>
                <w:sz w:val="22"/>
              </w:rPr>
            </w:pPr>
            <w:r w:rsidRPr="00CE46CF">
              <w:rPr>
                <w:rFonts w:eastAsia="Calibri"/>
                <w:color w:val="000000" w:themeColor="text1"/>
                <w:sz w:val="22"/>
              </w:rPr>
              <w:lastRenderedPageBreak/>
              <w:t>Благоустройство территории</w:t>
            </w:r>
          </w:p>
        </w:tc>
        <w:tc>
          <w:tcPr>
            <w:tcW w:w="1584" w:type="pct"/>
          </w:tcPr>
          <w:p w14:paraId="6EBAC2DB" w14:textId="77777777" w:rsidR="00A60892" w:rsidRPr="00CE46CF" w:rsidRDefault="00632FE6" w:rsidP="008D5472">
            <w:pPr>
              <w:autoSpaceDE w:val="0"/>
              <w:autoSpaceDN w:val="0"/>
              <w:adjustRightInd w:val="0"/>
              <w:jc w:val="both"/>
              <w:rPr>
                <w:rFonts w:eastAsia="Calibri"/>
                <w:color w:val="000000" w:themeColor="text1"/>
                <w:sz w:val="22"/>
                <w:szCs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60C98ED2" w14:textId="77777777" w:rsidR="00632FE6" w:rsidRPr="00CE46CF" w:rsidRDefault="00632FE6" w:rsidP="00AC63BB">
            <w:pPr>
              <w:autoSpaceDE w:val="0"/>
              <w:autoSpaceDN w:val="0"/>
              <w:adjustRightInd w:val="0"/>
              <w:jc w:val="both"/>
              <w:rPr>
                <w:color w:val="000000" w:themeColor="text1"/>
                <w:sz w:val="22"/>
              </w:rPr>
            </w:pPr>
          </w:p>
        </w:tc>
        <w:tc>
          <w:tcPr>
            <w:tcW w:w="1499" w:type="pct"/>
          </w:tcPr>
          <w:p w14:paraId="2F78E62E" w14:textId="77777777" w:rsidR="00632FE6" w:rsidRPr="00CE46CF" w:rsidRDefault="00632FE6" w:rsidP="00AC63BB">
            <w:pPr>
              <w:jc w:val="both"/>
              <w:rPr>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24" w:type="pct"/>
            <w:vMerge/>
          </w:tcPr>
          <w:p w14:paraId="1AEBAC36" w14:textId="7C29FADF" w:rsidR="00A60892" w:rsidRPr="00CE46CF" w:rsidRDefault="00A60892" w:rsidP="008D5472">
            <w:pPr>
              <w:rPr>
                <w:color w:val="000000" w:themeColor="text1"/>
                <w:sz w:val="22"/>
              </w:rPr>
            </w:pPr>
          </w:p>
        </w:tc>
      </w:tr>
      <w:tr w:rsidR="00632FE6" w:rsidRPr="00CE46CF" w14:paraId="62F717C1" w14:textId="4B0E154E" w:rsidTr="00D6147D">
        <w:trPr>
          <w:trHeight w:val="20"/>
          <w:jc w:val="center"/>
        </w:trPr>
        <w:tc>
          <w:tcPr>
            <w:tcW w:w="794" w:type="pct"/>
          </w:tcPr>
          <w:p w14:paraId="019B6AA2" w14:textId="77777777" w:rsidR="00632FE6" w:rsidRPr="00CE46CF" w:rsidRDefault="00632FE6" w:rsidP="00AC63BB">
            <w:pPr>
              <w:jc w:val="both"/>
              <w:rPr>
                <w:rFonts w:eastAsia="Calibri"/>
                <w:color w:val="000000" w:themeColor="text1"/>
                <w:sz w:val="22"/>
              </w:rPr>
            </w:pPr>
            <w:r w:rsidRPr="00CE46CF">
              <w:rPr>
                <w:color w:val="000000" w:themeColor="text1"/>
                <w:sz w:val="22"/>
              </w:rPr>
              <w:t>Хранение автотранспорта</w:t>
            </w:r>
          </w:p>
        </w:tc>
        <w:tc>
          <w:tcPr>
            <w:tcW w:w="1584" w:type="pct"/>
          </w:tcPr>
          <w:p w14:paraId="425666F9" w14:textId="77777777" w:rsidR="00632FE6" w:rsidRPr="00CE46CF" w:rsidRDefault="00632FE6" w:rsidP="00AC63BB">
            <w:pPr>
              <w:autoSpaceDE w:val="0"/>
              <w:autoSpaceDN w:val="0"/>
              <w:adjustRightInd w:val="0"/>
              <w:jc w:val="both"/>
              <w:rPr>
                <w:rFonts w:eastAsia="Calibri"/>
                <w:color w:val="000000" w:themeColor="text1"/>
                <w:sz w:val="22"/>
              </w:rPr>
            </w:pPr>
            <w:r w:rsidRPr="00CE46CF">
              <w:rPr>
                <w:color w:val="000000" w:themeColor="text1"/>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E46CF">
              <w:rPr>
                <w:color w:val="000000" w:themeColor="text1"/>
                <w:sz w:val="22"/>
              </w:rPr>
              <w:t>машино</w:t>
            </w:r>
            <w:proofErr w:type="spellEnd"/>
            <w:r w:rsidRPr="00CE46CF">
              <w:rPr>
                <w:color w:val="000000" w:themeColor="text1"/>
                <w:sz w:val="22"/>
              </w:rPr>
              <w:t xml:space="preserve">-места, за исключением гаражей, размещение которых предусмотрено содержанием вида разрешенного использования с </w:t>
            </w:r>
            <w:hyperlink r:id="rId22" w:history="1">
              <w:r w:rsidRPr="00CE46CF">
                <w:rPr>
                  <w:color w:val="000000" w:themeColor="text1"/>
                  <w:sz w:val="22"/>
                </w:rPr>
                <w:t>кодом 4.9</w:t>
              </w:r>
            </w:hyperlink>
            <w:r w:rsidRPr="00CE46CF">
              <w:rPr>
                <w:color w:val="000000" w:themeColor="text1"/>
                <w:sz w:val="22"/>
              </w:rPr>
              <w:t xml:space="preserve"> Классификатора видов разрешенного использования</w:t>
            </w:r>
          </w:p>
        </w:tc>
        <w:tc>
          <w:tcPr>
            <w:tcW w:w="1499" w:type="pct"/>
          </w:tcPr>
          <w:p w14:paraId="07B9390D" w14:textId="77777777" w:rsidR="00632FE6" w:rsidRPr="00CE46CF" w:rsidRDefault="00632FE6" w:rsidP="00AC63BB">
            <w:pPr>
              <w:rPr>
                <w:color w:val="000000" w:themeColor="text1"/>
                <w:sz w:val="22"/>
              </w:rPr>
            </w:pPr>
            <w:r w:rsidRPr="00CE46CF">
              <w:rPr>
                <w:color w:val="000000" w:themeColor="text1"/>
                <w:sz w:val="22"/>
              </w:rPr>
              <w:t>Этажность – до 1 надземного этажа.</w:t>
            </w:r>
          </w:p>
          <w:p w14:paraId="67CE5773"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71FDCBAA"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 от границ смежного земельного участка – 1м, 0 м при смежном размещении с согласия владельцев смежного земельного участка;</w:t>
            </w:r>
          </w:p>
          <w:p w14:paraId="307B206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E963188"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не подлежит установлению.</w:t>
            </w:r>
          </w:p>
        </w:tc>
        <w:tc>
          <w:tcPr>
            <w:tcW w:w="1124" w:type="pct"/>
            <w:vMerge/>
          </w:tcPr>
          <w:p w14:paraId="114A9978" w14:textId="29F005E4" w:rsidR="00A60892" w:rsidRPr="00CE46CF" w:rsidRDefault="00A60892" w:rsidP="008D5472">
            <w:pPr>
              <w:rPr>
                <w:color w:val="000000" w:themeColor="text1"/>
                <w:sz w:val="22"/>
              </w:rPr>
            </w:pPr>
          </w:p>
        </w:tc>
      </w:tr>
    </w:tbl>
    <w:p w14:paraId="3C572FCA" w14:textId="77777777" w:rsidR="00632FE6" w:rsidRPr="00CE46CF" w:rsidRDefault="00632FE6" w:rsidP="00632FE6">
      <w:pPr>
        <w:jc w:val="both"/>
        <w:rPr>
          <w:b/>
          <w:color w:val="000000" w:themeColor="text1"/>
          <w:sz w:val="20"/>
          <w:u w:val="single"/>
        </w:rPr>
      </w:pPr>
    </w:p>
    <w:p w14:paraId="77D128B4" w14:textId="02C5C4D5" w:rsidR="00632FE6" w:rsidRPr="00CE46CF" w:rsidRDefault="00B84A48" w:rsidP="00B84A48">
      <w:pPr>
        <w:pStyle w:val="1"/>
        <w:numPr>
          <w:ilvl w:val="0"/>
          <w:numId w:val="0"/>
        </w:numPr>
        <w:rPr>
          <w:rFonts w:ascii="Times New Roman" w:hAnsi="Times New Roman"/>
        </w:rPr>
      </w:pPr>
      <w:bookmarkStart w:id="3" w:name="_Toc502133259"/>
      <w:r w:rsidRPr="00D6474A">
        <w:rPr>
          <w:rFonts w:ascii="Times New Roman" w:hAnsi="Times New Roman"/>
          <w:b w:val="0"/>
          <w:sz w:val="28"/>
          <w:szCs w:val="28"/>
          <w:lang w:val="ru-RU"/>
        </w:rPr>
        <w:lastRenderedPageBreak/>
        <w:t>Статья 2.</w:t>
      </w:r>
      <w:r w:rsidRPr="00CE46CF">
        <w:rPr>
          <w:rFonts w:ascii="Times New Roman" w:hAnsi="Times New Roman"/>
          <w:sz w:val="28"/>
          <w:szCs w:val="28"/>
          <w:lang w:val="ru-RU"/>
        </w:rPr>
        <w:t xml:space="preserve"> </w:t>
      </w:r>
      <w:r w:rsidR="00016D9E" w:rsidRPr="00CE46CF">
        <w:rPr>
          <w:rFonts w:ascii="Times New Roman" w:hAnsi="Times New Roman"/>
        </w:rPr>
        <w:t>ЗОНА ЗАСТРОЙКИ МАЛОЭТАЖ</w:t>
      </w:r>
      <w:bookmarkEnd w:id="3"/>
      <w:r w:rsidR="00016D9E" w:rsidRPr="00CE46CF">
        <w:rPr>
          <w:rFonts w:ascii="Times New Roman" w:hAnsi="Times New Roman"/>
        </w:rPr>
        <w:t>НЫМИ ЖИЛЫМИ ДОМАМИ (Ж 2)</w:t>
      </w:r>
    </w:p>
    <w:p w14:paraId="4AFD17A6" w14:textId="05F7703E" w:rsidR="00016D9E" w:rsidRPr="00CE46CF" w:rsidRDefault="00016D9E" w:rsidP="00016D9E">
      <w:pPr>
        <w:pStyle w:val="S1"/>
        <w:numPr>
          <w:ilvl w:val="0"/>
          <w:numId w:val="0"/>
        </w:numPr>
        <w:jc w:val="left"/>
        <w:rPr>
          <w:color w:val="000000" w:themeColor="text1"/>
        </w:rPr>
      </w:pPr>
      <w:r w:rsidRPr="00CE46CF">
        <w:rPr>
          <w:b w:val="0"/>
          <w:caps w:val="0"/>
          <w:sz w:val="22"/>
          <w:szCs w:val="22"/>
          <w:lang w:val="ru-RU" w:eastAsia="ru-RU"/>
        </w:rPr>
        <w:t>Зона застройки малоэтажными жилыми домами (Ж 2) включает индексы 1-12.</w:t>
      </w:r>
    </w:p>
    <w:p w14:paraId="2E1376CE" w14:textId="4577FFA9" w:rsidR="00632FE6" w:rsidRPr="00CE46CF" w:rsidRDefault="00632FE6" w:rsidP="00B84A48">
      <w:pPr>
        <w:pStyle w:val="2"/>
        <w:numPr>
          <w:ilvl w:val="1"/>
          <w:numId w:val="31"/>
        </w:numPr>
        <w:rPr>
          <w:rFonts w:eastAsia="Batang"/>
          <w:color w:val="000000" w:themeColor="text1"/>
          <w:sz w:val="24"/>
        </w:rPr>
      </w:pPr>
      <w:r w:rsidRPr="00CE46CF">
        <w:rPr>
          <w:rFonts w:eastAsia="Batang"/>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4777"/>
        <w:gridCol w:w="4537"/>
        <w:gridCol w:w="3399"/>
      </w:tblGrid>
      <w:tr w:rsidR="00632FE6" w:rsidRPr="00CE46CF" w14:paraId="7D6ED042" w14:textId="79E98944" w:rsidTr="00D6147D">
        <w:trPr>
          <w:trHeight w:val="405"/>
          <w:tblHeader/>
          <w:jc w:val="center"/>
        </w:trPr>
        <w:tc>
          <w:tcPr>
            <w:tcW w:w="2378" w:type="pct"/>
            <w:gridSpan w:val="2"/>
            <w:vAlign w:val="center"/>
          </w:tcPr>
          <w:p w14:paraId="3BC18897" w14:textId="77777777" w:rsidR="00632FE6" w:rsidRPr="00CE46CF" w:rsidRDefault="00632FE6" w:rsidP="00AC63BB">
            <w:pPr>
              <w:keepNext/>
              <w:keepLines/>
              <w:jc w:val="center"/>
              <w:rPr>
                <w:rFonts w:eastAsia="Batang"/>
                <w:b/>
                <w:color w:val="000000" w:themeColor="text1"/>
                <w:sz w:val="22"/>
              </w:rPr>
            </w:pPr>
            <w:r w:rsidRPr="00CE46CF">
              <w:rPr>
                <w:rFonts w:eastAsia="Batang"/>
                <w:b/>
                <w:color w:val="000000" w:themeColor="text1"/>
                <w:sz w:val="22"/>
              </w:rPr>
              <w:t>Виды использования</w:t>
            </w:r>
          </w:p>
        </w:tc>
        <w:tc>
          <w:tcPr>
            <w:tcW w:w="1499" w:type="pct"/>
            <w:vMerge w:val="restart"/>
            <w:vAlign w:val="center"/>
          </w:tcPr>
          <w:p w14:paraId="0AA1D4D6" w14:textId="77777777" w:rsidR="00632FE6" w:rsidRPr="00CE46CF" w:rsidRDefault="00632FE6" w:rsidP="00AC63BB">
            <w:pPr>
              <w:keepNext/>
              <w:keepLines/>
              <w:jc w:val="center"/>
              <w:rPr>
                <w:rFonts w:eastAsia="Batang"/>
                <w:b/>
                <w:color w:val="000000" w:themeColor="text1"/>
                <w:sz w:val="22"/>
              </w:rPr>
            </w:pPr>
            <w:r w:rsidRPr="00CE46CF">
              <w:rPr>
                <w:rFonts w:eastAsia="Batang"/>
                <w:b/>
                <w:color w:val="000000" w:themeColor="text1"/>
                <w:sz w:val="22"/>
              </w:rPr>
              <w:t>Параметры разрешенного использования</w:t>
            </w:r>
          </w:p>
        </w:tc>
        <w:tc>
          <w:tcPr>
            <w:tcW w:w="1124" w:type="pct"/>
            <w:vMerge w:val="restart"/>
          </w:tcPr>
          <w:p w14:paraId="58EA8AA5" w14:textId="77D9C830" w:rsidR="005535AB" w:rsidRPr="00CE46CF" w:rsidRDefault="005535AB" w:rsidP="005535AB">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0CCB321B" w14:textId="321AF3C3" w:rsidTr="00D6147D">
        <w:trPr>
          <w:trHeight w:val="270"/>
          <w:tblHeader/>
          <w:jc w:val="center"/>
        </w:trPr>
        <w:tc>
          <w:tcPr>
            <w:tcW w:w="800" w:type="pct"/>
            <w:vAlign w:val="center"/>
          </w:tcPr>
          <w:p w14:paraId="1F386EDC" w14:textId="77777777" w:rsidR="00632FE6" w:rsidRPr="00CE46CF" w:rsidRDefault="00632FE6" w:rsidP="00AC63BB">
            <w:pPr>
              <w:keepNext/>
              <w:keepLines/>
              <w:jc w:val="center"/>
              <w:rPr>
                <w:rFonts w:eastAsia="Batang"/>
                <w:b/>
                <w:color w:val="000000" w:themeColor="text1"/>
                <w:sz w:val="22"/>
              </w:rPr>
            </w:pPr>
            <w:r w:rsidRPr="00CE46CF">
              <w:rPr>
                <w:rFonts w:eastAsia="Batang"/>
                <w:b/>
                <w:color w:val="000000" w:themeColor="text1"/>
                <w:sz w:val="22"/>
              </w:rPr>
              <w:t>Наименование вида использования</w:t>
            </w:r>
          </w:p>
        </w:tc>
        <w:tc>
          <w:tcPr>
            <w:tcW w:w="1578" w:type="pct"/>
            <w:vAlign w:val="center"/>
          </w:tcPr>
          <w:p w14:paraId="5301C390" w14:textId="77777777" w:rsidR="00632FE6" w:rsidRPr="00CE46CF" w:rsidRDefault="00632FE6" w:rsidP="00AC63BB">
            <w:pPr>
              <w:keepNext/>
              <w:keepLines/>
              <w:jc w:val="center"/>
              <w:rPr>
                <w:rFonts w:eastAsia="Batang"/>
                <w:b/>
                <w:color w:val="000000" w:themeColor="text1"/>
                <w:sz w:val="22"/>
              </w:rPr>
            </w:pPr>
            <w:r w:rsidRPr="00CE46CF">
              <w:rPr>
                <w:rFonts w:eastAsia="Batang"/>
                <w:b/>
                <w:color w:val="000000" w:themeColor="text1"/>
                <w:sz w:val="22"/>
              </w:rPr>
              <w:t>Описание вида использования</w:t>
            </w:r>
          </w:p>
        </w:tc>
        <w:tc>
          <w:tcPr>
            <w:tcW w:w="1499" w:type="pct"/>
            <w:vMerge/>
            <w:vAlign w:val="center"/>
          </w:tcPr>
          <w:p w14:paraId="05B85CC2" w14:textId="77777777" w:rsidR="00632FE6" w:rsidRPr="00CE46CF" w:rsidRDefault="00632FE6" w:rsidP="00AC63BB">
            <w:pPr>
              <w:keepNext/>
              <w:keepLines/>
              <w:jc w:val="center"/>
              <w:rPr>
                <w:rFonts w:eastAsia="Batang"/>
                <w:b/>
                <w:color w:val="000000" w:themeColor="text1"/>
                <w:sz w:val="22"/>
              </w:rPr>
            </w:pPr>
          </w:p>
        </w:tc>
        <w:tc>
          <w:tcPr>
            <w:tcW w:w="1124" w:type="pct"/>
            <w:vMerge/>
          </w:tcPr>
          <w:p w14:paraId="60D864EE" w14:textId="78636429" w:rsidR="005535AB" w:rsidRPr="00CE46CF" w:rsidRDefault="005535AB" w:rsidP="008D5472">
            <w:pPr>
              <w:keepNext/>
              <w:keepLines/>
              <w:jc w:val="center"/>
              <w:rPr>
                <w:rFonts w:eastAsia="Batang"/>
                <w:b/>
                <w:color w:val="000000" w:themeColor="text1"/>
                <w:sz w:val="22"/>
              </w:rPr>
            </w:pPr>
          </w:p>
        </w:tc>
      </w:tr>
      <w:tr w:rsidR="00632FE6" w:rsidRPr="00CE46CF" w14:paraId="449BEE8A" w14:textId="2F5FF196" w:rsidTr="00D6147D">
        <w:trPr>
          <w:trHeight w:val="20"/>
          <w:jc w:val="center"/>
        </w:trPr>
        <w:tc>
          <w:tcPr>
            <w:tcW w:w="800" w:type="pct"/>
          </w:tcPr>
          <w:p w14:paraId="6A4DEF0D" w14:textId="77777777" w:rsidR="00632FE6" w:rsidRPr="00CE46CF" w:rsidRDefault="00632FE6" w:rsidP="00AC63BB">
            <w:pPr>
              <w:autoSpaceDE w:val="0"/>
              <w:autoSpaceDN w:val="0"/>
              <w:adjustRightInd w:val="0"/>
              <w:jc w:val="both"/>
              <w:rPr>
                <w:rFonts w:eastAsia="Batang"/>
                <w:color w:val="000000" w:themeColor="text1"/>
                <w:sz w:val="22"/>
              </w:rPr>
            </w:pPr>
            <w:r w:rsidRPr="00CE46CF">
              <w:rPr>
                <w:rFonts w:eastAsia="Batang"/>
                <w:color w:val="000000" w:themeColor="text1"/>
                <w:sz w:val="22"/>
              </w:rPr>
              <w:t>Малоэтажная многоквартирная жилая застройка</w:t>
            </w:r>
          </w:p>
          <w:p w14:paraId="4AD8BD3C" w14:textId="77777777" w:rsidR="00632FE6" w:rsidRPr="00CE46CF" w:rsidRDefault="00632FE6" w:rsidP="00AC63BB">
            <w:pPr>
              <w:jc w:val="both"/>
              <w:rPr>
                <w:rFonts w:eastAsia="Batang"/>
                <w:color w:val="000000" w:themeColor="text1"/>
                <w:sz w:val="22"/>
              </w:rPr>
            </w:pPr>
          </w:p>
        </w:tc>
        <w:tc>
          <w:tcPr>
            <w:tcW w:w="1578" w:type="pct"/>
          </w:tcPr>
          <w:p w14:paraId="77E075C5"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малоэтажных многоквартирных домов (многоквартирные дома высотой до 4 этажей, включая </w:t>
            </w:r>
            <w:proofErr w:type="gramStart"/>
            <w:r w:rsidRPr="00CE46CF">
              <w:rPr>
                <w:color w:val="000000" w:themeColor="text1"/>
                <w:sz w:val="22"/>
              </w:rPr>
              <w:t>мансардный</w:t>
            </w:r>
            <w:proofErr w:type="gramEnd"/>
            <w:r w:rsidRPr="00CE46CF">
              <w:rPr>
                <w:color w:val="000000" w:themeColor="text1"/>
                <w:sz w:val="22"/>
              </w:rPr>
              <w:t>);</w:t>
            </w:r>
          </w:p>
          <w:p w14:paraId="7912F1A3"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обустройство спортивных и детских площадок, площадок для отдыха;</w:t>
            </w:r>
          </w:p>
          <w:p w14:paraId="66CCE9C8"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5E318954" w14:textId="77777777" w:rsidR="00632FE6" w:rsidRPr="00CE46CF" w:rsidRDefault="00632FE6" w:rsidP="00AC63BB">
            <w:pPr>
              <w:autoSpaceDE w:val="0"/>
              <w:autoSpaceDN w:val="0"/>
              <w:adjustRightInd w:val="0"/>
              <w:jc w:val="both"/>
              <w:rPr>
                <w:rFonts w:eastAsia="Batang"/>
                <w:color w:val="000000" w:themeColor="text1"/>
                <w:sz w:val="22"/>
              </w:rPr>
            </w:pPr>
          </w:p>
        </w:tc>
        <w:tc>
          <w:tcPr>
            <w:tcW w:w="1499" w:type="pct"/>
          </w:tcPr>
          <w:p w14:paraId="2D6E3608" w14:textId="77777777" w:rsidR="00632FE6" w:rsidRPr="00CE46CF" w:rsidRDefault="00632FE6" w:rsidP="00AC63BB">
            <w:pPr>
              <w:spacing w:before="22"/>
              <w:jc w:val="both"/>
              <w:rPr>
                <w:color w:val="000000" w:themeColor="text1"/>
                <w:sz w:val="22"/>
              </w:rPr>
            </w:pPr>
            <w:r w:rsidRPr="00CE46CF">
              <w:rPr>
                <w:color w:val="000000" w:themeColor="text1"/>
                <w:sz w:val="22"/>
              </w:rPr>
              <w:t>Этажность – до 4 надземных этажей.</w:t>
            </w:r>
          </w:p>
          <w:p w14:paraId="781B9490" w14:textId="77777777" w:rsidR="00632FE6" w:rsidRPr="00CE46CF" w:rsidRDefault="00632FE6" w:rsidP="00AC63BB">
            <w:pPr>
              <w:spacing w:before="22"/>
              <w:jc w:val="both"/>
              <w:rPr>
                <w:color w:val="000000" w:themeColor="text1"/>
                <w:sz w:val="22"/>
              </w:rPr>
            </w:pPr>
            <w:r w:rsidRPr="00CE46CF">
              <w:rPr>
                <w:color w:val="000000" w:themeColor="text1"/>
                <w:sz w:val="22"/>
              </w:rPr>
              <w:t>Минимальные отступы</w:t>
            </w:r>
          </w:p>
          <w:p w14:paraId="551F5957"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от границ земельного участка до жилого дома - 3 м;</w:t>
            </w:r>
          </w:p>
          <w:p w14:paraId="2EB33034"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от границ смежного земельного участка до хозяйственных строений – 1м;</w:t>
            </w:r>
          </w:p>
          <w:p w14:paraId="2B4D0D50"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от красной линии улиц – 5 м;</w:t>
            </w:r>
          </w:p>
          <w:p w14:paraId="46048869"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от красной линии проездов – 3 м;</w:t>
            </w:r>
          </w:p>
          <w:p w14:paraId="36F1EF86"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в случае планирования на соседнем земельном участке пристроенного объекта – 0 м;</w:t>
            </w:r>
          </w:p>
          <w:p w14:paraId="7A7EB72D"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в условиях реконструкции - в соответствии со сложившейся линией застройки, но не менее 3 м от границ земельного участка.</w:t>
            </w:r>
          </w:p>
          <w:p w14:paraId="6A462ED5" w14:textId="77777777" w:rsidR="00632FE6" w:rsidRPr="00CE46CF" w:rsidRDefault="00632FE6" w:rsidP="00AC63BB">
            <w:pPr>
              <w:spacing w:before="22"/>
              <w:jc w:val="both"/>
              <w:rPr>
                <w:color w:val="000000" w:themeColor="text1"/>
                <w:sz w:val="22"/>
              </w:rPr>
            </w:pPr>
            <w:r w:rsidRPr="00CE46CF">
              <w:rPr>
                <w:color w:val="000000" w:themeColor="text1"/>
                <w:sz w:val="22"/>
              </w:rPr>
              <w:t>Размеры земельных участков:</w:t>
            </w:r>
          </w:p>
          <w:p w14:paraId="217F9A64"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 xml:space="preserve">не менее 1000 кв. м; </w:t>
            </w:r>
          </w:p>
          <w:p w14:paraId="3752AF38"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 xml:space="preserve">для 1-этажных многоквартирных домов – 227 кв. м площади земельного участка на 100 кв. м общей площади квартир; </w:t>
            </w:r>
          </w:p>
          <w:p w14:paraId="7A18B65B"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 xml:space="preserve">для 2-х многоквартирных домов – 127 кв. м площади земельного участка на 100 кв. м общей площади квартир; </w:t>
            </w:r>
          </w:p>
          <w:p w14:paraId="2118B80C"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 xml:space="preserve">для 3-х этажных многоквартирных домов – 94 кв. м площади земельного </w:t>
            </w:r>
            <w:r w:rsidRPr="00CE46CF">
              <w:rPr>
                <w:color w:val="000000" w:themeColor="text1"/>
                <w:sz w:val="22"/>
              </w:rPr>
              <w:lastRenderedPageBreak/>
              <w:t xml:space="preserve">участка на 100 кв. м общей площади квартир; </w:t>
            </w:r>
          </w:p>
          <w:p w14:paraId="4C5968EB"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для 4-х этажных многоквартирных домов – 82 кв. м площади земельного участка на 100 кв. м общей площади квартир.</w:t>
            </w:r>
          </w:p>
          <w:p w14:paraId="1D1AE0EE" w14:textId="77777777" w:rsidR="00632FE6" w:rsidRPr="00CE46CF" w:rsidRDefault="00632FE6" w:rsidP="00AC63BB">
            <w:pPr>
              <w:spacing w:before="21"/>
              <w:jc w:val="both"/>
              <w:rPr>
                <w:color w:val="000000" w:themeColor="text1"/>
                <w:sz w:val="22"/>
              </w:rPr>
            </w:pPr>
            <w:r w:rsidRPr="00CE46CF">
              <w:rPr>
                <w:color w:val="000000" w:themeColor="text1"/>
                <w:sz w:val="22"/>
              </w:rPr>
              <w:t>Фронтальная сторона земельного участка – не менее 30 м.</w:t>
            </w:r>
          </w:p>
          <w:p w14:paraId="2B33D0F8" w14:textId="77777777" w:rsidR="00632FE6" w:rsidRPr="00CE46CF" w:rsidRDefault="00632FE6" w:rsidP="00AC63BB">
            <w:pPr>
              <w:spacing w:before="22"/>
              <w:jc w:val="both"/>
              <w:rPr>
                <w:color w:val="000000" w:themeColor="text1"/>
                <w:sz w:val="22"/>
              </w:rPr>
            </w:pPr>
            <w:r w:rsidRPr="00CE46CF">
              <w:rPr>
                <w:color w:val="000000" w:themeColor="text1"/>
                <w:sz w:val="22"/>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60%.</w:t>
            </w:r>
          </w:p>
          <w:p w14:paraId="7DE49102" w14:textId="77777777" w:rsidR="00632FE6" w:rsidRPr="00CE46CF" w:rsidRDefault="00632FE6" w:rsidP="00AC63BB">
            <w:pPr>
              <w:spacing w:before="22"/>
              <w:jc w:val="both"/>
              <w:rPr>
                <w:color w:val="000000" w:themeColor="text1"/>
                <w:sz w:val="22"/>
              </w:rPr>
            </w:pPr>
            <w:r w:rsidRPr="00CE46CF">
              <w:rPr>
                <w:color w:val="000000" w:themeColor="text1"/>
                <w:sz w:val="22"/>
              </w:rPr>
              <w:t>Минимальный процент озеленения территории – 15%</w:t>
            </w:r>
          </w:p>
        </w:tc>
        <w:tc>
          <w:tcPr>
            <w:tcW w:w="1124" w:type="pct"/>
            <w:vMerge w:val="restart"/>
          </w:tcPr>
          <w:p w14:paraId="1334E632" w14:textId="77777777" w:rsidR="000564F9" w:rsidRPr="00CE46CF" w:rsidRDefault="000564F9" w:rsidP="005535AB">
            <w:pPr>
              <w:pStyle w:val="a9"/>
              <w:tabs>
                <w:tab w:val="left" w:pos="992"/>
              </w:tabs>
              <w:rPr>
                <w:snapToGrid/>
                <w:color w:val="000000" w:themeColor="text1"/>
                <w:sz w:val="22"/>
                <w:lang w:val="ru-RU" w:eastAsia="ru-RU"/>
              </w:rPr>
            </w:pPr>
            <w:r w:rsidRPr="00CE46CF">
              <w:rPr>
                <w:color w:val="000000" w:themeColor="text1"/>
                <w:sz w:val="22"/>
              </w:rPr>
              <w:lastRenderedPageBreak/>
              <w:t xml:space="preserve">Осуществление 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60501F9B" w14:textId="77777777" w:rsidR="000564F9" w:rsidRPr="00CE46CF" w:rsidRDefault="000564F9" w:rsidP="005535AB">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 особыми условиями использования территории (охранная зона) объекта: «Наружные сети электроосвещения 48 кв. Жилого дома» в соответствии с Правилами установления охранных зон объектов электросетевого хозяйства и особых условий использования земельных участков, </w:t>
            </w:r>
            <w:r w:rsidRPr="00CE46CF">
              <w:rPr>
                <w:color w:val="000000" w:themeColor="text1"/>
                <w:sz w:val="22"/>
              </w:rPr>
              <w:lastRenderedPageBreak/>
              <w:t>расположенных в границах таких зон, утвержденными Постановлением Правительства Российской Федерации от 24.02.2009 № 160;</w:t>
            </w:r>
          </w:p>
          <w:p w14:paraId="6E84069B" w14:textId="77777777" w:rsidR="000564F9" w:rsidRPr="00CE46CF" w:rsidRDefault="000564F9" w:rsidP="006C2A17">
            <w:pPr>
              <w:pStyle w:val="a9"/>
              <w:tabs>
                <w:tab w:val="left" w:pos="992"/>
              </w:tabs>
              <w:rPr>
                <w:color w:val="000000" w:themeColor="text1"/>
                <w:sz w:val="22"/>
              </w:rPr>
            </w:pPr>
            <w:r w:rsidRPr="00CE46CF">
              <w:rPr>
                <w:color w:val="000000" w:themeColor="text1"/>
                <w:sz w:val="22"/>
              </w:rPr>
              <w:t xml:space="preserve">Осуществление </w:t>
            </w:r>
            <w:r w:rsidRPr="00CE46CF">
              <w:rPr>
                <w:snapToGrid/>
                <w:color w:val="000000" w:themeColor="text1"/>
                <w:sz w:val="22"/>
              </w:rPr>
              <w:t xml:space="preserve">деятельности в границах зоны с особыми условиями использования территории (охранная зона) объекта: </w:t>
            </w:r>
            <w:r w:rsidRPr="00CE46CF">
              <w:rPr>
                <w:color w:val="000000" w:themeColor="text1"/>
                <w:sz w:val="22"/>
              </w:rPr>
              <w:t>«</w:t>
            </w:r>
            <w:r w:rsidRPr="00CE46CF">
              <w:rPr>
                <w:snapToGrid/>
                <w:color w:val="000000" w:themeColor="text1"/>
                <w:sz w:val="22"/>
              </w:rPr>
              <w:t>Сооружение - сети электроснабжения и электроосвещения наружные</w:t>
            </w:r>
            <w:r w:rsidRPr="00CE46CF">
              <w:rPr>
                <w:color w:val="000000" w:themeColor="text1"/>
                <w:sz w:val="22"/>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22177D91" w14:textId="5219CCAB" w:rsidR="000564F9" w:rsidRPr="00CE46CF" w:rsidRDefault="000564F9" w:rsidP="005535AB">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 особыми условиями использования территории (охранная зона) объекта: «Сооружение-наружные сети электроснабжения 48-ми квартирного жилого дома» в соответствии с Правилами </w:t>
            </w:r>
            <w:r w:rsidRPr="00CE46CF">
              <w:rPr>
                <w:color w:val="000000" w:themeColor="text1"/>
                <w:sz w:val="22"/>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tc>
      </w:tr>
      <w:tr w:rsidR="00632FE6" w:rsidRPr="00CE46CF" w14:paraId="23C40359" w14:textId="64A953E6" w:rsidTr="00D6147D">
        <w:trPr>
          <w:trHeight w:val="20"/>
          <w:jc w:val="center"/>
        </w:trPr>
        <w:tc>
          <w:tcPr>
            <w:tcW w:w="800" w:type="pct"/>
          </w:tcPr>
          <w:p w14:paraId="2D1B04DE" w14:textId="77777777" w:rsidR="00632FE6" w:rsidRPr="00CE46CF" w:rsidRDefault="00632FE6" w:rsidP="00AC63BB">
            <w:pPr>
              <w:jc w:val="both"/>
              <w:rPr>
                <w:rFonts w:eastAsia="Batang"/>
                <w:color w:val="000000" w:themeColor="text1"/>
                <w:sz w:val="22"/>
              </w:rPr>
            </w:pPr>
            <w:r w:rsidRPr="00CE46CF">
              <w:rPr>
                <w:rFonts w:eastAsia="Batang"/>
                <w:color w:val="000000" w:themeColor="text1"/>
                <w:sz w:val="22"/>
              </w:rPr>
              <w:lastRenderedPageBreak/>
              <w:t>Блокированная жилая застройка</w:t>
            </w:r>
          </w:p>
        </w:tc>
        <w:tc>
          <w:tcPr>
            <w:tcW w:w="1578" w:type="pct"/>
          </w:tcPr>
          <w:p w14:paraId="00967F3C"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E46CF">
              <w:rPr>
                <w:color w:val="000000" w:themeColor="text1"/>
                <w:sz w:val="22"/>
              </w:rPr>
              <w:t xml:space="preserve"> пользования (жилые дома блокированной застройки);</w:t>
            </w:r>
          </w:p>
          <w:p w14:paraId="289BD85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разведение декоративных и плодовых деревьев, овощных и ягодных культур;</w:t>
            </w:r>
          </w:p>
          <w:p w14:paraId="7DC68C1E"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индивидуальных гаражей и иных вспомогательных сооружений;</w:t>
            </w:r>
          </w:p>
          <w:p w14:paraId="44FA476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обустройство спортивных и детских площадок, площадок для отдыха</w:t>
            </w:r>
          </w:p>
          <w:p w14:paraId="50933807" w14:textId="77777777" w:rsidR="00632FE6" w:rsidRPr="00CE46CF" w:rsidRDefault="00632FE6" w:rsidP="00AC63BB">
            <w:pPr>
              <w:autoSpaceDE w:val="0"/>
              <w:autoSpaceDN w:val="0"/>
              <w:adjustRightInd w:val="0"/>
              <w:jc w:val="both"/>
              <w:rPr>
                <w:rFonts w:eastAsia="Batang"/>
                <w:color w:val="000000" w:themeColor="text1"/>
                <w:sz w:val="22"/>
              </w:rPr>
            </w:pPr>
          </w:p>
        </w:tc>
        <w:tc>
          <w:tcPr>
            <w:tcW w:w="1499" w:type="pct"/>
          </w:tcPr>
          <w:p w14:paraId="3AD9420E" w14:textId="77777777" w:rsidR="00632FE6" w:rsidRPr="00CE46CF" w:rsidRDefault="00632FE6" w:rsidP="00AC63BB">
            <w:pPr>
              <w:spacing w:before="21"/>
              <w:rPr>
                <w:color w:val="000000" w:themeColor="text1"/>
                <w:sz w:val="22"/>
              </w:rPr>
            </w:pPr>
            <w:r w:rsidRPr="00CE46CF">
              <w:rPr>
                <w:color w:val="000000" w:themeColor="text1"/>
                <w:sz w:val="22"/>
              </w:rPr>
              <w:lastRenderedPageBreak/>
              <w:t>Этажность – не более 3 наземных этажей.</w:t>
            </w:r>
          </w:p>
          <w:p w14:paraId="3BC7E0F0"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 Минимальные отступы от границ земельного участка:</w:t>
            </w:r>
          </w:p>
          <w:p w14:paraId="7E0D2675"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без отступа, со стороны примыкания соседнего жилого дома;</w:t>
            </w:r>
          </w:p>
          <w:p w14:paraId="59895D73"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улиц – 5 м;</w:t>
            </w:r>
          </w:p>
          <w:p w14:paraId="05D2E3DD"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проездов – 3 м;</w:t>
            </w:r>
          </w:p>
          <w:p w14:paraId="067C5C05"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в условиях реконструкции - в соответствии со сложившейся линией застройки.</w:t>
            </w:r>
          </w:p>
          <w:p w14:paraId="6BE2F146"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C4EF2E0" w14:textId="321C99F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минимальный – </w:t>
            </w:r>
            <w:r w:rsidR="00E6670A" w:rsidRPr="00CE46CF">
              <w:rPr>
                <w:color w:val="000000" w:themeColor="text1"/>
                <w:sz w:val="22"/>
              </w:rPr>
              <w:t>2</w:t>
            </w:r>
            <w:r w:rsidRPr="00CE46CF">
              <w:rPr>
                <w:color w:val="000000" w:themeColor="text1"/>
                <w:sz w:val="22"/>
              </w:rPr>
              <w:t>00 кв. м;</w:t>
            </w:r>
          </w:p>
          <w:p w14:paraId="7BC8838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максимальный –800 кв. м;</w:t>
            </w:r>
          </w:p>
          <w:p w14:paraId="566A60C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 не менее 5,5 м.</w:t>
            </w:r>
          </w:p>
          <w:p w14:paraId="4A10906F" w14:textId="77777777" w:rsidR="00632FE6" w:rsidRPr="00CE46CF" w:rsidRDefault="00632FE6" w:rsidP="00AC63BB">
            <w:pPr>
              <w:ind w:left="7"/>
              <w:jc w:val="both"/>
              <w:rPr>
                <w:color w:val="000000" w:themeColor="text1"/>
                <w:sz w:val="22"/>
              </w:rPr>
            </w:pPr>
            <w:r w:rsidRPr="00CE46CF">
              <w:rPr>
                <w:color w:val="000000" w:themeColor="text1"/>
                <w:sz w:val="22"/>
              </w:rPr>
              <w:t>Высота ограждений:</w:t>
            </w:r>
          </w:p>
          <w:p w14:paraId="7881C4B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не выше 2 м;</w:t>
            </w:r>
          </w:p>
          <w:p w14:paraId="2565A5B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lastRenderedPageBreak/>
              <w:t>на перекрестке улиц в треугольнике видимости – не выше 0,5 м;</w:t>
            </w:r>
          </w:p>
          <w:p w14:paraId="4793E8C0" w14:textId="77777777" w:rsidR="00632FE6" w:rsidRPr="00CE46CF" w:rsidRDefault="00632FE6" w:rsidP="00AC63BB">
            <w:pPr>
              <w:spacing w:before="21"/>
              <w:jc w:val="both"/>
              <w:rPr>
                <w:color w:val="000000" w:themeColor="text1"/>
                <w:sz w:val="22"/>
              </w:rPr>
            </w:pPr>
            <w:r w:rsidRPr="00CE46CF">
              <w:rPr>
                <w:color w:val="000000" w:themeColor="text1"/>
                <w:sz w:val="22"/>
              </w:rPr>
              <w:t>по фронтальной стороне участка – не выше 1,3 м.</w:t>
            </w:r>
          </w:p>
          <w:p w14:paraId="1054E438" w14:textId="77777777" w:rsidR="00632FE6" w:rsidRPr="00CE46CF" w:rsidRDefault="00632FE6" w:rsidP="00AC63BB">
            <w:pPr>
              <w:jc w:val="both"/>
              <w:rPr>
                <w:rFonts w:eastAsia="Batang"/>
                <w:color w:val="000000" w:themeColor="text1"/>
                <w:sz w:val="22"/>
              </w:rPr>
            </w:pPr>
            <w:r w:rsidRPr="00CE46CF">
              <w:rPr>
                <w:color w:val="000000" w:themeColor="text1"/>
                <w:sz w:val="22"/>
              </w:rPr>
              <w:t>Максимальный процент застройки в границах земельного участка – 75%, включая основное здание и вспомогательные строения, в том числе хозяйственные постройки.</w:t>
            </w:r>
          </w:p>
        </w:tc>
        <w:tc>
          <w:tcPr>
            <w:tcW w:w="1124" w:type="pct"/>
            <w:vMerge/>
          </w:tcPr>
          <w:p w14:paraId="5D5AFF4A" w14:textId="77777777" w:rsidR="000564F9" w:rsidRPr="00CE46CF" w:rsidRDefault="000564F9" w:rsidP="008D5472">
            <w:pPr>
              <w:spacing w:before="21"/>
              <w:rPr>
                <w:color w:val="000000" w:themeColor="text1"/>
                <w:sz w:val="22"/>
              </w:rPr>
            </w:pPr>
          </w:p>
        </w:tc>
      </w:tr>
      <w:tr w:rsidR="00632FE6" w:rsidRPr="00CE46CF" w14:paraId="2DE1F9B2" w14:textId="0BCB8011" w:rsidTr="00D6147D">
        <w:trPr>
          <w:trHeight w:val="20"/>
          <w:jc w:val="center"/>
        </w:trPr>
        <w:tc>
          <w:tcPr>
            <w:tcW w:w="800" w:type="pct"/>
          </w:tcPr>
          <w:p w14:paraId="31C1405B" w14:textId="77777777" w:rsidR="00632FE6" w:rsidRPr="00CE46CF" w:rsidRDefault="00632FE6" w:rsidP="00AC63BB">
            <w:pPr>
              <w:jc w:val="both"/>
              <w:rPr>
                <w:rFonts w:eastAsia="Batang"/>
                <w:color w:val="000000" w:themeColor="text1"/>
                <w:sz w:val="22"/>
              </w:rPr>
            </w:pPr>
            <w:r w:rsidRPr="00CE46CF">
              <w:rPr>
                <w:rFonts w:eastAsia="Batang"/>
                <w:color w:val="000000" w:themeColor="text1"/>
                <w:sz w:val="22"/>
              </w:rPr>
              <w:lastRenderedPageBreak/>
              <w:t>Амбулаторно-поликлиническое обслуживание</w:t>
            </w:r>
          </w:p>
        </w:tc>
        <w:tc>
          <w:tcPr>
            <w:tcW w:w="1578" w:type="pct"/>
          </w:tcPr>
          <w:p w14:paraId="5DCEA06C" w14:textId="77777777" w:rsidR="00632FE6" w:rsidRPr="00CE46CF" w:rsidRDefault="00632FE6" w:rsidP="00AC63BB">
            <w:pPr>
              <w:autoSpaceDE w:val="0"/>
              <w:autoSpaceDN w:val="0"/>
              <w:adjustRightInd w:val="0"/>
              <w:jc w:val="both"/>
              <w:rPr>
                <w:rFonts w:eastAsia="Batang"/>
                <w:color w:val="000000" w:themeColor="text1"/>
                <w:sz w:val="22"/>
              </w:rPr>
            </w:pPr>
            <w:r w:rsidRPr="00CE46CF">
              <w:rPr>
                <w:rFonts w:eastAsia="Batang"/>
                <w:color w:val="000000" w:themeColor="text1"/>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5AED465E" w14:textId="77777777" w:rsidR="00632FE6" w:rsidRPr="00CE46CF" w:rsidRDefault="00632FE6" w:rsidP="00AC63BB">
            <w:pPr>
              <w:jc w:val="both"/>
              <w:rPr>
                <w:rFonts w:eastAsia="Batang"/>
                <w:color w:val="000000" w:themeColor="text1"/>
                <w:sz w:val="22"/>
              </w:rPr>
            </w:pPr>
          </w:p>
        </w:tc>
        <w:tc>
          <w:tcPr>
            <w:tcW w:w="1499" w:type="pct"/>
          </w:tcPr>
          <w:p w14:paraId="5BB17D02"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3 наземных этажей.</w:t>
            </w:r>
          </w:p>
          <w:p w14:paraId="43158F0B"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2D1D6041"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- 3 м;</w:t>
            </w:r>
          </w:p>
          <w:p w14:paraId="5B026D7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до основного здания - 6 м;</w:t>
            </w:r>
          </w:p>
          <w:p w14:paraId="072F200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до вспомогательных зданий, строений - 5 м.</w:t>
            </w:r>
          </w:p>
          <w:p w14:paraId="35EBF77F"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388285E6"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для амбулаторий – не менее 3 000 кв. м;</w:t>
            </w:r>
          </w:p>
          <w:p w14:paraId="02579C5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для фельдшерско-акушерского пункта – не менее 500 кв. м;</w:t>
            </w:r>
          </w:p>
          <w:p w14:paraId="7614F8D6"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 не менее 20 м.</w:t>
            </w:r>
          </w:p>
          <w:p w14:paraId="1D9B1E09"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45%.</w:t>
            </w:r>
          </w:p>
          <w:p w14:paraId="62DC0613" w14:textId="77777777" w:rsidR="00632FE6" w:rsidRPr="00CE46CF" w:rsidRDefault="00632FE6" w:rsidP="00AC63BB">
            <w:pPr>
              <w:jc w:val="both"/>
              <w:rPr>
                <w:rFonts w:eastAsia="Batang"/>
                <w:color w:val="000000" w:themeColor="text1"/>
                <w:sz w:val="22"/>
              </w:rPr>
            </w:pPr>
            <w:r w:rsidRPr="00CE46CF">
              <w:rPr>
                <w:color w:val="000000" w:themeColor="text1"/>
                <w:sz w:val="22"/>
              </w:rPr>
              <w:t>Минимальный процент озеленения – 40%</w:t>
            </w:r>
          </w:p>
        </w:tc>
        <w:tc>
          <w:tcPr>
            <w:tcW w:w="1124" w:type="pct"/>
            <w:vMerge/>
          </w:tcPr>
          <w:p w14:paraId="268F12C9" w14:textId="77777777" w:rsidR="000564F9" w:rsidRPr="00CE46CF" w:rsidRDefault="000564F9" w:rsidP="008D5472">
            <w:pPr>
              <w:spacing w:before="21"/>
              <w:jc w:val="both"/>
              <w:rPr>
                <w:color w:val="000000" w:themeColor="text1"/>
                <w:sz w:val="22"/>
              </w:rPr>
            </w:pPr>
          </w:p>
        </w:tc>
      </w:tr>
      <w:tr w:rsidR="00632FE6" w:rsidRPr="00CE46CF" w14:paraId="736817A5" w14:textId="2DE8379B" w:rsidTr="00D6147D">
        <w:trPr>
          <w:trHeight w:val="20"/>
          <w:jc w:val="center"/>
        </w:trPr>
        <w:tc>
          <w:tcPr>
            <w:tcW w:w="800" w:type="pct"/>
          </w:tcPr>
          <w:p w14:paraId="5134DFA1" w14:textId="77777777" w:rsidR="00632FE6" w:rsidRPr="00CE46CF" w:rsidRDefault="00632FE6" w:rsidP="00AC63BB">
            <w:pPr>
              <w:jc w:val="both"/>
              <w:rPr>
                <w:rFonts w:eastAsia="Batang"/>
                <w:color w:val="000000" w:themeColor="text1"/>
                <w:sz w:val="22"/>
              </w:rPr>
            </w:pPr>
            <w:r w:rsidRPr="00CE46CF">
              <w:rPr>
                <w:rFonts w:eastAsia="Batang"/>
                <w:color w:val="000000" w:themeColor="text1"/>
                <w:sz w:val="22"/>
              </w:rPr>
              <w:t>Дошкольное, начальное и среднее общее образование</w:t>
            </w:r>
          </w:p>
        </w:tc>
        <w:tc>
          <w:tcPr>
            <w:tcW w:w="1578" w:type="pct"/>
          </w:tcPr>
          <w:p w14:paraId="747405A4"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CE46CF">
              <w:rPr>
                <w:color w:val="000000" w:themeColor="text1"/>
                <w:sz w:val="22"/>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14:paraId="220962D6" w14:textId="77777777" w:rsidR="00632FE6" w:rsidRPr="00CE46CF" w:rsidRDefault="00632FE6" w:rsidP="00AC63BB">
            <w:pPr>
              <w:jc w:val="both"/>
              <w:rPr>
                <w:rFonts w:eastAsia="Batang"/>
                <w:color w:val="000000" w:themeColor="text1"/>
                <w:sz w:val="22"/>
              </w:rPr>
            </w:pPr>
          </w:p>
        </w:tc>
        <w:tc>
          <w:tcPr>
            <w:tcW w:w="1499" w:type="pct"/>
          </w:tcPr>
          <w:p w14:paraId="5D2161C4"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4 наземных этажей.</w:t>
            </w:r>
          </w:p>
          <w:p w14:paraId="64B0749E"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6076B820"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смежного земельного участка до основного здания – 3 м;</w:t>
            </w:r>
          </w:p>
          <w:p w14:paraId="45827E9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lastRenderedPageBreak/>
              <w:t>от границ смежного земельного участка до хозяйственных строений – 1 м;</w:t>
            </w:r>
          </w:p>
          <w:p w14:paraId="3A3F2DF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до основного здания - 10 м.</w:t>
            </w:r>
          </w:p>
          <w:p w14:paraId="24D31EAB"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Размеры земельных участков дошкольных образовательных организаций: </w:t>
            </w:r>
          </w:p>
          <w:p w14:paraId="524C59F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до 100 мест – 27 кв. м на 1 место;</w:t>
            </w:r>
          </w:p>
          <w:p w14:paraId="56243C62"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101 места – 23 кв. м на 1 место;</w:t>
            </w:r>
          </w:p>
          <w:p w14:paraId="472D6BC5"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для объектов, встроенных в жилые здания – 8 кв. м на 1 место.</w:t>
            </w:r>
          </w:p>
          <w:p w14:paraId="348C3B2F"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Размеры земельных участков общеобразовательных организаций: </w:t>
            </w:r>
          </w:p>
          <w:p w14:paraId="02C75305"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до 400 мест – 33 кв. м на 1 место;</w:t>
            </w:r>
          </w:p>
          <w:p w14:paraId="33C88B3C" w14:textId="22B11C4D"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401 до 500 мест – 39 кв. м на 1 место</w:t>
            </w:r>
            <w:r w:rsidR="000564F9" w:rsidRPr="00CE46CF">
              <w:rPr>
                <w:color w:val="000000" w:themeColor="text1"/>
                <w:sz w:val="22"/>
              </w:rPr>
              <w:t>.</w:t>
            </w:r>
          </w:p>
          <w:p w14:paraId="2DFB569B"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Размеры земельных участков организаций дополнительного образования – для отдельно стоящих зданий – 15 кв. м на 1 место. </w:t>
            </w:r>
          </w:p>
          <w:p w14:paraId="1E365632"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2595867F"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30%.</w:t>
            </w:r>
          </w:p>
          <w:p w14:paraId="745570CD"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30%.</w:t>
            </w:r>
          </w:p>
          <w:p w14:paraId="0CD5714C" w14:textId="77777777" w:rsidR="00632FE6" w:rsidRPr="00CE46CF" w:rsidRDefault="00632FE6" w:rsidP="00AC63BB">
            <w:pPr>
              <w:jc w:val="both"/>
              <w:rPr>
                <w:rFonts w:eastAsia="Batang"/>
                <w:color w:val="000000" w:themeColor="text1"/>
                <w:sz w:val="22"/>
              </w:rPr>
            </w:pPr>
            <w:r w:rsidRPr="00CE46CF">
              <w:rPr>
                <w:color w:val="000000" w:themeColor="text1"/>
                <w:sz w:val="22"/>
              </w:rPr>
              <w:t>Минимальный процент спортивно-игровых площадок – 20%</w:t>
            </w:r>
          </w:p>
        </w:tc>
        <w:tc>
          <w:tcPr>
            <w:tcW w:w="1124" w:type="pct"/>
            <w:vMerge/>
          </w:tcPr>
          <w:p w14:paraId="45DE43D0" w14:textId="77777777" w:rsidR="000564F9" w:rsidRPr="00CE46CF" w:rsidRDefault="000564F9" w:rsidP="008D5472">
            <w:pPr>
              <w:spacing w:before="21"/>
              <w:jc w:val="both"/>
              <w:rPr>
                <w:color w:val="000000" w:themeColor="text1"/>
                <w:sz w:val="22"/>
              </w:rPr>
            </w:pPr>
          </w:p>
        </w:tc>
      </w:tr>
      <w:tr w:rsidR="00632FE6" w:rsidRPr="00CE46CF" w14:paraId="3459F6D8" w14:textId="4F07F9B3" w:rsidTr="00D6147D">
        <w:trPr>
          <w:trHeight w:val="20"/>
          <w:jc w:val="center"/>
        </w:trPr>
        <w:tc>
          <w:tcPr>
            <w:tcW w:w="800" w:type="pct"/>
          </w:tcPr>
          <w:p w14:paraId="7B600721" w14:textId="77777777" w:rsidR="00632FE6" w:rsidRPr="00CE46CF" w:rsidRDefault="00632FE6" w:rsidP="00AC63BB">
            <w:pPr>
              <w:jc w:val="both"/>
              <w:rPr>
                <w:rFonts w:eastAsia="Batang"/>
                <w:color w:val="000000" w:themeColor="text1"/>
                <w:sz w:val="22"/>
              </w:rPr>
            </w:pPr>
            <w:r w:rsidRPr="00CE46CF">
              <w:rPr>
                <w:color w:val="000000" w:themeColor="text1"/>
                <w:sz w:val="22"/>
              </w:rPr>
              <w:lastRenderedPageBreak/>
              <w:t>Обеспечение занятий спортом в помещениях</w:t>
            </w:r>
          </w:p>
        </w:tc>
        <w:tc>
          <w:tcPr>
            <w:tcW w:w="1578" w:type="pct"/>
          </w:tcPr>
          <w:p w14:paraId="2DFE764C"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спортивных клубов, спортивных залов, бассейнов, физкультурно-оздоровительных комплексов в зданиях и сооружениях</w:t>
            </w:r>
          </w:p>
        </w:tc>
        <w:tc>
          <w:tcPr>
            <w:tcW w:w="1499" w:type="pct"/>
          </w:tcPr>
          <w:p w14:paraId="160D1E73" w14:textId="77777777" w:rsidR="00632FE6" w:rsidRPr="00CE46CF" w:rsidRDefault="00632FE6" w:rsidP="00AC63BB">
            <w:pPr>
              <w:spacing w:before="80"/>
              <w:jc w:val="both"/>
              <w:rPr>
                <w:color w:val="000000" w:themeColor="text1"/>
                <w:sz w:val="22"/>
              </w:rPr>
            </w:pPr>
            <w:r w:rsidRPr="00CE46CF">
              <w:rPr>
                <w:color w:val="000000" w:themeColor="text1"/>
                <w:sz w:val="22"/>
              </w:rPr>
              <w:t>Этажность – не более 2 наземных этажей.</w:t>
            </w:r>
          </w:p>
          <w:p w14:paraId="1055D748"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8308CC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099624F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6014A35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в условиях реконструкции - в </w:t>
            </w:r>
            <w:r w:rsidRPr="00CE46CF">
              <w:rPr>
                <w:color w:val="000000" w:themeColor="text1"/>
                <w:sz w:val="22"/>
              </w:rPr>
              <w:lastRenderedPageBreak/>
              <w:t>соответствии со сложившейся линией застройки, но не менее 3м от границ земельного участка.</w:t>
            </w:r>
          </w:p>
          <w:p w14:paraId="12CB46BB" w14:textId="77777777" w:rsidR="00632FE6" w:rsidRPr="00CE46CF" w:rsidRDefault="00632FE6" w:rsidP="00AC63BB">
            <w:pPr>
              <w:spacing w:before="80"/>
              <w:jc w:val="both"/>
              <w:rPr>
                <w:color w:val="000000" w:themeColor="text1"/>
                <w:sz w:val="22"/>
              </w:rPr>
            </w:pPr>
            <w:r w:rsidRPr="00CE46CF">
              <w:rPr>
                <w:color w:val="000000" w:themeColor="text1"/>
                <w:sz w:val="22"/>
              </w:rPr>
              <w:t>Размеры земельных участков:</w:t>
            </w:r>
          </w:p>
          <w:p w14:paraId="1B652CA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400 кв. м.</w:t>
            </w:r>
          </w:p>
          <w:p w14:paraId="136EEFC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21F0F7AA" w14:textId="77777777" w:rsidR="00632FE6" w:rsidRPr="00CE46CF" w:rsidRDefault="00632FE6" w:rsidP="00AC63BB">
            <w:pPr>
              <w:spacing w:before="22"/>
              <w:jc w:val="both"/>
              <w:rPr>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124" w:type="pct"/>
            <w:vMerge/>
          </w:tcPr>
          <w:p w14:paraId="6E9689D5" w14:textId="77777777" w:rsidR="000564F9" w:rsidRPr="00CE46CF" w:rsidRDefault="000564F9" w:rsidP="008D5472">
            <w:pPr>
              <w:spacing w:before="80"/>
              <w:jc w:val="both"/>
              <w:rPr>
                <w:color w:val="000000" w:themeColor="text1"/>
                <w:sz w:val="22"/>
              </w:rPr>
            </w:pPr>
          </w:p>
        </w:tc>
      </w:tr>
      <w:tr w:rsidR="00632FE6" w:rsidRPr="00CE46CF" w14:paraId="49C73EBE" w14:textId="28F2DABF" w:rsidTr="00D6147D">
        <w:trPr>
          <w:trHeight w:val="20"/>
          <w:jc w:val="center"/>
        </w:trPr>
        <w:tc>
          <w:tcPr>
            <w:tcW w:w="800" w:type="pct"/>
          </w:tcPr>
          <w:p w14:paraId="7A5F9E3F" w14:textId="77777777" w:rsidR="00632FE6" w:rsidRPr="00CE46CF" w:rsidRDefault="00632FE6" w:rsidP="00AC63BB">
            <w:pPr>
              <w:jc w:val="both"/>
              <w:rPr>
                <w:rFonts w:eastAsia="Batang"/>
                <w:color w:val="000000" w:themeColor="text1"/>
                <w:sz w:val="22"/>
              </w:rPr>
            </w:pPr>
            <w:r w:rsidRPr="00CE46CF">
              <w:rPr>
                <w:color w:val="000000" w:themeColor="text1"/>
                <w:sz w:val="22"/>
              </w:rPr>
              <w:lastRenderedPageBreak/>
              <w:t>Площадки для занятий спортом</w:t>
            </w:r>
          </w:p>
        </w:tc>
        <w:tc>
          <w:tcPr>
            <w:tcW w:w="1578" w:type="pct"/>
          </w:tcPr>
          <w:p w14:paraId="4146D8AA"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5F2BC4F" w14:textId="77777777" w:rsidR="00632FE6" w:rsidRPr="00CE46CF" w:rsidRDefault="00632FE6" w:rsidP="00AC63BB">
            <w:pPr>
              <w:autoSpaceDE w:val="0"/>
              <w:autoSpaceDN w:val="0"/>
              <w:adjustRightInd w:val="0"/>
              <w:jc w:val="both"/>
              <w:rPr>
                <w:color w:val="000000" w:themeColor="text1"/>
                <w:sz w:val="22"/>
              </w:rPr>
            </w:pPr>
          </w:p>
        </w:tc>
        <w:tc>
          <w:tcPr>
            <w:tcW w:w="1499" w:type="pct"/>
          </w:tcPr>
          <w:p w14:paraId="5C2F18A3" w14:textId="77777777" w:rsidR="00632FE6" w:rsidRPr="00CE46CF" w:rsidRDefault="00632FE6" w:rsidP="00AC63BB">
            <w:pPr>
              <w:spacing w:before="80"/>
              <w:jc w:val="both"/>
              <w:rPr>
                <w:color w:val="000000" w:themeColor="text1"/>
                <w:sz w:val="22"/>
              </w:rPr>
            </w:pPr>
            <w:r w:rsidRPr="00CE46CF">
              <w:rPr>
                <w:color w:val="000000" w:themeColor="text1"/>
                <w:sz w:val="22"/>
              </w:rPr>
              <w:t>Этажность – не подлежит установлению.</w:t>
            </w:r>
          </w:p>
          <w:p w14:paraId="15D0FB4F"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 – 3 м.</w:t>
            </w:r>
          </w:p>
          <w:p w14:paraId="0D45D43A" w14:textId="77777777" w:rsidR="00632FE6" w:rsidRPr="00CE46CF" w:rsidRDefault="00632FE6" w:rsidP="00AC63BB">
            <w:pPr>
              <w:spacing w:before="80"/>
              <w:jc w:val="both"/>
              <w:rPr>
                <w:color w:val="000000" w:themeColor="text1"/>
                <w:sz w:val="22"/>
              </w:rPr>
            </w:pPr>
            <w:r w:rsidRPr="00CE46CF">
              <w:rPr>
                <w:color w:val="000000" w:themeColor="text1"/>
                <w:sz w:val="22"/>
              </w:rPr>
              <w:t>Размеры земельных участков:</w:t>
            </w:r>
          </w:p>
          <w:p w14:paraId="4AEB765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50 кв. м;</w:t>
            </w:r>
          </w:p>
          <w:p w14:paraId="46277CB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площадка для бадминтона – 200 кв. м;</w:t>
            </w:r>
          </w:p>
          <w:p w14:paraId="73E91AA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баскетбольная площадка – 720 кв. м;</w:t>
            </w:r>
          </w:p>
          <w:p w14:paraId="50B14BA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волейбольная площадка – 880 кв. м;</w:t>
            </w:r>
          </w:p>
          <w:p w14:paraId="3CAFC8E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футбольное поле – 4 500 кв. м;</w:t>
            </w:r>
          </w:p>
          <w:p w14:paraId="3EBAA56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5 м.</w:t>
            </w:r>
          </w:p>
          <w:p w14:paraId="19681A57" w14:textId="77777777" w:rsidR="00632FE6" w:rsidRPr="00CE46CF" w:rsidRDefault="00632FE6" w:rsidP="00AC63BB">
            <w:pPr>
              <w:spacing w:before="22"/>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24" w:type="pct"/>
            <w:vMerge/>
          </w:tcPr>
          <w:p w14:paraId="1254F4C8" w14:textId="77777777" w:rsidR="000564F9" w:rsidRPr="00CE46CF" w:rsidRDefault="000564F9" w:rsidP="008D5472">
            <w:pPr>
              <w:spacing w:before="80"/>
              <w:jc w:val="both"/>
              <w:rPr>
                <w:color w:val="000000" w:themeColor="text1"/>
                <w:sz w:val="22"/>
              </w:rPr>
            </w:pPr>
          </w:p>
        </w:tc>
      </w:tr>
      <w:tr w:rsidR="00632FE6" w:rsidRPr="00CE46CF" w14:paraId="6A4F83B1" w14:textId="64F266DD" w:rsidTr="00D6147D">
        <w:trPr>
          <w:trHeight w:val="20"/>
          <w:jc w:val="center"/>
        </w:trPr>
        <w:tc>
          <w:tcPr>
            <w:tcW w:w="800" w:type="pct"/>
          </w:tcPr>
          <w:p w14:paraId="7BBECF45"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Оказание социальной помощи населению</w:t>
            </w:r>
          </w:p>
        </w:tc>
        <w:tc>
          <w:tcPr>
            <w:tcW w:w="1578" w:type="pct"/>
          </w:tcPr>
          <w:p w14:paraId="6222788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CE46CF">
              <w:rPr>
                <w:color w:val="000000" w:themeColor="text1"/>
                <w:sz w:val="22"/>
              </w:rPr>
              <w:lastRenderedPageBreak/>
              <w:t>пенсионных выплат, а также для размещения общественных некоммерческих организаций:</w:t>
            </w:r>
          </w:p>
          <w:p w14:paraId="5F760963"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некоммерческих фондов, благотворительных организаций, клубов по интересам</w:t>
            </w:r>
          </w:p>
        </w:tc>
        <w:tc>
          <w:tcPr>
            <w:tcW w:w="1499" w:type="pct"/>
          </w:tcPr>
          <w:p w14:paraId="4E5305F6"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2 наземных этажей.</w:t>
            </w:r>
          </w:p>
          <w:p w14:paraId="621896E4"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461919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0E1AB20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12DB461"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менее 500 кв. м.</w:t>
            </w:r>
          </w:p>
          <w:p w14:paraId="416DB94A" w14:textId="77777777" w:rsidR="00632FE6" w:rsidRPr="00CE46CF" w:rsidRDefault="00632FE6" w:rsidP="00AC63BB">
            <w:pPr>
              <w:jc w:val="both"/>
              <w:rPr>
                <w:color w:val="000000" w:themeColor="text1"/>
                <w:sz w:val="22"/>
              </w:rPr>
            </w:pPr>
            <w:r w:rsidRPr="00CE46CF">
              <w:rPr>
                <w:color w:val="000000" w:themeColor="text1"/>
                <w:sz w:val="22"/>
              </w:rPr>
              <w:lastRenderedPageBreak/>
              <w:t>Фронтальная сторона земельного участка – не менее 20 м.</w:t>
            </w:r>
          </w:p>
          <w:p w14:paraId="3962279D" w14:textId="77777777" w:rsidR="000564F9" w:rsidRPr="00CE46CF" w:rsidRDefault="00632FE6" w:rsidP="008D5472">
            <w:pPr>
              <w:jc w:val="both"/>
              <w:rPr>
                <w:color w:val="000000" w:themeColor="text1"/>
                <w:sz w:val="22"/>
                <w:szCs w:val="22"/>
              </w:rPr>
            </w:pPr>
            <w:r w:rsidRPr="00CE46CF">
              <w:rPr>
                <w:color w:val="000000" w:themeColor="text1"/>
                <w:sz w:val="22"/>
              </w:rPr>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296A33BC" w14:textId="77777777" w:rsidR="00632FE6" w:rsidRPr="00CE46CF" w:rsidRDefault="00632FE6" w:rsidP="00AC63BB">
            <w:pPr>
              <w:jc w:val="both"/>
              <w:rPr>
                <w:color w:val="000000" w:themeColor="text1"/>
                <w:sz w:val="22"/>
              </w:rPr>
            </w:pPr>
          </w:p>
        </w:tc>
        <w:tc>
          <w:tcPr>
            <w:tcW w:w="1124" w:type="pct"/>
            <w:vMerge/>
          </w:tcPr>
          <w:p w14:paraId="21261C78" w14:textId="77777777" w:rsidR="000564F9" w:rsidRPr="00CE46CF" w:rsidRDefault="000564F9" w:rsidP="008D5472">
            <w:pPr>
              <w:spacing w:before="21"/>
              <w:jc w:val="both"/>
              <w:rPr>
                <w:color w:val="000000" w:themeColor="text1"/>
                <w:sz w:val="22"/>
              </w:rPr>
            </w:pPr>
          </w:p>
        </w:tc>
      </w:tr>
      <w:tr w:rsidR="00632FE6" w:rsidRPr="00CE46CF" w14:paraId="00BE986C" w14:textId="705FC061" w:rsidTr="00D6147D">
        <w:trPr>
          <w:trHeight w:val="20"/>
          <w:jc w:val="center"/>
        </w:trPr>
        <w:tc>
          <w:tcPr>
            <w:tcW w:w="800" w:type="pct"/>
          </w:tcPr>
          <w:p w14:paraId="077C19AF" w14:textId="77777777" w:rsidR="00632FE6" w:rsidRPr="00CE46CF" w:rsidRDefault="00632FE6" w:rsidP="00AC63BB">
            <w:pPr>
              <w:tabs>
                <w:tab w:val="center" w:pos="313"/>
              </w:tabs>
              <w:jc w:val="both"/>
              <w:rPr>
                <w:color w:val="000000" w:themeColor="text1"/>
                <w:sz w:val="22"/>
              </w:rPr>
            </w:pPr>
            <w:r w:rsidRPr="00CE46CF">
              <w:rPr>
                <w:color w:val="000000" w:themeColor="text1"/>
                <w:sz w:val="22"/>
              </w:rPr>
              <w:lastRenderedPageBreak/>
              <w:t>Общежития</w:t>
            </w:r>
          </w:p>
        </w:tc>
        <w:tc>
          <w:tcPr>
            <w:tcW w:w="1578" w:type="pct"/>
          </w:tcPr>
          <w:p w14:paraId="3EF2162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3" w:history="1">
              <w:r w:rsidRPr="00CE46CF">
                <w:rPr>
                  <w:color w:val="000000" w:themeColor="text1"/>
                  <w:sz w:val="22"/>
                </w:rPr>
                <w:t>кодом 4.7</w:t>
              </w:r>
            </w:hyperlink>
            <w:r w:rsidRPr="00CE46CF">
              <w:rPr>
                <w:color w:val="000000" w:themeColor="text1"/>
                <w:sz w:val="22"/>
              </w:rPr>
              <w:t xml:space="preserve"> Классификатора видов разрешенного использования</w:t>
            </w:r>
          </w:p>
        </w:tc>
        <w:tc>
          <w:tcPr>
            <w:tcW w:w="1499" w:type="pct"/>
          </w:tcPr>
          <w:p w14:paraId="6847DBBC"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27C59CC8"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31C643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533CAD3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9CD71F7"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менее 500 кв. м.</w:t>
            </w:r>
          </w:p>
          <w:p w14:paraId="3999F4E9"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625562DD"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 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124" w:type="pct"/>
            <w:vMerge/>
          </w:tcPr>
          <w:p w14:paraId="1528CE1B" w14:textId="77777777" w:rsidR="000564F9" w:rsidRPr="00CE46CF" w:rsidRDefault="000564F9" w:rsidP="008D5472">
            <w:pPr>
              <w:spacing w:before="21"/>
              <w:jc w:val="both"/>
              <w:rPr>
                <w:color w:val="000000" w:themeColor="text1"/>
                <w:sz w:val="22"/>
              </w:rPr>
            </w:pPr>
          </w:p>
        </w:tc>
      </w:tr>
      <w:tr w:rsidR="00632FE6" w:rsidRPr="00CE46CF" w14:paraId="42315BBA" w14:textId="4E3FAF51" w:rsidTr="00D6147D">
        <w:trPr>
          <w:trHeight w:val="20"/>
          <w:jc w:val="center"/>
        </w:trPr>
        <w:tc>
          <w:tcPr>
            <w:tcW w:w="800" w:type="pct"/>
          </w:tcPr>
          <w:p w14:paraId="2AEA1C6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Объекты культурно-досуговой деятельности</w:t>
            </w:r>
          </w:p>
          <w:p w14:paraId="7251A6D0" w14:textId="77777777" w:rsidR="00632FE6" w:rsidRPr="00CE46CF" w:rsidRDefault="00632FE6" w:rsidP="00AC63BB">
            <w:pPr>
              <w:tabs>
                <w:tab w:val="center" w:pos="313"/>
              </w:tabs>
              <w:jc w:val="both"/>
              <w:rPr>
                <w:color w:val="000000" w:themeColor="text1"/>
                <w:sz w:val="22"/>
              </w:rPr>
            </w:pPr>
          </w:p>
        </w:tc>
        <w:tc>
          <w:tcPr>
            <w:tcW w:w="1578" w:type="pct"/>
          </w:tcPr>
          <w:p w14:paraId="417972C2"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14:paraId="6B346201" w14:textId="77777777" w:rsidR="00632FE6" w:rsidRPr="00CE46CF" w:rsidRDefault="00632FE6" w:rsidP="00AC63BB">
            <w:pPr>
              <w:autoSpaceDE w:val="0"/>
              <w:autoSpaceDN w:val="0"/>
              <w:adjustRightInd w:val="0"/>
              <w:jc w:val="both"/>
              <w:rPr>
                <w:color w:val="000000" w:themeColor="text1"/>
                <w:sz w:val="22"/>
              </w:rPr>
            </w:pPr>
          </w:p>
        </w:tc>
        <w:tc>
          <w:tcPr>
            <w:tcW w:w="1499" w:type="pct"/>
          </w:tcPr>
          <w:p w14:paraId="53A09EEC"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53FDA66A"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4E612D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496C9B6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66921F65"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0ECB5E4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500 кв. м;</w:t>
            </w:r>
          </w:p>
          <w:p w14:paraId="2AEBA10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для учреждений культуры клубного типа </w:t>
            </w:r>
            <w:r w:rsidRPr="00CE46CF">
              <w:rPr>
                <w:color w:val="000000" w:themeColor="text1"/>
                <w:sz w:val="22"/>
              </w:rPr>
              <w:lastRenderedPageBreak/>
              <w:t>– не менее 4 000 кв. м;</w:t>
            </w:r>
          </w:p>
          <w:p w14:paraId="2C8E6DD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библиотек – 300 кв. м на 1 тыс. единиц хранения.</w:t>
            </w:r>
          </w:p>
          <w:p w14:paraId="6F182C63" w14:textId="77777777" w:rsidR="00632FE6" w:rsidRPr="00CE46CF" w:rsidRDefault="00632FE6" w:rsidP="00AC63BB">
            <w:pPr>
              <w:spacing w:before="21"/>
              <w:jc w:val="both"/>
              <w:rPr>
                <w:color w:val="000000" w:themeColor="text1"/>
                <w:sz w:val="22"/>
              </w:rPr>
            </w:pPr>
            <w:r w:rsidRPr="00CE46CF">
              <w:rPr>
                <w:color w:val="000000" w:themeColor="text1"/>
                <w:sz w:val="22"/>
              </w:rPr>
              <w:t>Фронтальная сторона земельного участка – не менее 20 м.</w:t>
            </w:r>
          </w:p>
          <w:p w14:paraId="0D6BD205"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7C64CDA0" w14:textId="77777777" w:rsidR="00632FE6" w:rsidRPr="00CE46CF" w:rsidRDefault="00632FE6" w:rsidP="00AC63BB">
            <w:pPr>
              <w:jc w:val="both"/>
              <w:rPr>
                <w:color w:val="000000" w:themeColor="text1"/>
                <w:sz w:val="22"/>
              </w:rPr>
            </w:pPr>
            <w:r w:rsidRPr="00CE46CF">
              <w:rPr>
                <w:color w:val="000000" w:themeColor="text1"/>
                <w:sz w:val="22"/>
              </w:rPr>
              <w:t>Минимальный процент озеленения – 15%</w:t>
            </w:r>
          </w:p>
        </w:tc>
        <w:tc>
          <w:tcPr>
            <w:tcW w:w="1124" w:type="pct"/>
            <w:vMerge/>
          </w:tcPr>
          <w:p w14:paraId="56BD2ADB" w14:textId="77777777" w:rsidR="000564F9" w:rsidRPr="00CE46CF" w:rsidRDefault="000564F9" w:rsidP="008D5472">
            <w:pPr>
              <w:spacing w:before="21"/>
              <w:jc w:val="both"/>
              <w:rPr>
                <w:color w:val="000000" w:themeColor="text1"/>
                <w:sz w:val="22"/>
              </w:rPr>
            </w:pPr>
          </w:p>
        </w:tc>
      </w:tr>
      <w:tr w:rsidR="00632FE6" w:rsidRPr="00CE46CF" w14:paraId="06148C5D" w14:textId="3B611DC7" w:rsidTr="00D6147D">
        <w:trPr>
          <w:trHeight w:val="20"/>
          <w:jc w:val="center"/>
        </w:trPr>
        <w:tc>
          <w:tcPr>
            <w:tcW w:w="800" w:type="pct"/>
          </w:tcPr>
          <w:p w14:paraId="7A98B7EC" w14:textId="77777777" w:rsidR="00632FE6" w:rsidRPr="00CE46CF" w:rsidRDefault="00632FE6" w:rsidP="00AC63BB">
            <w:pPr>
              <w:jc w:val="both"/>
              <w:rPr>
                <w:rFonts w:eastAsia="Batang"/>
                <w:color w:val="000000" w:themeColor="text1"/>
                <w:sz w:val="22"/>
              </w:rPr>
            </w:pPr>
            <w:r w:rsidRPr="00CE46CF">
              <w:rPr>
                <w:rFonts w:eastAsia="Batang"/>
                <w:color w:val="000000" w:themeColor="text1"/>
                <w:sz w:val="22"/>
              </w:rPr>
              <w:lastRenderedPageBreak/>
              <w:t>Магазины</w:t>
            </w:r>
          </w:p>
          <w:p w14:paraId="4FD4D244" w14:textId="77777777" w:rsidR="00632FE6" w:rsidRPr="00CE46CF" w:rsidRDefault="00632FE6" w:rsidP="00AC63BB">
            <w:pPr>
              <w:jc w:val="both"/>
              <w:rPr>
                <w:rFonts w:eastAsia="Batang"/>
                <w:color w:val="000000" w:themeColor="text1"/>
                <w:sz w:val="22"/>
              </w:rPr>
            </w:pPr>
          </w:p>
        </w:tc>
        <w:tc>
          <w:tcPr>
            <w:tcW w:w="1578" w:type="pct"/>
          </w:tcPr>
          <w:p w14:paraId="32936C5F" w14:textId="77777777" w:rsidR="00632FE6" w:rsidRPr="00CE46CF" w:rsidRDefault="00632FE6" w:rsidP="00AC63BB">
            <w:pPr>
              <w:autoSpaceDE w:val="0"/>
              <w:autoSpaceDN w:val="0"/>
              <w:adjustRightInd w:val="0"/>
              <w:jc w:val="both"/>
              <w:rPr>
                <w:rFonts w:eastAsia="Batang"/>
                <w:color w:val="000000" w:themeColor="text1"/>
                <w:sz w:val="22"/>
              </w:rPr>
            </w:pPr>
            <w:r w:rsidRPr="00CE46CF">
              <w:rPr>
                <w:rFonts w:eastAsia="Batang"/>
                <w:color w:val="000000" w:themeColor="text1"/>
                <w:sz w:val="22"/>
              </w:rPr>
              <w:t>Размещение объектов капитального строительства, предназначенных для продажи товаров, торговая площадь которых составляет до 5000 кв. м</w:t>
            </w:r>
          </w:p>
          <w:p w14:paraId="5CB1410A" w14:textId="77777777" w:rsidR="00632FE6" w:rsidRPr="00CE46CF" w:rsidRDefault="00632FE6" w:rsidP="00AC63BB">
            <w:pPr>
              <w:jc w:val="both"/>
              <w:rPr>
                <w:rFonts w:eastAsia="Batang"/>
                <w:color w:val="000000" w:themeColor="text1"/>
                <w:sz w:val="22"/>
              </w:rPr>
            </w:pPr>
          </w:p>
        </w:tc>
        <w:tc>
          <w:tcPr>
            <w:tcW w:w="1499" w:type="pct"/>
          </w:tcPr>
          <w:p w14:paraId="1719163F"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38771ACC"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C4BC88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125869F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64E4EAEF"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3D15CF5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200 кв. м;</w:t>
            </w:r>
          </w:p>
          <w:p w14:paraId="08C0AB8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до 250 кв. м – 800 кв. м. на 100 кв. м торговой площади;</w:t>
            </w:r>
          </w:p>
          <w:p w14:paraId="628223B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от 250 до 650 кв. м – 600 кв. м. на 100 кв. м торговой площади;</w:t>
            </w:r>
          </w:p>
          <w:p w14:paraId="35A178CD"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при торговой площади от 650 до 1500 кв. м – 200 кв. м. на 100 кв. м торговой площади; </w:t>
            </w:r>
          </w:p>
          <w:p w14:paraId="0EA42F56"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10 м.</w:t>
            </w:r>
          </w:p>
          <w:p w14:paraId="4BB8A812" w14:textId="77777777" w:rsidR="00632FE6" w:rsidRPr="00CE46CF" w:rsidRDefault="00632FE6" w:rsidP="00AC63BB">
            <w:pPr>
              <w:jc w:val="both"/>
              <w:rPr>
                <w:rFonts w:eastAsia="Batang"/>
                <w:color w:val="000000" w:themeColor="text1"/>
                <w:sz w:val="22"/>
              </w:rPr>
            </w:pPr>
            <w:r w:rsidRPr="00CE46CF">
              <w:rPr>
                <w:color w:val="000000" w:themeColor="text1"/>
                <w:sz w:val="22"/>
              </w:rPr>
              <w:t xml:space="preserve">Максимальный процент застройки в границах земельного участка – 70%, включая основное здание и вспомогательные </w:t>
            </w:r>
            <w:r w:rsidRPr="00CE46CF">
              <w:rPr>
                <w:color w:val="000000" w:themeColor="text1"/>
                <w:sz w:val="22"/>
              </w:rPr>
              <w:lastRenderedPageBreak/>
              <w:t>строения, в том числе хозяйственные постройки</w:t>
            </w:r>
          </w:p>
        </w:tc>
        <w:tc>
          <w:tcPr>
            <w:tcW w:w="1124" w:type="pct"/>
            <w:vMerge/>
          </w:tcPr>
          <w:p w14:paraId="63AF9853" w14:textId="77777777" w:rsidR="000564F9" w:rsidRPr="00CE46CF" w:rsidRDefault="000564F9" w:rsidP="008D5472">
            <w:pPr>
              <w:spacing w:before="21"/>
              <w:jc w:val="both"/>
              <w:rPr>
                <w:color w:val="000000" w:themeColor="text1"/>
                <w:sz w:val="22"/>
              </w:rPr>
            </w:pPr>
          </w:p>
        </w:tc>
      </w:tr>
      <w:tr w:rsidR="00632FE6" w:rsidRPr="00CE46CF" w14:paraId="658F08DE" w14:textId="03E1E8A9" w:rsidTr="00D6147D">
        <w:trPr>
          <w:trHeight w:val="20"/>
          <w:jc w:val="center"/>
        </w:trPr>
        <w:tc>
          <w:tcPr>
            <w:tcW w:w="800" w:type="pct"/>
          </w:tcPr>
          <w:p w14:paraId="5D598CBF" w14:textId="77777777" w:rsidR="00632FE6" w:rsidRPr="00CE46CF" w:rsidRDefault="00632FE6" w:rsidP="00AC63BB">
            <w:pPr>
              <w:jc w:val="both"/>
              <w:rPr>
                <w:rFonts w:eastAsia="Batang"/>
                <w:color w:val="000000" w:themeColor="text1"/>
                <w:sz w:val="22"/>
              </w:rPr>
            </w:pPr>
            <w:r w:rsidRPr="00CE46CF">
              <w:rPr>
                <w:rFonts w:eastAsia="Batang"/>
                <w:color w:val="000000" w:themeColor="text1"/>
                <w:sz w:val="22"/>
              </w:rPr>
              <w:lastRenderedPageBreak/>
              <w:t>Общественное питание</w:t>
            </w:r>
          </w:p>
        </w:tc>
        <w:tc>
          <w:tcPr>
            <w:tcW w:w="1578" w:type="pct"/>
          </w:tcPr>
          <w:p w14:paraId="4F7967BB" w14:textId="77777777" w:rsidR="00632FE6" w:rsidRPr="00CE46CF" w:rsidRDefault="00632FE6" w:rsidP="00AC63BB">
            <w:pPr>
              <w:autoSpaceDE w:val="0"/>
              <w:autoSpaceDN w:val="0"/>
              <w:adjustRightInd w:val="0"/>
              <w:jc w:val="both"/>
              <w:rPr>
                <w:rFonts w:eastAsia="Batang"/>
                <w:color w:val="000000" w:themeColor="text1"/>
                <w:sz w:val="22"/>
              </w:rPr>
            </w:pPr>
            <w:r w:rsidRPr="00CE46CF">
              <w:rPr>
                <w:rFonts w:eastAsia="Batang"/>
                <w:color w:val="000000" w:themeColor="text1"/>
                <w:sz w:val="22"/>
              </w:rPr>
              <w:t>Размещение объектов капитального строительства в целях устройства мест общественного питания (рестораны, кафе, столовые, закусочные, бары)</w:t>
            </w:r>
          </w:p>
          <w:p w14:paraId="7F8D63CC" w14:textId="77777777" w:rsidR="00632FE6" w:rsidRPr="00CE46CF" w:rsidRDefault="00632FE6" w:rsidP="00AC63BB">
            <w:pPr>
              <w:jc w:val="both"/>
              <w:rPr>
                <w:rFonts w:eastAsia="Batang"/>
                <w:color w:val="000000" w:themeColor="text1"/>
                <w:sz w:val="22"/>
              </w:rPr>
            </w:pPr>
          </w:p>
        </w:tc>
        <w:tc>
          <w:tcPr>
            <w:tcW w:w="1499" w:type="pct"/>
          </w:tcPr>
          <w:p w14:paraId="6E3A7467"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539097D1"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D1D054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0D5FE17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2594AF4"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269D396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размер - 200 кв. м;</w:t>
            </w:r>
          </w:p>
          <w:p w14:paraId="78AEDD5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до 100 мест – не менее 2000 кв. м на 100 мест;</w:t>
            </w:r>
          </w:p>
          <w:p w14:paraId="676DEE5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от 101 до 150 мест – не менее 1500 кв. м на 100 мест;</w:t>
            </w:r>
          </w:p>
          <w:p w14:paraId="7F5CEE4B"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для объектов свыше 150 мест – не менее 1000 кв. м на 100 мест; </w:t>
            </w:r>
          </w:p>
          <w:p w14:paraId="2B2EB506"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39E371BC" w14:textId="77777777" w:rsidR="00632FE6" w:rsidRPr="00CE46CF" w:rsidRDefault="00632FE6" w:rsidP="00AC63BB">
            <w:pPr>
              <w:spacing w:before="22"/>
              <w:jc w:val="both"/>
              <w:rPr>
                <w:rFonts w:eastAsia="Batang"/>
                <w:color w:val="000000" w:themeColor="text1"/>
                <w:sz w:val="22"/>
              </w:rPr>
            </w:pPr>
            <w:r w:rsidRPr="00CE46CF">
              <w:rPr>
                <w:color w:val="000000" w:themeColor="text1"/>
                <w:sz w:val="22"/>
              </w:rPr>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24" w:type="pct"/>
            <w:vMerge/>
          </w:tcPr>
          <w:p w14:paraId="0AEB8D16" w14:textId="77777777" w:rsidR="000564F9" w:rsidRPr="00CE46CF" w:rsidRDefault="000564F9" w:rsidP="008D5472">
            <w:pPr>
              <w:spacing w:before="21"/>
              <w:jc w:val="both"/>
              <w:rPr>
                <w:color w:val="000000" w:themeColor="text1"/>
                <w:sz w:val="22"/>
              </w:rPr>
            </w:pPr>
          </w:p>
        </w:tc>
      </w:tr>
      <w:tr w:rsidR="00632FE6" w:rsidRPr="00CE46CF" w14:paraId="0A705870" w14:textId="1EA16C1D" w:rsidTr="00D6147D">
        <w:trPr>
          <w:trHeight w:val="20"/>
          <w:jc w:val="center"/>
        </w:trPr>
        <w:tc>
          <w:tcPr>
            <w:tcW w:w="800" w:type="pct"/>
          </w:tcPr>
          <w:p w14:paraId="3B54291B"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Государственное управление</w:t>
            </w:r>
          </w:p>
          <w:p w14:paraId="26B9BF56" w14:textId="77777777" w:rsidR="00632FE6" w:rsidRPr="00CE46CF" w:rsidRDefault="00632FE6" w:rsidP="00AC63BB">
            <w:pPr>
              <w:jc w:val="both"/>
              <w:rPr>
                <w:rFonts w:eastAsia="Batang"/>
                <w:color w:val="000000" w:themeColor="text1"/>
                <w:sz w:val="22"/>
              </w:rPr>
            </w:pPr>
          </w:p>
        </w:tc>
        <w:tc>
          <w:tcPr>
            <w:tcW w:w="1578" w:type="pct"/>
          </w:tcPr>
          <w:p w14:paraId="3EEE0781" w14:textId="77777777" w:rsidR="00632FE6" w:rsidRPr="00CE46CF" w:rsidRDefault="00632FE6" w:rsidP="00AC63BB">
            <w:pPr>
              <w:autoSpaceDE w:val="0"/>
              <w:autoSpaceDN w:val="0"/>
              <w:adjustRightInd w:val="0"/>
              <w:jc w:val="both"/>
              <w:rPr>
                <w:rFonts w:eastAsia="Calibri"/>
                <w:color w:val="000000" w:themeColor="text1"/>
                <w:sz w:val="22"/>
              </w:rPr>
            </w:pPr>
            <w:r w:rsidRPr="00CE46CF">
              <w:rPr>
                <w:color w:val="000000" w:themeColor="text1"/>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499" w:type="pct"/>
          </w:tcPr>
          <w:p w14:paraId="4CA2C1B8"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1AEE923A"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D6C818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56B101D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F9F5B22" w14:textId="77777777" w:rsidR="00632FE6" w:rsidRPr="00CE46CF" w:rsidRDefault="00632FE6" w:rsidP="00AC63BB">
            <w:pPr>
              <w:spacing w:before="22"/>
              <w:jc w:val="both"/>
              <w:rPr>
                <w:color w:val="000000" w:themeColor="text1"/>
                <w:sz w:val="22"/>
              </w:rPr>
            </w:pPr>
            <w:r w:rsidRPr="00CE46CF">
              <w:rPr>
                <w:color w:val="000000" w:themeColor="text1"/>
                <w:sz w:val="22"/>
              </w:rPr>
              <w:t>Размеры земельных участков:</w:t>
            </w:r>
          </w:p>
          <w:p w14:paraId="7F7807A2"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3AC9BB5A"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lastRenderedPageBreak/>
              <w:t>фронтальная сторона земельного участка – не менее 20 м.</w:t>
            </w:r>
          </w:p>
          <w:p w14:paraId="68253BF1" w14:textId="77777777" w:rsidR="00632FE6" w:rsidRPr="00CE46CF" w:rsidRDefault="00632FE6" w:rsidP="00AC63BB">
            <w:pPr>
              <w:spacing w:before="22"/>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77797AFE" w14:textId="77777777" w:rsidR="00632FE6" w:rsidRPr="00CE46CF" w:rsidRDefault="00632FE6" w:rsidP="00AC63BB">
            <w:pPr>
              <w:spacing w:before="22"/>
              <w:jc w:val="both"/>
              <w:rPr>
                <w:rFonts w:eastAsia="Batang"/>
                <w:color w:val="000000" w:themeColor="text1"/>
                <w:sz w:val="22"/>
              </w:rPr>
            </w:pPr>
            <w:r w:rsidRPr="00CE46CF">
              <w:rPr>
                <w:color w:val="000000" w:themeColor="text1"/>
                <w:sz w:val="22"/>
              </w:rPr>
              <w:t>Минимальный процент озеленения – 15%</w:t>
            </w:r>
          </w:p>
        </w:tc>
        <w:tc>
          <w:tcPr>
            <w:tcW w:w="1124" w:type="pct"/>
            <w:vMerge/>
          </w:tcPr>
          <w:p w14:paraId="42A19466" w14:textId="77777777" w:rsidR="000564F9" w:rsidRPr="00CE46CF" w:rsidRDefault="000564F9" w:rsidP="008D5472">
            <w:pPr>
              <w:spacing w:before="21"/>
              <w:jc w:val="both"/>
              <w:rPr>
                <w:color w:val="000000" w:themeColor="text1"/>
                <w:sz w:val="22"/>
              </w:rPr>
            </w:pPr>
          </w:p>
        </w:tc>
      </w:tr>
      <w:tr w:rsidR="00632FE6" w:rsidRPr="00CE46CF" w14:paraId="26BDAA65" w14:textId="5E1D0577" w:rsidTr="00D6147D">
        <w:trPr>
          <w:trHeight w:val="20"/>
          <w:jc w:val="center"/>
        </w:trPr>
        <w:tc>
          <w:tcPr>
            <w:tcW w:w="800" w:type="pct"/>
          </w:tcPr>
          <w:p w14:paraId="12FD8566" w14:textId="77777777" w:rsidR="00632FE6" w:rsidRPr="00CE46CF" w:rsidRDefault="00632FE6" w:rsidP="00AC63BB">
            <w:pPr>
              <w:jc w:val="both"/>
              <w:rPr>
                <w:rFonts w:eastAsia="Batang"/>
                <w:color w:val="000000" w:themeColor="text1"/>
                <w:sz w:val="22"/>
              </w:rPr>
            </w:pPr>
            <w:r w:rsidRPr="00CE46CF">
              <w:rPr>
                <w:rFonts w:eastAsia="Batang"/>
                <w:color w:val="000000" w:themeColor="text1"/>
                <w:sz w:val="22"/>
              </w:rPr>
              <w:lastRenderedPageBreak/>
              <w:t>Деловое управление</w:t>
            </w:r>
          </w:p>
          <w:p w14:paraId="22F36330" w14:textId="77777777" w:rsidR="00632FE6" w:rsidRPr="00CE46CF" w:rsidRDefault="00632FE6" w:rsidP="00AC63BB">
            <w:pPr>
              <w:jc w:val="both"/>
              <w:rPr>
                <w:rFonts w:eastAsia="Batang"/>
                <w:color w:val="000000" w:themeColor="text1"/>
                <w:sz w:val="22"/>
              </w:rPr>
            </w:pPr>
          </w:p>
        </w:tc>
        <w:tc>
          <w:tcPr>
            <w:tcW w:w="1578" w:type="pct"/>
          </w:tcPr>
          <w:p w14:paraId="6E30E6B3" w14:textId="77777777" w:rsidR="00632FE6" w:rsidRPr="00CE46CF" w:rsidRDefault="00632FE6" w:rsidP="00AC63BB">
            <w:pPr>
              <w:autoSpaceDE w:val="0"/>
              <w:autoSpaceDN w:val="0"/>
              <w:adjustRightInd w:val="0"/>
              <w:jc w:val="both"/>
              <w:rPr>
                <w:rFonts w:eastAsia="Batang"/>
                <w:color w:val="000000" w:themeColor="text1"/>
                <w:sz w:val="22"/>
              </w:rPr>
            </w:pPr>
            <w:r w:rsidRPr="00CE46CF">
              <w:rPr>
                <w:rFonts w:eastAsia="Batang"/>
                <w:color w:val="000000" w:themeColor="text1"/>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99" w:type="pct"/>
          </w:tcPr>
          <w:p w14:paraId="650F5F0E"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19BE89DC"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DBB745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5B6C23D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EA9072A" w14:textId="77777777" w:rsidR="00632FE6" w:rsidRPr="00CE46CF" w:rsidRDefault="00632FE6" w:rsidP="00AC63BB">
            <w:pPr>
              <w:ind w:left="27"/>
              <w:jc w:val="both"/>
              <w:rPr>
                <w:color w:val="000000" w:themeColor="text1"/>
                <w:sz w:val="22"/>
              </w:rPr>
            </w:pPr>
            <w:r w:rsidRPr="00CE46CF">
              <w:rPr>
                <w:color w:val="000000" w:themeColor="text1"/>
                <w:sz w:val="22"/>
              </w:rPr>
              <w:t>Размеры земельных участков:</w:t>
            </w:r>
          </w:p>
          <w:p w14:paraId="1584B858"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1FA0B288"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72EDC579" w14:textId="77777777" w:rsidR="00632FE6" w:rsidRPr="00CE46CF" w:rsidRDefault="00632FE6" w:rsidP="00AC63BB">
            <w:pPr>
              <w:jc w:val="both"/>
              <w:rPr>
                <w:rFonts w:eastAsia="Batang"/>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24" w:type="pct"/>
            <w:vMerge/>
          </w:tcPr>
          <w:p w14:paraId="4655473C" w14:textId="77777777" w:rsidR="000564F9" w:rsidRPr="00CE46CF" w:rsidRDefault="000564F9" w:rsidP="008D5472">
            <w:pPr>
              <w:spacing w:before="21"/>
              <w:jc w:val="both"/>
              <w:rPr>
                <w:color w:val="000000" w:themeColor="text1"/>
                <w:sz w:val="22"/>
              </w:rPr>
            </w:pPr>
          </w:p>
        </w:tc>
      </w:tr>
      <w:tr w:rsidR="00632FE6" w:rsidRPr="00CE46CF" w14:paraId="16620403" w14:textId="0E79E2AA" w:rsidTr="00D6147D">
        <w:trPr>
          <w:trHeight w:val="20"/>
          <w:jc w:val="center"/>
        </w:trPr>
        <w:tc>
          <w:tcPr>
            <w:tcW w:w="800" w:type="pct"/>
          </w:tcPr>
          <w:p w14:paraId="553EACB2" w14:textId="77777777" w:rsidR="00632FE6" w:rsidRPr="00CE46CF" w:rsidRDefault="00632FE6" w:rsidP="00AC63BB">
            <w:pPr>
              <w:jc w:val="both"/>
              <w:rPr>
                <w:rFonts w:eastAsia="Batang"/>
                <w:color w:val="000000" w:themeColor="text1"/>
                <w:sz w:val="22"/>
              </w:rPr>
            </w:pPr>
            <w:r w:rsidRPr="00CE46CF">
              <w:rPr>
                <w:rFonts w:eastAsia="Batang"/>
                <w:color w:val="000000" w:themeColor="text1"/>
                <w:sz w:val="22"/>
              </w:rPr>
              <w:t>Гостиничное обслуживание</w:t>
            </w:r>
          </w:p>
        </w:tc>
        <w:tc>
          <w:tcPr>
            <w:tcW w:w="1578" w:type="pct"/>
          </w:tcPr>
          <w:p w14:paraId="607417DB" w14:textId="77777777" w:rsidR="00632FE6" w:rsidRPr="00CE46CF" w:rsidRDefault="00632FE6" w:rsidP="00AC63BB">
            <w:pPr>
              <w:autoSpaceDE w:val="0"/>
              <w:autoSpaceDN w:val="0"/>
              <w:adjustRightInd w:val="0"/>
              <w:jc w:val="both"/>
              <w:rPr>
                <w:rFonts w:eastAsia="Batang"/>
                <w:color w:val="000000" w:themeColor="text1"/>
                <w:sz w:val="22"/>
              </w:rPr>
            </w:pPr>
            <w:r w:rsidRPr="00CE46CF">
              <w:rPr>
                <w:rFonts w:eastAsia="Batang"/>
                <w:color w:val="000000" w:themeColor="text1"/>
                <w:sz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99" w:type="pct"/>
          </w:tcPr>
          <w:p w14:paraId="60C41BAD"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5E66A3FF"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22AE59E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15BC052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691F7EC4"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менее 500 кв. м.</w:t>
            </w:r>
          </w:p>
          <w:p w14:paraId="784F02DC" w14:textId="77777777" w:rsidR="00632FE6" w:rsidRPr="00CE46CF" w:rsidRDefault="00632FE6" w:rsidP="00AC63BB">
            <w:pPr>
              <w:jc w:val="both"/>
              <w:rPr>
                <w:color w:val="000000" w:themeColor="text1"/>
                <w:sz w:val="22"/>
              </w:rPr>
            </w:pPr>
            <w:r w:rsidRPr="00CE46CF">
              <w:rPr>
                <w:color w:val="000000" w:themeColor="text1"/>
                <w:sz w:val="22"/>
              </w:rPr>
              <w:t xml:space="preserve">Фронтальная сторона земельного участка – </w:t>
            </w:r>
            <w:r w:rsidRPr="00CE46CF">
              <w:rPr>
                <w:color w:val="000000" w:themeColor="text1"/>
                <w:sz w:val="22"/>
              </w:rPr>
              <w:lastRenderedPageBreak/>
              <w:t>не менее 20 м.</w:t>
            </w:r>
          </w:p>
          <w:p w14:paraId="0A2DB413" w14:textId="77777777" w:rsidR="00632FE6" w:rsidRPr="00CE46CF" w:rsidRDefault="00632FE6" w:rsidP="00AC63BB">
            <w:pPr>
              <w:jc w:val="both"/>
              <w:rPr>
                <w:rFonts w:eastAsia="Batang"/>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24" w:type="pct"/>
            <w:vMerge/>
          </w:tcPr>
          <w:p w14:paraId="56DCBFF4" w14:textId="77777777" w:rsidR="000564F9" w:rsidRPr="00CE46CF" w:rsidRDefault="000564F9" w:rsidP="008D5472">
            <w:pPr>
              <w:spacing w:before="21"/>
              <w:jc w:val="both"/>
              <w:rPr>
                <w:color w:val="000000" w:themeColor="text1"/>
                <w:sz w:val="22"/>
              </w:rPr>
            </w:pPr>
          </w:p>
        </w:tc>
      </w:tr>
      <w:tr w:rsidR="00632FE6" w:rsidRPr="00CE46CF" w14:paraId="107B53C1" w14:textId="36CEE445" w:rsidTr="00D6147D">
        <w:trPr>
          <w:trHeight w:val="20"/>
          <w:jc w:val="center"/>
        </w:trPr>
        <w:tc>
          <w:tcPr>
            <w:tcW w:w="800" w:type="pct"/>
          </w:tcPr>
          <w:p w14:paraId="4940A907" w14:textId="77777777" w:rsidR="00632FE6" w:rsidRPr="00CE46CF" w:rsidRDefault="00632FE6" w:rsidP="00AC63BB">
            <w:pPr>
              <w:tabs>
                <w:tab w:val="center" w:pos="1116"/>
              </w:tabs>
              <w:jc w:val="both"/>
              <w:rPr>
                <w:color w:val="000000" w:themeColor="text1"/>
                <w:sz w:val="22"/>
              </w:rPr>
            </w:pPr>
            <w:r w:rsidRPr="00CE46CF">
              <w:rPr>
                <w:color w:val="000000" w:themeColor="text1"/>
                <w:sz w:val="22"/>
              </w:rPr>
              <w:lastRenderedPageBreak/>
              <w:t>Хранение автотранспорта</w:t>
            </w:r>
          </w:p>
        </w:tc>
        <w:tc>
          <w:tcPr>
            <w:tcW w:w="1578" w:type="pct"/>
          </w:tcPr>
          <w:p w14:paraId="50A14563"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E46CF">
              <w:rPr>
                <w:color w:val="000000" w:themeColor="text1"/>
                <w:sz w:val="22"/>
              </w:rPr>
              <w:t>машино</w:t>
            </w:r>
            <w:proofErr w:type="spellEnd"/>
            <w:r w:rsidRPr="00CE46CF">
              <w:rPr>
                <w:color w:val="000000" w:themeColor="text1"/>
                <w:sz w:val="22"/>
              </w:rPr>
              <w:t xml:space="preserve">-места, за исключением гаражей, размещение которых предусмотрено содержанием вида разрешенного использования с </w:t>
            </w:r>
            <w:hyperlink r:id="rId24" w:history="1">
              <w:r w:rsidRPr="00CE46CF">
                <w:rPr>
                  <w:color w:val="000000" w:themeColor="text1"/>
                  <w:sz w:val="22"/>
                </w:rPr>
                <w:t>кодом 4.9</w:t>
              </w:r>
            </w:hyperlink>
            <w:r w:rsidRPr="00CE46CF">
              <w:rPr>
                <w:color w:val="000000" w:themeColor="text1"/>
                <w:sz w:val="22"/>
              </w:rPr>
              <w:t xml:space="preserve"> Классификатора видов разрешенного использования</w:t>
            </w:r>
          </w:p>
        </w:tc>
        <w:tc>
          <w:tcPr>
            <w:tcW w:w="1499" w:type="pct"/>
          </w:tcPr>
          <w:p w14:paraId="55EFCA9E" w14:textId="77777777" w:rsidR="00632FE6" w:rsidRPr="00CE46CF" w:rsidRDefault="00632FE6" w:rsidP="00AC63BB">
            <w:pPr>
              <w:rPr>
                <w:color w:val="000000" w:themeColor="text1"/>
                <w:sz w:val="22"/>
              </w:rPr>
            </w:pPr>
            <w:r w:rsidRPr="00CE46CF">
              <w:rPr>
                <w:color w:val="000000" w:themeColor="text1"/>
                <w:sz w:val="22"/>
              </w:rPr>
              <w:t>Этажность – до 2 надземных этажей.</w:t>
            </w:r>
          </w:p>
          <w:p w14:paraId="6B3CFF90"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 для гаражей, предназначенных для разделения на парковочные места:</w:t>
            </w:r>
          </w:p>
          <w:p w14:paraId="1E25344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1453FA3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4B1CE37" w14:textId="77777777" w:rsidR="00632FE6" w:rsidRPr="00CE46CF" w:rsidRDefault="00632FE6" w:rsidP="00AC63BB">
            <w:pPr>
              <w:ind w:left="27"/>
              <w:jc w:val="both"/>
              <w:rPr>
                <w:color w:val="000000" w:themeColor="text1"/>
                <w:sz w:val="22"/>
              </w:rPr>
            </w:pPr>
            <w:r w:rsidRPr="00CE46CF">
              <w:rPr>
                <w:color w:val="000000" w:themeColor="text1"/>
                <w:sz w:val="22"/>
              </w:rPr>
              <w:t>Минимальные отступы от границ земельного участка для индивидуальных гаражей:</w:t>
            </w:r>
          </w:p>
          <w:p w14:paraId="6440F875" w14:textId="5A8040D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с фронтальной стороны земельного участка – </w:t>
            </w:r>
            <w:r w:rsidR="00B145A6" w:rsidRPr="00CE46CF">
              <w:rPr>
                <w:color w:val="000000" w:themeColor="text1"/>
                <w:sz w:val="22"/>
              </w:rPr>
              <w:t>0</w:t>
            </w:r>
            <w:r w:rsidRPr="00CE46CF">
              <w:rPr>
                <w:color w:val="000000" w:themeColor="text1"/>
                <w:sz w:val="22"/>
              </w:rPr>
              <w:t xml:space="preserve"> м;</w:t>
            </w:r>
          </w:p>
          <w:p w14:paraId="2B8890A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1 м, при смежном размещении – 0 м;</w:t>
            </w:r>
          </w:p>
          <w:p w14:paraId="3122ED1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23EED763"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для гаражей, предназначенных для разделения на парковочные места:</w:t>
            </w:r>
          </w:p>
          <w:p w14:paraId="1CC9BBBF"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одноэтажные гаражи не менее 30 кв. м на 1 </w:t>
            </w:r>
            <w:proofErr w:type="spellStart"/>
            <w:r w:rsidRPr="00CE46CF">
              <w:rPr>
                <w:color w:val="000000" w:themeColor="text1"/>
                <w:sz w:val="22"/>
              </w:rPr>
              <w:t>машино</w:t>
            </w:r>
            <w:proofErr w:type="spellEnd"/>
            <w:r w:rsidRPr="00CE46CF">
              <w:rPr>
                <w:color w:val="000000" w:themeColor="text1"/>
                <w:sz w:val="22"/>
              </w:rPr>
              <w:t>-место;</w:t>
            </w:r>
          </w:p>
          <w:p w14:paraId="02344C82"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двухэтажные гаражи не менее 20 кв. м на 1 </w:t>
            </w:r>
            <w:proofErr w:type="spellStart"/>
            <w:r w:rsidRPr="00CE46CF">
              <w:rPr>
                <w:color w:val="000000" w:themeColor="text1"/>
                <w:sz w:val="22"/>
              </w:rPr>
              <w:t>машино</w:t>
            </w:r>
            <w:proofErr w:type="spellEnd"/>
            <w:r w:rsidRPr="00CE46CF">
              <w:rPr>
                <w:color w:val="000000" w:themeColor="text1"/>
                <w:sz w:val="22"/>
              </w:rPr>
              <w:t>-место;</w:t>
            </w:r>
          </w:p>
          <w:p w14:paraId="2B67BA98"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наземные стоянки не менее 25 кв. м на 1 </w:t>
            </w:r>
            <w:proofErr w:type="spellStart"/>
            <w:r w:rsidRPr="00CE46CF">
              <w:rPr>
                <w:color w:val="000000" w:themeColor="text1"/>
                <w:sz w:val="22"/>
              </w:rPr>
              <w:t>машино</w:t>
            </w:r>
            <w:proofErr w:type="spellEnd"/>
            <w:r w:rsidRPr="00CE46CF">
              <w:rPr>
                <w:color w:val="000000" w:themeColor="text1"/>
                <w:sz w:val="22"/>
              </w:rPr>
              <w:t>-место.</w:t>
            </w:r>
          </w:p>
          <w:p w14:paraId="456E28DF" w14:textId="77777777" w:rsidR="00632FE6" w:rsidRPr="00CE46CF" w:rsidRDefault="00632FE6" w:rsidP="00AC63BB">
            <w:pPr>
              <w:ind w:left="27"/>
              <w:jc w:val="both"/>
              <w:rPr>
                <w:color w:val="000000" w:themeColor="text1"/>
                <w:sz w:val="22"/>
              </w:rPr>
            </w:pPr>
            <w:r w:rsidRPr="00CE46CF">
              <w:rPr>
                <w:color w:val="000000" w:themeColor="text1"/>
                <w:sz w:val="22"/>
              </w:rPr>
              <w:t>Размеры земельных участков для индивидуальных гаражей – не менее 20 кв. м.</w:t>
            </w:r>
          </w:p>
          <w:p w14:paraId="2E22C0B7" w14:textId="77777777" w:rsidR="00632FE6" w:rsidRPr="00CE46CF" w:rsidRDefault="00632FE6" w:rsidP="00AC63BB">
            <w:pPr>
              <w:jc w:val="both"/>
              <w:rPr>
                <w:color w:val="000000" w:themeColor="text1"/>
                <w:sz w:val="22"/>
              </w:rPr>
            </w:pPr>
            <w:r w:rsidRPr="00CE46CF">
              <w:rPr>
                <w:color w:val="000000" w:themeColor="text1"/>
                <w:sz w:val="22"/>
              </w:rPr>
              <w:t xml:space="preserve">Фронтальная сторона земельного участка – </w:t>
            </w:r>
            <w:r w:rsidRPr="00CE46CF">
              <w:rPr>
                <w:color w:val="000000" w:themeColor="text1"/>
                <w:sz w:val="22"/>
              </w:rPr>
              <w:lastRenderedPageBreak/>
              <w:t>не менее 3 м.</w:t>
            </w:r>
          </w:p>
          <w:p w14:paraId="0647EDD2"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не подлежат установлению.</w:t>
            </w:r>
          </w:p>
        </w:tc>
        <w:tc>
          <w:tcPr>
            <w:tcW w:w="1124" w:type="pct"/>
            <w:vMerge/>
          </w:tcPr>
          <w:p w14:paraId="453DA108" w14:textId="77777777" w:rsidR="000564F9" w:rsidRPr="00CE46CF" w:rsidRDefault="000564F9" w:rsidP="008D5472">
            <w:pPr>
              <w:rPr>
                <w:color w:val="000000" w:themeColor="text1"/>
                <w:sz w:val="22"/>
              </w:rPr>
            </w:pPr>
          </w:p>
        </w:tc>
      </w:tr>
      <w:tr w:rsidR="00632FE6" w:rsidRPr="00CE46CF" w14:paraId="60B9BEA5" w14:textId="60641F7C" w:rsidTr="00D6147D">
        <w:trPr>
          <w:trHeight w:val="20"/>
          <w:jc w:val="center"/>
        </w:trPr>
        <w:tc>
          <w:tcPr>
            <w:tcW w:w="800" w:type="pct"/>
          </w:tcPr>
          <w:p w14:paraId="6648CB02" w14:textId="77777777" w:rsidR="00632FE6" w:rsidRPr="00CE46CF" w:rsidRDefault="00632FE6" w:rsidP="00AC63BB">
            <w:pPr>
              <w:jc w:val="both"/>
              <w:rPr>
                <w:rFonts w:eastAsia="Batang"/>
                <w:color w:val="000000" w:themeColor="text1"/>
                <w:sz w:val="22"/>
              </w:rPr>
            </w:pPr>
            <w:r w:rsidRPr="00CE46CF">
              <w:rPr>
                <w:rFonts w:eastAsia="Batang"/>
                <w:color w:val="000000" w:themeColor="text1"/>
                <w:sz w:val="22"/>
              </w:rPr>
              <w:lastRenderedPageBreak/>
              <w:t>Амбулаторное ветеринарное обслуживание</w:t>
            </w:r>
          </w:p>
        </w:tc>
        <w:tc>
          <w:tcPr>
            <w:tcW w:w="1578" w:type="pct"/>
          </w:tcPr>
          <w:p w14:paraId="11A0F8E6" w14:textId="77777777" w:rsidR="00632FE6" w:rsidRPr="00CE46CF" w:rsidRDefault="00632FE6" w:rsidP="00AC63BB">
            <w:pPr>
              <w:autoSpaceDE w:val="0"/>
              <w:autoSpaceDN w:val="0"/>
              <w:adjustRightInd w:val="0"/>
              <w:jc w:val="both"/>
              <w:rPr>
                <w:rFonts w:eastAsia="Batang"/>
                <w:color w:val="000000" w:themeColor="text1"/>
                <w:sz w:val="22"/>
              </w:rPr>
            </w:pPr>
            <w:r w:rsidRPr="00CE46CF">
              <w:rPr>
                <w:rFonts w:eastAsia="Batang"/>
                <w:color w:val="000000" w:themeColor="text1"/>
                <w:sz w:val="22"/>
              </w:rPr>
              <w:t>Размещение объектов капитального строительства, предназначенных для оказания ветеринарных услуг без содержания животных</w:t>
            </w:r>
          </w:p>
          <w:p w14:paraId="67795BFB" w14:textId="77777777" w:rsidR="00632FE6" w:rsidRPr="00CE46CF" w:rsidRDefault="00632FE6" w:rsidP="00AC63BB">
            <w:pPr>
              <w:jc w:val="both"/>
              <w:rPr>
                <w:rFonts w:eastAsia="Batang"/>
                <w:color w:val="000000" w:themeColor="text1"/>
                <w:sz w:val="22"/>
              </w:rPr>
            </w:pPr>
          </w:p>
        </w:tc>
        <w:tc>
          <w:tcPr>
            <w:tcW w:w="1499" w:type="pct"/>
          </w:tcPr>
          <w:p w14:paraId="35CA9083"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3716D3BF"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01C61E4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2884661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A4DEB41"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1A471E7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200 кв. м;</w:t>
            </w:r>
          </w:p>
          <w:p w14:paraId="35688CD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06EF7371"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2B2C6209" w14:textId="77777777" w:rsidR="00632FE6" w:rsidRPr="00CE46CF" w:rsidRDefault="00632FE6" w:rsidP="00AC63BB">
            <w:pPr>
              <w:spacing w:before="22"/>
              <w:jc w:val="both"/>
              <w:rPr>
                <w:rFonts w:eastAsia="Batang"/>
                <w:color w:val="000000" w:themeColor="text1"/>
                <w:sz w:val="22"/>
              </w:rPr>
            </w:pPr>
            <w:r w:rsidRPr="00CE46CF">
              <w:rPr>
                <w:color w:val="000000" w:themeColor="text1"/>
                <w:sz w:val="22"/>
              </w:rPr>
              <w:t>Минимальный процент озеленения – 15%</w:t>
            </w:r>
          </w:p>
        </w:tc>
        <w:tc>
          <w:tcPr>
            <w:tcW w:w="1124" w:type="pct"/>
            <w:vMerge/>
          </w:tcPr>
          <w:p w14:paraId="1B07AF8E" w14:textId="77777777" w:rsidR="000564F9" w:rsidRPr="00CE46CF" w:rsidRDefault="000564F9" w:rsidP="008D5472">
            <w:pPr>
              <w:spacing w:before="21"/>
              <w:jc w:val="both"/>
              <w:rPr>
                <w:color w:val="000000" w:themeColor="text1"/>
                <w:sz w:val="22"/>
              </w:rPr>
            </w:pPr>
          </w:p>
        </w:tc>
      </w:tr>
      <w:tr w:rsidR="00632FE6" w:rsidRPr="00CE46CF" w14:paraId="6A2A3E2A" w14:textId="0EDA0022" w:rsidTr="00D6147D">
        <w:trPr>
          <w:trHeight w:val="20"/>
          <w:jc w:val="center"/>
        </w:trPr>
        <w:tc>
          <w:tcPr>
            <w:tcW w:w="800" w:type="pct"/>
          </w:tcPr>
          <w:p w14:paraId="50D3B5CE" w14:textId="77777777" w:rsidR="00632FE6" w:rsidRPr="00CE46CF" w:rsidRDefault="00632FE6" w:rsidP="00AC63BB">
            <w:pPr>
              <w:jc w:val="both"/>
              <w:rPr>
                <w:rFonts w:eastAsia="Batang"/>
                <w:color w:val="000000" w:themeColor="text1"/>
                <w:sz w:val="22"/>
              </w:rPr>
            </w:pPr>
            <w:r w:rsidRPr="00CE46CF">
              <w:rPr>
                <w:rFonts w:eastAsia="Calibri"/>
                <w:color w:val="000000" w:themeColor="text1"/>
                <w:sz w:val="22"/>
              </w:rPr>
              <w:t>Предоставление коммунальных услуг</w:t>
            </w:r>
          </w:p>
        </w:tc>
        <w:tc>
          <w:tcPr>
            <w:tcW w:w="1578" w:type="pct"/>
          </w:tcPr>
          <w:p w14:paraId="64F26EF5" w14:textId="77777777" w:rsidR="00632FE6" w:rsidRPr="00CE46CF" w:rsidRDefault="00632FE6" w:rsidP="00AC63BB">
            <w:pPr>
              <w:autoSpaceDE w:val="0"/>
              <w:autoSpaceDN w:val="0"/>
              <w:adjustRightInd w:val="0"/>
              <w:jc w:val="both"/>
              <w:rPr>
                <w:color w:val="000000" w:themeColor="text1"/>
                <w:sz w:val="22"/>
              </w:rPr>
            </w:pPr>
            <w:proofErr w:type="gramStart"/>
            <w:r w:rsidRPr="00CE46CF">
              <w:rPr>
                <w:rFonts w:eastAsia="Calibri"/>
                <w:color w:val="000000" w:themeColor="text1"/>
                <w:sz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CE46CF">
              <w:rPr>
                <w:rFonts w:eastAsia="Calibri"/>
                <w:color w:val="000000" w:themeColor="text1"/>
                <w:sz w:val="22"/>
              </w:rPr>
              <w:lastRenderedPageBreak/>
              <w:t>плавки снега)</w:t>
            </w:r>
            <w:proofErr w:type="gramEnd"/>
          </w:p>
        </w:tc>
        <w:tc>
          <w:tcPr>
            <w:tcW w:w="1499" w:type="pct"/>
          </w:tcPr>
          <w:p w14:paraId="4397A603" w14:textId="77777777" w:rsidR="00632FE6" w:rsidRPr="00CE46CF" w:rsidRDefault="00632FE6" w:rsidP="00AC63BB">
            <w:pPr>
              <w:rPr>
                <w:color w:val="000000" w:themeColor="text1"/>
                <w:sz w:val="22"/>
              </w:rPr>
            </w:pPr>
            <w:r w:rsidRPr="00CE46CF">
              <w:rPr>
                <w:color w:val="000000" w:themeColor="text1"/>
                <w:sz w:val="22"/>
              </w:rPr>
              <w:lastRenderedPageBreak/>
              <w:t>Этажность – до 2 надземных этажей.</w:t>
            </w:r>
          </w:p>
          <w:p w14:paraId="2BC8A858"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4BEEF6FC"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2985F22C" w14:textId="77777777" w:rsidR="00632FE6" w:rsidRPr="00CE46CF" w:rsidRDefault="00632FE6" w:rsidP="00AC63BB">
            <w:pPr>
              <w:jc w:val="both"/>
              <w:rPr>
                <w:color w:val="000000" w:themeColor="text1"/>
                <w:sz w:val="22"/>
              </w:rPr>
            </w:pPr>
            <w:r w:rsidRPr="00CE46CF">
              <w:rPr>
                <w:color w:val="000000" w:themeColor="text1"/>
                <w:sz w:val="22"/>
              </w:rPr>
              <w:t>- трансформаторные подстанции до 150 кв. м;</w:t>
            </w:r>
          </w:p>
          <w:p w14:paraId="12A8468C" w14:textId="77777777" w:rsidR="00632FE6" w:rsidRPr="00CE46CF" w:rsidRDefault="00632FE6" w:rsidP="00AC63BB">
            <w:pPr>
              <w:jc w:val="both"/>
              <w:rPr>
                <w:color w:val="000000" w:themeColor="text1"/>
                <w:sz w:val="22"/>
              </w:rPr>
            </w:pPr>
            <w:r w:rsidRPr="00CE46CF">
              <w:rPr>
                <w:color w:val="000000" w:themeColor="text1"/>
                <w:sz w:val="22"/>
              </w:rPr>
              <w:t>- канализационные насосные станции до 2500 кв. м.;</w:t>
            </w:r>
          </w:p>
          <w:p w14:paraId="131EF399" w14:textId="77777777" w:rsidR="00632FE6" w:rsidRPr="00CE46CF" w:rsidRDefault="00632FE6" w:rsidP="00AC63BB">
            <w:pPr>
              <w:jc w:val="both"/>
              <w:rPr>
                <w:color w:val="000000" w:themeColor="text1"/>
                <w:sz w:val="22"/>
              </w:rPr>
            </w:pPr>
            <w:r w:rsidRPr="00CE46CF">
              <w:rPr>
                <w:color w:val="000000" w:themeColor="text1"/>
                <w:sz w:val="22"/>
              </w:rPr>
              <w:t>- газорегуляторные пункты от 4 кв. м.</w:t>
            </w:r>
          </w:p>
          <w:p w14:paraId="2573E523" w14:textId="77777777" w:rsidR="00632FE6" w:rsidRPr="00CE46CF" w:rsidRDefault="00632FE6" w:rsidP="00AC63BB">
            <w:pPr>
              <w:rPr>
                <w:color w:val="000000" w:themeColor="text1"/>
                <w:sz w:val="22"/>
              </w:rPr>
            </w:pPr>
            <w:r w:rsidRPr="00CE46CF">
              <w:rPr>
                <w:color w:val="000000" w:themeColor="text1"/>
                <w:sz w:val="22"/>
              </w:rPr>
              <w:t>Максимальный процент застройки в границах земельного участка – 100%</w:t>
            </w:r>
          </w:p>
        </w:tc>
        <w:tc>
          <w:tcPr>
            <w:tcW w:w="1124" w:type="pct"/>
            <w:vMerge/>
          </w:tcPr>
          <w:p w14:paraId="5B417C54" w14:textId="77777777" w:rsidR="000564F9" w:rsidRPr="00CE46CF" w:rsidRDefault="000564F9" w:rsidP="008D5472">
            <w:pPr>
              <w:rPr>
                <w:color w:val="000000" w:themeColor="text1"/>
                <w:sz w:val="22"/>
              </w:rPr>
            </w:pPr>
          </w:p>
        </w:tc>
      </w:tr>
      <w:tr w:rsidR="00632FE6" w:rsidRPr="00CE46CF" w14:paraId="04019C52" w14:textId="56CA0AA6" w:rsidTr="00D6147D">
        <w:trPr>
          <w:trHeight w:val="20"/>
          <w:jc w:val="center"/>
        </w:trPr>
        <w:tc>
          <w:tcPr>
            <w:tcW w:w="800" w:type="pct"/>
          </w:tcPr>
          <w:p w14:paraId="719FB1EA" w14:textId="77777777" w:rsidR="00632FE6" w:rsidRPr="00CE46CF" w:rsidRDefault="00632FE6" w:rsidP="00AC63BB">
            <w:pPr>
              <w:jc w:val="both"/>
              <w:rPr>
                <w:rFonts w:eastAsia="Batang"/>
                <w:color w:val="000000" w:themeColor="text1"/>
                <w:sz w:val="22"/>
              </w:rPr>
            </w:pPr>
            <w:r w:rsidRPr="00CE46CF">
              <w:rPr>
                <w:rFonts w:eastAsia="Calibri"/>
                <w:color w:val="000000" w:themeColor="text1"/>
                <w:sz w:val="22"/>
              </w:rPr>
              <w:lastRenderedPageBreak/>
              <w:t>Административные здания организаций, обеспечивающих предоставление коммунальных услуг</w:t>
            </w:r>
          </w:p>
        </w:tc>
        <w:tc>
          <w:tcPr>
            <w:tcW w:w="1578" w:type="pct"/>
          </w:tcPr>
          <w:p w14:paraId="167943FD" w14:textId="77777777" w:rsidR="00632FE6" w:rsidRPr="00CE46CF" w:rsidRDefault="00632FE6" w:rsidP="00AC63BB">
            <w:pPr>
              <w:autoSpaceDE w:val="0"/>
              <w:autoSpaceDN w:val="0"/>
              <w:adjustRightInd w:val="0"/>
              <w:jc w:val="both"/>
              <w:rPr>
                <w:color w:val="000000" w:themeColor="text1"/>
                <w:sz w:val="22"/>
              </w:rPr>
            </w:pPr>
            <w:r w:rsidRPr="00CE46CF">
              <w:rPr>
                <w:rFonts w:eastAsia="Calibri"/>
                <w:color w:val="000000" w:themeColor="text1"/>
                <w:sz w:val="22"/>
              </w:rPr>
              <w:t>Размещение зданий, предназначенных для приема физических и юридических лиц в связи с предоставлением им коммунальных услуг</w:t>
            </w:r>
          </w:p>
        </w:tc>
        <w:tc>
          <w:tcPr>
            <w:tcW w:w="1499" w:type="pct"/>
          </w:tcPr>
          <w:p w14:paraId="4531FCA1"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29B57D6A"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299059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3377CFD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166D331D"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64EA85D"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429DE6E7"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3EB01425" w14:textId="77777777" w:rsidR="00632FE6" w:rsidRPr="00CE46CF" w:rsidRDefault="00632FE6" w:rsidP="00AC63BB">
            <w:pPr>
              <w:rPr>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124" w:type="pct"/>
            <w:vMerge/>
          </w:tcPr>
          <w:p w14:paraId="162C8B5F" w14:textId="77777777" w:rsidR="000564F9" w:rsidRPr="00CE46CF" w:rsidRDefault="000564F9" w:rsidP="008D5472">
            <w:pPr>
              <w:spacing w:before="21"/>
              <w:jc w:val="both"/>
              <w:rPr>
                <w:color w:val="000000" w:themeColor="text1"/>
                <w:sz w:val="22"/>
              </w:rPr>
            </w:pPr>
          </w:p>
        </w:tc>
      </w:tr>
      <w:tr w:rsidR="00632FE6" w:rsidRPr="00CE46CF" w14:paraId="752BAFAE" w14:textId="45133E1C" w:rsidTr="00D6147D">
        <w:trPr>
          <w:trHeight w:val="20"/>
          <w:jc w:val="center"/>
        </w:trPr>
        <w:tc>
          <w:tcPr>
            <w:tcW w:w="800" w:type="pct"/>
          </w:tcPr>
          <w:p w14:paraId="4CD6B733" w14:textId="77777777" w:rsidR="00632FE6" w:rsidRPr="00CE46CF" w:rsidRDefault="00632FE6" w:rsidP="00AC63BB">
            <w:pPr>
              <w:tabs>
                <w:tab w:val="center" w:pos="313"/>
              </w:tabs>
              <w:jc w:val="both"/>
              <w:rPr>
                <w:color w:val="000000" w:themeColor="text1"/>
                <w:sz w:val="22"/>
              </w:rPr>
            </w:pPr>
            <w:r w:rsidRPr="00CE46CF">
              <w:rPr>
                <w:color w:val="000000" w:themeColor="text1"/>
                <w:sz w:val="22"/>
              </w:rPr>
              <w:t>Оказание услуг связи</w:t>
            </w:r>
          </w:p>
        </w:tc>
        <w:tc>
          <w:tcPr>
            <w:tcW w:w="1578" w:type="pct"/>
          </w:tcPr>
          <w:p w14:paraId="643F0F5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99" w:type="pct"/>
          </w:tcPr>
          <w:p w14:paraId="623B96ED" w14:textId="77777777" w:rsidR="00632FE6" w:rsidRPr="00CE46CF" w:rsidRDefault="00632FE6" w:rsidP="00AC63BB">
            <w:pPr>
              <w:rPr>
                <w:color w:val="000000" w:themeColor="text1"/>
                <w:sz w:val="22"/>
              </w:rPr>
            </w:pPr>
            <w:r w:rsidRPr="00CE46CF">
              <w:rPr>
                <w:color w:val="000000" w:themeColor="text1"/>
                <w:sz w:val="22"/>
              </w:rPr>
              <w:t>Этажность – не более 2 надземных этажей.</w:t>
            </w:r>
          </w:p>
          <w:p w14:paraId="2319EFA5"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350B55D9" w14:textId="77777777" w:rsidR="00632FE6" w:rsidRPr="00CE46CF" w:rsidRDefault="00632FE6" w:rsidP="00AC63BB">
            <w:pPr>
              <w:jc w:val="both"/>
              <w:rPr>
                <w:color w:val="000000" w:themeColor="text1"/>
                <w:sz w:val="22"/>
              </w:rPr>
            </w:pPr>
            <w:r w:rsidRPr="00CE46CF">
              <w:rPr>
                <w:color w:val="000000" w:themeColor="text1"/>
                <w:sz w:val="22"/>
              </w:rPr>
              <w:t xml:space="preserve"> Размеры земельных участков – не менее 200 кв. м.</w:t>
            </w:r>
          </w:p>
          <w:p w14:paraId="0EE9358F"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10 м.</w:t>
            </w:r>
          </w:p>
          <w:p w14:paraId="23B86C9E"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75%.</w:t>
            </w:r>
          </w:p>
        </w:tc>
        <w:tc>
          <w:tcPr>
            <w:tcW w:w="1124" w:type="pct"/>
            <w:vMerge/>
          </w:tcPr>
          <w:p w14:paraId="35A12215" w14:textId="77777777" w:rsidR="000564F9" w:rsidRPr="00CE46CF" w:rsidRDefault="000564F9" w:rsidP="008D5472">
            <w:pPr>
              <w:rPr>
                <w:color w:val="000000" w:themeColor="text1"/>
                <w:sz w:val="22"/>
              </w:rPr>
            </w:pPr>
          </w:p>
        </w:tc>
      </w:tr>
      <w:tr w:rsidR="00632FE6" w:rsidRPr="00CE46CF" w14:paraId="5DC09A19" w14:textId="2FA41637" w:rsidTr="00D6147D">
        <w:trPr>
          <w:trHeight w:val="20"/>
          <w:jc w:val="center"/>
        </w:trPr>
        <w:tc>
          <w:tcPr>
            <w:tcW w:w="800" w:type="pct"/>
          </w:tcPr>
          <w:p w14:paraId="27FF8E96" w14:textId="77777777" w:rsidR="00632FE6" w:rsidRPr="00CE46CF" w:rsidRDefault="00632FE6" w:rsidP="00AC63BB">
            <w:pPr>
              <w:jc w:val="both"/>
              <w:rPr>
                <w:rFonts w:eastAsia="Batang"/>
                <w:strike/>
                <w:color w:val="000000" w:themeColor="text1"/>
                <w:sz w:val="22"/>
              </w:rPr>
            </w:pPr>
            <w:r w:rsidRPr="00CE46CF">
              <w:rPr>
                <w:rFonts w:eastAsia="Calibri"/>
                <w:color w:val="000000" w:themeColor="text1"/>
                <w:sz w:val="22"/>
              </w:rPr>
              <w:t>Улично-дорожная сеть</w:t>
            </w:r>
          </w:p>
        </w:tc>
        <w:tc>
          <w:tcPr>
            <w:tcW w:w="1578" w:type="pct"/>
          </w:tcPr>
          <w:p w14:paraId="120DEB62"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3B0BCEBE"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lastRenderedPageBreak/>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25"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26" w:history="1">
              <w:r w:rsidRPr="00CE46CF">
                <w:rPr>
                  <w:rFonts w:eastAsia="Calibri"/>
                  <w:color w:val="000000" w:themeColor="text1"/>
                  <w:sz w:val="22"/>
                </w:rPr>
                <w:t>4.9</w:t>
              </w:r>
            </w:hyperlink>
            <w:r w:rsidRPr="00CE46CF">
              <w:rPr>
                <w:rFonts w:eastAsia="Calibri"/>
                <w:color w:val="000000" w:themeColor="text1"/>
                <w:sz w:val="22"/>
              </w:rPr>
              <w:t xml:space="preserve">, </w:t>
            </w:r>
            <w:hyperlink r:id="rId27"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99" w:type="pct"/>
          </w:tcPr>
          <w:p w14:paraId="4F071515" w14:textId="77777777" w:rsidR="00632FE6" w:rsidRPr="00CE46CF" w:rsidRDefault="00632FE6" w:rsidP="00AC63BB">
            <w:pPr>
              <w:tabs>
                <w:tab w:val="center" w:pos="1313"/>
                <w:tab w:val="right" w:pos="2627"/>
              </w:tabs>
              <w:jc w:val="both"/>
              <w:rPr>
                <w:strike/>
                <w:color w:val="000000" w:themeColor="text1"/>
                <w:sz w:val="22"/>
              </w:rPr>
            </w:pPr>
            <w:r w:rsidRPr="00CE46CF">
              <w:rPr>
                <w:color w:val="000000" w:themeColor="text1"/>
                <w:sz w:val="22"/>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24" w:type="pct"/>
            <w:vMerge/>
          </w:tcPr>
          <w:p w14:paraId="6D82169C" w14:textId="77777777" w:rsidR="000564F9" w:rsidRPr="00CE46CF" w:rsidRDefault="000564F9" w:rsidP="008D5472">
            <w:pPr>
              <w:tabs>
                <w:tab w:val="center" w:pos="1313"/>
                <w:tab w:val="right" w:pos="2627"/>
              </w:tabs>
              <w:jc w:val="both"/>
              <w:rPr>
                <w:color w:val="000000" w:themeColor="text1"/>
                <w:sz w:val="22"/>
              </w:rPr>
            </w:pPr>
          </w:p>
        </w:tc>
      </w:tr>
      <w:tr w:rsidR="00632FE6" w:rsidRPr="00CE46CF" w14:paraId="02C0164E" w14:textId="31342D46" w:rsidTr="00D6147D">
        <w:trPr>
          <w:trHeight w:val="20"/>
          <w:jc w:val="center"/>
        </w:trPr>
        <w:tc>
          <w:tcPr>
            <w:tcW w:w="800" w:type="pct"/>
          </w:tcPr>
          <w:p w14:paraId="40E49842" w14:textId="77777777" w:rsidR="00632FE6" w:rsidRPr="00CE46CF" w:rsidRDefault="00632FE6" w:rsidP="00AC63BB">
            <w:pPr>
              <w:jc w:val="both"/>
              <w:rPr>
                <w:rFonts w:eastAsia="Batang"/>
                <w:strike/>
                <w:color w:val="000000" w:themeColor="text1"/>
                <w:sz w:val="22"/>
              </w:rPr>
            </w:pPr>
            <w:r w:rsidRPr="00CE46CF">
              <w:rPr>
                <w:rFonts w:eastAsia="Calibri"/>
                <w:color w:val="000000" w:themeColor="text1"/>
                <w:sz w:val="22"/>
              </w:rPr>
              <w:lastRenderedPageBreak/>
              <w:t>Благоустройство территории</w:t>
            </w:r>
          </w:p>
        </w:tc>
        <w:tc>
          <w:tcPr>
            <w:tcW w:w="1578" w:type="pct"/>
          </w:tcPr>
          <w:p w14:paraId="1CB1FA64"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99" w:type="pct"/>
          </w:tcPr>
          <w:p w14:paraId="72DF7CB5" w14:textId="77777777" w:rsidR="00632FE6" w:rsidRPr="00CE46CF" w:rsidRDefault="00632FE6" w:rsidP="00AC63BB">
            <w:pPr>
              <w:tabs>
                <w:tab w:val="center" w:pos="1313"/>
                <w:tab w:val="right" w:pos="2627"/>
              </w:tabs>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24" w:type="pct"/>
            <w:vMerge/>
          </w:tcPr>
          <w:p w14:paraId="26935A86" w14:textId="77777777" w:rsidR="000564F9" w:rsidRPr="00CE46CF" w:rsidRDefault="000564F9" w:rsidP="008D5472">
            <w:pPr>
              <w:tabs>
                <w:tab w:val="center" w:pos="1313"/>
                <w:tab w:val="right" w:pos="2627"/>
              </w:tabs>
              <w:jc w:val="both"/>
              <w:rPr>
                <w:color w:val="000000" w:themeColor="text1"/>
                <w:sz w:val="22"/>
              </w:rPr>
            </w:pPr>
          </w:p>
        </w:tc>
      </w:tr>
    </w:tbl>
    <w:p w14:paraId="1E246D0E" w14:textId="7EF16C3A" w:rsidR="00632FE6" w:rsidRPr="00CE46CF" w:rsidRDefault="00632FE6" w:rsidP="00B84A48">
      <w:pPr>
        <w:pStyle w:val="2"/>
        <w:numPr>
          <w:ilvl w:val="1"/>
          <w:numId w:val="31"/>
        </w:numPr>
        <w:rPr>
          <w:rFonts w:eastAsia="Batang"/>
          <w:color w:val="000000" w:themeColor="text1"/>
          <w:sz w:val="24"/>
        </w:rPr>
      </w:pPr>
      <w:r w:rsidRPr="00CE46CF">
        <w:rPr>
          <w:rFonts w:eastAsia="Batang"/>
          <w:color w:val="000000" w:themeColor="text1"/>
          <w:sz w:val="24"/>
        </w:rPr>
        <w:t>УСЛОВНО РАЗРЕШЁННЫЕ ВИДЫ И ПАРАМЕТРЫ ИСПОЛЬЗОВАНИЯ ЗЕМЕЛЬНЫХ УЧАСТКОВ И ОБЪЕКТОВ КАПИТАЛЬНОГО СТРОИТЕЛЬСТВА</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819"/>
        <w:gridCol w:w="4537"/>
        <w:gridCol w:w="3402"/>
      </w:tblGrid>
      <w:tr w:rsidR="00632FE6" w:rsidRPr="00CE46CF" w14:paraId="2212074C" w14:textId="1BFF7E3E" w:rsidTr="00D6147D">
        <w:trPr>
          <w:trHeight w:val="20"/>
          <w:jc w:val="center"/>
        </w:trPr>
        <w:tc>
          <w:tcPr>
            <w:tcW w:w="785" w:type="pct"/>
            <w:vAlign w:val="center"/>
          </w:tcPr>
          <w:p w14:paraId="767866D6"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592" w:type="pct"/>
            <w:vAlign w:val="center"/>
          </w:tcPr>
          <w:p w14:paraId="040E0BCB"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499" w:type="pct"/>
            <w:vAlign w:val="center"/>
          </w:tcPr>
          <w:p w14:paraId="29E71B60" w14:textId="77777777" w:rsidR="00632FE6" w:rsidRPr="00CE46CF" w:rsidRDefault="00632FE6" w:rsidP="00AC63BB">
            <w:pPr>
              <w:keepNext/>
              <w:keepLines/>
              <w:jc w:val="center"/>
              <w:rPr>
                <w:b/>
                <w:color w:val="000000" w:themeColor="text1"/>
                <w:sz w:val="22"/>
              </w:rPr>
            </w:pPr>
          </w:p>
        </w:tc>
        <w:tc>
          <w:tcPr>
            <w:tcW w:w="1124" w:type="pct"/>
          </w:tcPr>
          <w:p w14:paraId="40A51205" w14:textId="669624BB" w:rsidR="000564F9" w:rsidRPr="00CE46CF" w:rsidRDefault="000564F9" w:rsidP="008D5472">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74FD0E0D" w14:textId="3C3546AE" w:rsidTr="00D6147D">
        <w:trPr>
          <w:trHeight w:val="20"/>
          <w:jc w:val="center"/>
        </w:trPr>
        <w:tc>
          <w:tcPr>
            <w:tcW w:w="785" w:type="pct"/>
          </w:tcPr>
          <w:p w14:paraId="28AEA4C9" w14:textId="77777777" w:rsidR="00632FE6" w:rsidRPr="00CE46CF" w:rsidRDefault="00632FE6" w:rsidP="00AC63BB">
            <w:pPr>
              <w:jc w:val="both"/>
              <w:rPr>
                <w:color w:val="000000" w:themeColor="text1"/>
                <w:sz w:val="22"/>
              </w:rPr>
            </w:pPr>
            <w:r w:rsidRPr="00CE46CF">
              <w:rPr>
                <w:color w:val="000000" w:themeColor="text1"/>
                <w:sz w:val="22"/>
              </w:rPr>
              <w:t>Бытовое обслуживание</w:t>
            </w:r>
          </w:p>
          <w:p w14:paraId="4EF47302" w14:textId="77777777" w:rsidR="00632FE6" w:rsidRPr="00CE46CF" w:rsidRDefault="00632FE6" w:rsidP="00AC63BB">
            <w:pPr>
              <w:jc w:val="both"/>
              <w:rPr>
                <w:color w:val="000000" w:themeColor="text1"/>
                <w:sz w:val="22"/>
              </w:rPr>
            </w:pPr>
          </w:p>
        </w:tc>
        <w:tc>
          <w:tcPr>
            <w:tcW w:w="1592" w:type="pct"/>
          </w:tcPr>
          <w:p w14:paraId="12ECF23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99" w:type="pct"/>
          </w:tcPr>
          <w:p w14:paraId="2714DD55"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667BC5F1"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565940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14EBC1F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37C9471"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4D5794F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lastRenderedPageBreak/>
              <w:t>минимальный – 200 кв. м;</w:t>
            </w:r>
          </w:p>
          <w:p w14:paraId="33FB4A8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мощностью 10 – 50 рабочих мест –1000 кв. м на 10 рабочих мест;</w:t>
            </w:r>
          </w:p>
          <w:p w14:paraId="4A672C1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для объектов мощностью 51 – 150 рабочих мест – 500 кв. м на 10 рабочих мест; </w:t>
            </w:r>
          </w:p>
          <w:p w14:paraId="7312F1F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38D8ECB1"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24" w:type="pct"/>
          </w:tcPr>
          <w:p w14:paraId="4201B97D" w14:textId="77777777" w:rsidR="000564F9" w:rsidRPr="00CE46CF" w:rsidRDefault="000564F9" w:rsidP="000564F9">
            <w:pPr>
              <w:pStyle w:val="a9"/>
              <w:tabs>
                <w:tab w:val="left" w:pos="992"/>
              </w:tabs>
              <w:rPr>
                <w:snapToGrid/>
                <w:color w:val="000000" w:themeColor="text1"/>
                <w:sz w:val="22"/>
                <w:lang w:val="ru-RU" w:eastAsia="ru-RU"/>
              </w:rPr>
            </w:pPr>
            <w:r w:rsidRPr="00CE46CF">
              <w:rPr>
                <w:color w:val="000000" w:themeColor="text1"/>
                <w:sz w:val="22"/>
              </w:rPr>
              <w:lastRenderedPageBreak/>
              <w:t xml:space="preserve">Осуществление 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w:t>
            </w:r>
            <w:r w:rsidRPr="00CE46CF">
              <w:rPr>
                <w:snapToGrid/>
                <w:color w:val="000000" w:themeColor="text1"/>
                <w:sz w:val="22"/>
                <w:lang w:val="ru-RU" w:eastAsia="ru-RU"/>
              </w:rPr>
              <w:lastRenderedPageBreak/>
              <w:t xml:space="preserve">«Газпром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5735C155" w14:textId="77777777" w:rsidR="000564F9" w:rsidRPr="00CE46CF" w:rsidRDefault="000564F9" w:rsidP="000564F9">
            <w:pPr>
              <w:pStyle w:val="a9"/>
              <w:tabs>
                <w:tab w:val="left" w:pos="992"/>
              </w:tabs>
              <w:rPr>
                <w:color w:val="000000" w:themeColor="text1"/>
                <w:sz w:val="22"/>
              </w:rPr>
            </w:pPr>
            <w:r w:rsidRPr="00CE46CF">
              <w:rPr>
                <w:color w:val="000000" w:themeColor="text1"/>
                <w:sz w:val="22"/>
              </w:rPr>
              <w:t>Осуществление деятельности в границах зоны с особыми условиями использования территории (охранная зона) объекта: «Наружные сети электроосвещения 48 кв. Жилого дома»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4446BA50" w14:textId="77777777" w:rsidR="000564F9" w:rsidRPr="00CE46CF" w:rsidRDefault="000564F9" w:rsidP="000564F9">
            <w:pPr>
              <w:pStyle w:val="a9"/>
              <w:tabs>
                <w:tab w:val="left" w:pos="992"/>
              </w:tabs>
              <w:rPr>
                <w:color w:val="000000" w:themeColor="text1"/>
                <w:sz w:val="22"/>
              </w:rPr>
            </w:pPr>
            <w:r w:rsidRPr="00CE46CF">
              <w:rPr>
                <w:color w:val="000000" w:themeColor="text1"/>
                <w:sz w:val="22"/>
              </w:rPr>
              <w:t xml:space="preserve">Осуществление </w:t>
            </w:r>
            <w:r w:rsidRPr="00CE46CF">
              <w:rPr>
                <w:snapToGrid/>
                <w:color w:val="000000" w:themeColor="text1"/>
                <w:sz w:val="22"/>
              </w:rPr>
              <w:t xml:space="preserve">деятельности в границах зоны с особыми условиями использования территории (охранная зона) объекта: </w:t>
            </w:r>
            <w:r w:rsidRPr="00CE46CF">
              <w:rPr>
                <w:color w:val="000000" w:themeColor="text1"/>
                <w:sz w:val="22"/>
              </w:rPr>
              <w:t>«</w:t>
            </w:r>
            <w:r w:rsidRPr="00CE46CF">
              <w:rPr>
                <w:snapToGrid/>
                <w:color w:val="000000" w:themeColor="text1"/>
                <w:sz w:val="22"/>
              </w:rPr>
              <w:t>Сооружение - сети электроснабжения и электроосвещения наружные</w:t>
            </w:r>
            <w:r w:rsidRPr="00CE46CF">
              <w:rPr>
                <w:color w:val="000000" w:themeColor="text1"/>
                <w:sz w:val="22"/>
              </w:rPr>
              <w:t xml:space="preserve">» в соответствии с Правилами установления охранных зон объектов электросетевого хозяйства и особых условий использования земельных </w:t>
            </w:r>
            <w:r w:rsidRPr="00CE46CF">
              <w:rPr>
                <w:color w:val="000000" w:themeColor="text1"/>
                <w:sz w:val="22"/>
              </w:rPr>
              <w:lastRenderedPageBreak/>
              <w:t>участков, расположенных в границах таких зон, утвержденными Постановлением Правительства Российской Федерации от 24.02.2009 № 160;</w:t>
            </w:r>
          </w:p>
          <w:p w14:paraId="1104C7CE" w14:textId="68666022" w:rsidR="000564F9" w:rsidRPr="00CE46CF" w:rsidRDefault="000564F9" w:rsidP="000564F9">
            <w:pPr>
              <w:pStyle w:val="a9"/>
              <w:tabs>
                <w:tab w:val="left" w:pos="992"/>
              </w:tabs>
              <w:rPr>
                <w:color w:val="000000" w:themeColor="text1"/>
                <w:sz w:val="22"/>
              </w:rPr>
            </w:pPr>
            <w:r w:rsidRPr="00CE46CF">
              <w:rPr>
                <w:color w:val="000000" w:themeColor="text1"/>
                <w:sz w:val="22"/>
              </w:rPr>
              <w:t>Осуществление деятельности в границах зоны с особыми условиями использования территории (охранная зона) объекта: «Сооружение-наружные сети электроснабжения 48-ми квартирного жилого дома»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tc>
      </w:tr>
    </w:tbl>
    <w:p w14:paraId="2B10FB11" w14:textId="77777777" w:rsidR="00632FE6" w:rsidRPr="00CE46CF" w:rsidRDefault="00632FE6" w:rsidP="00B84A48">
      <w:pPr>
        <w:pStyle w:val="2"/>
        <w:numPr>
          <w:ilvl w:val="1"/>
          <w:numId w:val="31"/>
        </w:numPr>
        <w:rPr>
          <w:rFonts w:eastAsia="Batang"/>
          <w:color w:val="000000" w:themeColor="text1"/>
          <w:sz w:val="24"/>
        </w:rPr>
      </w:pPr>
      <w:r w:rsidRPr="00CE46CF">
        <w:rPr>
          <w:rFonts w:eastAsia="Batang"/>
          <w:color w:val="000000" w:themeColor="text1"/>
          <w:sz w:val="24"/>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4876"/>
        <w:gridCol w:w="4536"/>
        <w:gridCol w:w="3336"/>
      </w:tblGrid>
      <w:tr w:rsidR="00632FE6" w:rsidRPr="00CE46CF" w14:paraId="11AC9AB8" w14:textId="716C88C9" w:rsidTr="006F3FEE">
        <w:trPr>
          <w:trHeight w:val="20"/>
          <w:tblHeader/>
        </w:trPr>
        <w:tc>
          <w:tcPr>
            <w:tcW w:w="2388" w:type="pct"/>
            <w:gridSpan w:val="2"/>
            <w:vAlign w:val="center"/>
          </w:tcPr>
          <w:p w14:paraId="457C75B2"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52BC022F"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7138DBEA" w14:textId="67136117" w:rsidR="000564F9" w:rsidRPr="00CE46CF" w:rsidRDefault="000564F9" w:rsidP="008D5472">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51431513" w14:textId="05597728" w:rsidTr="006F3FEE">
        <w:trPr>
          <w:trHeight w:val="20"/>
          <w:tblHeader/>
        </w:trPr>
        <w:tc>
          <w:tcPr>
            <w:tcW w:w="770" w:type="pct"/>
            <w:vAlign w:val="center"/>
          </w:tcPr>
          <w:p w14:paraId="25B84FED"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18" w:type="pct"/>
            <w:vAlign w:val="center"/>
          </w:tcPr>
          <w:p w14:paraId="2ADEEABA"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44DF9AD1" w14:textId="77777777" w:rsidR="00632FE6" w:rsidRPr="00CE46CF" w:rsidRDefault="00632FE6" w:rsidP="00AC63BB">
            <w:pPr>
              <w:keepNext/>
              <w:keepLines/>
              <w:jc w:val="center"/>
              <w:rPr>
                <w:b/>
                <w:color w:val="000000" w:themeColor="text1"/>
                <w:sz w:val="22"/>
              </w:rPr>
            </w:pPr>
          </w:p>
        </w:tc>
        <w:tc>
          <w:tcPr>
            <w:tcW w:w="1107" w:type="pct"/>
            <w:vMerge/>
          </w:tcPr>
          <w:p w14:paraId="3B835B3C" w14:textId="61E6C340" w:rsidR="000564F9" w:rsidRPr="00CE46CF" w:rsidRDefault="000564F9" w:rsidP="008D5472">
            <w:pPr>
              <w:keepNext/>
              <w:keepLines/>
              <w:jc w:val="center"/>
              <w:rPr>
                <w:b/>
                <w:color w:val="000000" w:themeColor="text1"/>
                <w:sz w:val="22"/>
              </w:rPr>
            </w:pPr>
          </w:p>
        </w:tc>
      </w:tr>
      <w:tr w:rsidR="00632FE6" w:rsidRPr="00CE46CF" w14:paraId="72B7E0E8" w14:textId="49CFC8FD" w:rsidTr="006F3FEE">
        <w:trPr>
          <w:trHeight w:val="20"/>
        </w:trPr>
        <w:tc>
          <w:tcPr>
            <w:tcW w:w="770" w:type="pct"/>
          </w:tcPr>
          <w:p w14:paraId="158C48E1" w14:textId="77777777" w:rsidR="00632FE6" w:rsidRPr="00CE46CF" w:rsidRDefault="00632FE6" w:rsidP="00AC63BB">
            <w:pPr>
              <w:jc w:val="both"/>
              <w:rPr>
                <w:color w:val="000000" w:themeColor="text1"/>
                <w:sz w:val="22"/>
              </w:rPr>
            </w:pPr>
            <w:r w:rsidRPr="00CE46CF">
              <w:rPr>
                <w:color w:val="000000" w:themeColor="text1"/>
                <w:sz w:val="22"/>
              </w:rPr>
              <w:t>Предоставление коммунальных услуг</w:t>
            </w:r>
          </w:p>
        </w:tc>
        <w:tc>
          <w:tcPr>
            <w:tcW w:w="1618" w:type="pct"/>
          </w:tcPr>
          <w:p w14:paraId="41D4A473"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CE46CF">
              <w:rPr>
                <w:color w:val="000000" w:themeColor="text1"/>
                <w:sz w:val="22"/>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05" w:type="pct"/>
          </w:tcPr>
          <w:p w14:paraId="15B598E9" w14:textId="77777777" w:rsidR="00632FE6" w:rsidRPr="00CE46CF" w:rsidRDefault="00632FE6" w:rsidP="00AC63BB">
            <w:pPr>
              <w:jc w:val="both"/>
              <w:rPr>
                <w:color w:val="000000" w:themeColor="text1"/>
                <w:sz w:val="22"/>
              </w:rPr>
            </w:pPr>
            <w:r w:rsidRPr="00CE46CF">
              <w:rPr>
                <w:color w:val="000000" w:themeColor="text1"/>
                <w:sz w:val="22"/>
              </w:rPr>
              <w:lastRenderedPageBreak/>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val="restart"/>
          </w:tcPr>
          <w:p w14:paraId="41F1FE79" w14:textId="4D5DC3C2" w:rsidR="000564F9" w:rsidRPr="00CE46CF" w:rsidRDefault="000564F9" w:rsidP="000564F9">
            <w:pPr>
              <w:pStyle w:val="a9"/>
              <w:tabs>
                <w:tab w:val="left" w:pos="992"/>
              </w:tabs>
              <w:rPr>
                <w:snapToGrid/>
                <w:color w:val="000000" w:themeColor="text1"/>
                <w:sz w:val="22"/>
                <w:lang w:val="ru-RU" w:eastAsia="ru-RU"/>
              </w:rPr>
            </w:pPr>
            <w:r w:rsidRPr="00CE46CF">
              <w:rPr>
                <w:color w:val="000000" w:themeColor="text1"/>
                <w:sz w:val="22"/>
              </w:rPr>
              <w:t xml:space="preserve">Осуществление 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w:t>
            </w:r>
            <w:r w:rsidRPr="00CE46CF">
              <w:rPr>
                <w:snapToGrid/>
                <w:color w:val="000000" w:themeColor="text1"/>
                <w:sz w:val="22"/>
                <w:lang w:val="ru-RU" w:eastAsia="ru-RU"/>
              </w:rPr>
              <w:lastRenderedPageBreak/>
              <w:t xml:space="preserve">«Газпром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7BBC4FBB" w14:textId="77777777" w:rsidR="000564F9" w:rsidRPr="00CE46CF" w:rsidRDefault="000564F9" w:rsidP="000564F9">
            <w:pPr>
              <w:pStyle w:val="a9"/>
              <w:tabs>
                <w:tab w:val="left" w:pos="992"/>
              </w:tabs>
              <w:rPr>
                <w:color w:val="000000" w:themeColor="text1"/>
                <w:sz w:val="22"/>
              </w:rPr>
            </w:pPr>
            <w:r w:rsidRPr="00CE46CF">
              <w:rPr>
                <w:color w:val="000000" w:themeColor="text1"/>
                <w:sz w:val="22"/>
              </w:rPr>
              <w:t>Осуществление деятельности в границах зоны с особыми условиями использования территории (охранная зона) объекта: «Наружные сети электроосвещения 48 кв. Жилого дома»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024BA8BB" w14:textId="77777777" w:rsidR="000564F9" w:rsidRPr="00CE46CF" w:rsidRDefault="000564F9" w:rsidP="000564F9">
            <w:pPr>
              <w:pStyle w:val="a9"/>
              <w:tabs>
                <w:tab w:val="left" w:pos="992"/>
              </w:tabs>
              <w:rPr>
                <w:color w:val="000000" w:themeColor="text1"/>
                <w:sz w:val="22"/>
              </w:rPr>
            </w:pPr>
            <w:r w:rsidRPr="00CE46CF">
              <w:rPr>
                <w:color w:val="000000" w:themeColor="text1"/>
                <w:sz w:val="22"/>
              </w:rPr>
              <w:t xml:space="preserve">Осуществление </w:t>
            </w:r>
            <w:r w:rsidRPr="00CE46CF">
              <w:rPr>
                <w:snapToGrid/>
                <w:color w:val="000000" w:themeColor="text1"/>
                <w:sz w:val="22"/>
              </w:rPr>
              <w:t xml:space="preserve">деятельности в границах зоны с особыми условиями использования территории (охранная зона) объекта: </w:t>
            </w:r>
            <w:r w:rsidRPr="00CE46CF">
              <w:rPr>
                <w:color w:val="000000" w:themeColor="text1"/>
                <w:sz w:val="22"/>
              </w:rPr>
              <w:t>«</w:t>
            </w:r>
            <w:r w:rsidRPr="00CE46CF">
              <w:rPr>
                <w:snapToGrid/>
                <w:color w:val="000000" w:themeColor="text1"/>
                <w:sz w:val="22"/>
              </w:rPr>
              <w:t>Сооружение - сети электроснабжения и электроосвещения наружные</w:t>
            </w:r>
            <w:r w:rsidRPr="00CE46CF">
              <w:rPr>
                <w:color w:val="000000" w:themeColor="text1"/>
                <w:sz w:val="22"/>
              </w:rPr>
              <w:t xml:space="preserve">» в соответствии с Правилами </w:t>
            </w:r>
            <w:r w:rsidRPr="00CE46CF">
              <w:rPr>
                <w:color w:val="000000" w:themeColor="text1"/>
                <w:sz w:val="22"/>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E4D415F" w14:textId="7B325F62" w:rsidR="000564F9" w:rsidRPr="00CE46CF" w:rsidRDefault="000564F9" w:rsidP="000564F9">
            <w:pPr>
              <w:pStyle w:val="a9"/>
              <w:tabs>
                <w:tab w:val="left" w:pos="992"/>
              </w:tabs>
              <w:rPr>
                <w:color w:val="000000" w:themeColor="text1"/>
                <w:sz w:val="22"/>
              </w:rPr>
            </w:pPr>
            <w:r w:rsidRPr="00CE46CF">
              <w:rPr>
                <w:color w:val="000000" w:themeColor="text1"/>
                <w:sz w:val="22"/>
              </w:rPr>
              <w:t>Осуществление деятельности в границах зоны с особыми условиями использования территории (охранная зона) объекта: «Сооружение-наружные сети электроснабжения 48-ми квартирного жилого дома»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tc>
      </w:tr>
      <w:tr w:rsidR="00632FE6" w:rsidRPr="00CE46CF" w14:paraId="3463964F" w14:textId="1BF913F5" w:rsidTr="006F3FEE">
        <w:trPr>
          <w:trHeight w:val="20"/>
        </w:trPr>
        <w:tc>
          <w:tcPr>
            <w:tcW w:w="770" w:type="pct"/>
          </w:tcPr>
          <w:p w14:paraId="133C2250"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Улично-дорожная сеть</w:t>
            </w:r>
          </w:p>
        </w:tc>
        <w:tc>
          <w:tcPr>
            <w:tcW w:w="1618" w:type="pct"/>
          </w:tcPr>
          <w:p w14:paraId="04FD1E79"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7D86BF67"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28"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29" w:history="1">
              <w:r w:rsidRPr="00CE46CF">
                <w:rPr>
                  <w:rFonts w:eastAsia="Calibri"/>
                  <w:color w:val="000000" w:themeColor="text1"/>
                  <w:sz w:val="22"/>
                </w:rPr>
                <w:t>4.9</w:t>
              </w:r>
            </w:hyperlink>
            <w:r w:rsidRPr="00CE46CF">
              <w:rPr>
                <w:rFonts w:eastAsia="Calibri"/>
                <w:color w:val="000000" w:themeColor="text1"/>
                <w:sz w:val="22"/>
              </w:rPr>
              <w:t xml:space="preserve">, </w:t>
            </w:r>
            <w:hyperlink r:id="rId30"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05" w:type="pct"/>
          </w:tcPr>
          <w:p w14:paraId="3569BC25"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79CCA3EE" w14:textId="7F4B9924" w:rsidR="000564F9" w:rsidRPr="00CE46CF" w:rsidRDefault="000564F9" w:rsidP="008D5472">
            <w:pPr>
              <w:rPr>
                <w:color w:val="000000" w:themeColor="text1"/>
                <w:sz w:val="22"/>
              </w:rPr>
            </w:pPr>
          </w:p>
        </w:tc>
      </w:tr>
      <w:tr w:rsidR="00632FE6" w:rsidRPr="00CE46CF" w14:paraId="3CE00583" w14:textId="72DFE2ED" w:rsidTr="006F3FEE">
        <w:trPr>
          <w:trHeight w:val="20"/>
        </w:trPr>
        <w:tc>
          <w:tcPr>
            <w:tcW w:w="770" w:type="pct"/>
          </w:tcPr>
          <w:p w14:paraId="6B8A1762"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618" w:type="pct"/>
          </w:tcPr>
          <w:p w14:paraId="2BAFFDC5"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5" w:type="pct"/>
          </w:tcPr>
          <w:p w14:paraId="19A72917"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2D1A1BA5" w14:textId="1381FFE9" w:rsidR="000564F9" w:rsidRPr="00CE46CF" w:rsidRDefault="000564F9" w:rsidP="008D5472">
            <w:pPr>
              <w:rPr>
                <w:color w:val="000000" w:themeColor="text1"/>
                <w:sz w:val="22"/>
              </w:rPr>
            </w:pPr>
          </w:p>
        </w:tc>
      </w:tr>
      <w:tr w:rsidR="00632FE6" w:rsidRPr="00CE46CF" w14:paraId="0D5E90BD" w14:textId="2786F050" w:rsidTr="006F3FEE">
        <w:trPr>
          <w:trHeight w:val="20"/>
        </w:trPr>
        <w:tc>
          <w:tcPr>
            <w:tcW w:w="770" w:type="pct"/>
          </w:tcPr>
          <w:p w14:paraId="7940483B" w14:textId="77777777" w:rsidR="00632FE6" w:rsidRPr="00CE46CF" w:rsidRDefault="00632FE6" w:rsidP="00AC63BB">
            <w:pPr>
              <w:jc w:val="both"/>
              <w:rPr>
                <w:rFonts w:eastAsia="Calibri"/>
                <w:color w:val="000000" w:themeColor="text1"/>
                <w:sz w:val="22"/>
              </w:rPr>
            </w:pPr>
            <w:r w:rsidRPr="00CE46CF">
              <w:rPr>
                <w:color w:val="000000" w:themeColor="text1"/>
                <w:sz w:val="22"/>
              </w:rPr>
              <w:t xml:space="preserve">Хранение </w:t>
            </w:r>
            <w:r w:rsidRPr="00CE46CF">
              <w:rPr>
                <w:color w:val="000000" w:themeColor="text1"/>
                <w:sz w:val="22"/>
              </w:rPr>
              <w:lastRenderedPageBreak/>
              <w:t>автотранспорта</w:t>
            </w:r>
          </w:p>
        </w:tc>
        <w:tc>
          <w:tcPr>
            <w:tcW w:w="1618" w:type="pct"/>
          </w:tcPr>
          <w:p w14:paraId="321FF0E0" w14:textId="77777777" w:rsidR="00632FE6" w:rsidRPr="00CE46CF" w:rsidRDefault="00632FE6" w:rsidP="00AC63BB">
            <w:pPr>
              <w:autoSpaceDE w:val="0"/>
              <w:autoSpaceDN w:val="0"/>
              <w:adjustRightInd w:val="0"/>
              <w:jc w:val="both"/>
              <w:rPr>
                <w:rFonts w:eastAsia="Calibri"/>
                <w:color w:val="000000" w:themeColor="text1"/>
                <w:sz w:val="22"/>
              </w:rPr>
            </w:pPr>
            <w:r w:rsidRPr="00CE46CF">
              <w:rPr>
                <w:color w:val="000000" w:themeColor="text1"/>
                <w:sz w:val="22"/>
              </w:rPr>
              <w:lastRenderedPageBreak/>
              <w:t xml:space="preserve">Размещение отдельно стоящих и пристроенных </w:t>
            </w:r>
            <w:r w:rsidRPr="00CE46CF">
              <w:rPr>
                <w:color w:val="000000" w:themeColor="text1"/>
                <w:sz w:val="22"/>
              </w:rPr>
              <w:lastRenderedPageBreak/>
              <w:t xml:space="preserve">гаражей, в том числе подземных, предназначенных для хранения автотранспорта, в том числе с разделением на </w:t>
            </w:r>
            <w:proofErr w:type="spellStart"/>
            <w:r w:rsidRPr="00CE46CF">
              <w:rPr>
                <w:color w:val="000000" w:themeColor="text1"/>
                <w:sz w:val="22"/>
              </w:rPr>
              <w:t>машино</w:t>
            </w:r>
            <w:proofErr w:type="spellEnd"/>
            <w:r w:rsidRPr="00CE46CF">
              <w:rPr>
                <w:color w:val="000000" w:themeColor="text1"/>
                <w:sz w:val="22"/>
              </w:rPr>
              <w:t xml:space="preserve">-места, за исключением гаражей, размещение которых предусмотрено содержанием вида разрешенного использования с </w:t>
            </w:r>
            <w:hyperlink r:id="rId31" w:history="1">
              <w:r w:rsidRPr="00CE46CF">
                <w:rPr>
                  <w:color w:val="000000" w:themeColor="text1"/>
                  <w:sz w:val="22"/>
                </w:rPr>
                <w:t>кодом 4.9</w:t>
              </w:r>
            </w:hyperlink>
            <w:r w:rsidRPr="00CE46CF">
              <w:rPr>
                <w:color w:val="000000" w:themeColor="text1"/>
                <w:sz w:val="22"/>
              </w:rPr>
              <w:t xml:space="preserve"> Классификатора видов разрешенного использования</w:t>
            </w:r>
          </w:p>
        </w:tc>
        <w:tc>
          <w:tcPr>
            <w:tcW w:w="1505" w:type="pct"/>
          </w:tcPr>
          <w:p w14:paraId="0E689B5E" w14:textId="77777777" w:rsidR="00632FE6" w:rsidRPr="00CE46CF" w:rsidRDefault="00632FE6" w:rsidP="00AC63BB">
            <w:pPr>
              <w:rPr>
                <w:color w:val="000000" w:themeColor="text1"/>
                <w:sz w:val="22"/>
              </w:rPr>
            </w:pPr>
            <w:r w:rsidRPr="00CE46CF">
              <w:rPr>
                <w:color w:val="000000" w:themeColor="text1"/>
                <w:sz w:val="22"/>
              </w:rPr>
              <w:lastRenderedPageBreak/>
              <w:t>Этажность – до 2 надземных этажей.</w:t>
            </w:r>
          </w:p>
          <w:p w14:paraId="5E1D1E64" w14:textId="77777777" w:rsidR="00632FE6" w:rsidRPr="00CE46CF" w:rsidRDefault="00632FE6" w:rsidP="00AC63BB">
            <w:pPr>
              <w:spacing w:before="80"/>
              <w:jc w:val="both"/>
              <w:rPr>
                <w:color w:val="000000" w:themeColor="text1"/>
                <w:sz w:val="22"/>
              </w:rPr>
            </w:pPr>
            <w:r w:rsidRPr="00CE46CF">
              <w:rPr>
                <w:color w:val="000000" w:themeColor="text1"/>
                <w:sz w:val="22"/>
              </w:rPr>
              <w:lastRenderedPageBreak/>
              <w:t>Минимальные отступы от границ земельного участка:</w:t>
            </w:r>
          </w:p>
          <w:p w14:paraId="1E23D9D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6068DC1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1CFD657" w14:textId="77777777" w:rsidR="00632FE6" w:rsidRPr="00CE46CF" w:rsidRDefault="00632FE6" w:rsidP="00AC63BB">
            <w:pPr>
              <w:jc w:val="both"/>
              <w:rPr>
                <w:strike/>
                <w:color w:val="000000" w:themeColor="text1"/>
                <w:sz w:val="22"/>
              </w:rPr>
            </w:pPr>
            <w:r w:rsidRPr="00CE46CF">
              <w:rPr>
                <w:color w:val="000000" w:themeColor="text1"/>
                <w:sz w:val="22"/>
              </w:rPr>
              <w:t>Максимальный процент застройки в границах земельного участка не подлежит установлению.</w:t>
            </w:r>
          </w:p>
        </w:tc>
        <w:tc>
          <w:tcPr>
            <w:tcW w:w="1107" w:type="pct"/>
            <w:vMerge/>
          </w:tcPr>
          <w:p w14:paraId="64FD2E5A" w14:textId="589BD9C7" w:rsidR="000564F9" w:rsidRPr="00CE46CF" w:rsidRDefault="000564F9" w:rsidP="008D5472">
            <w:pPr>
              <w:rPr>
                <w:color w:val="000000" w:themeColor="text1"/>
                <w:sz w:val="22"/>
              </w:rPr>
            </w:pPr>
          </w:p>
        </w:tc>
      </w:tr>
    </w:tbl>
    <w:p w14:paraId="7FE360EC" w14:textId="3766FDD4" w:rsidR="00632FE6" w:rsidRPr="00CE46CF" w:rsidRDefault="00B84A48" w:rsidP="00B84A48">
      <w:pPr>
        <w:pStyle w:val="1"/>
        <w:numPr>
          <w:ilvl w:val="0"/>
          <w:numId w:val="0"/>
        </w:numPr>
        <w:rPr>
          <w:rFonts w:ascii="Times New Roman" w:hAnsi="Times New Roman"/>
        </w:rPr>
      </w:pPr>
      <w:r w:rsidRPr="00DB789C">
        <w:rPr>
          <w:rFonts w:ascii="Times New Roman" w:hAnsi="Times New Roman"/>
          <w:b w:val="0"/>
        </w:rPr>
        <w:lastRenderedPageBreak/>
        <w:t xml:space="preserve">Статья </w:t>
      </w:r>
      <w:r w:rsidRPr="00DB789C">
        <w:rPr>
          <w:rFonts w:ascii="Times New Roman" w:hAnsi="Times New Roman"/>
          <w:b w:val="0"/>
          <w:lang w:val="ru-RU"/>
        </w:rPr>
        <w:t>3</w:t>
      </w:r>
      <w:r w:rsidRPr="00DB789C">
        <w:rPr>
          <w:rFonts w:ascii="Times New Roman" w:hAnsi="Times New Roman"/>
          <w:b w:val="0"/>
        </w:rPr>
        <w:t>.</w:t>
      </w:r>
      <w:r w:rsidRPr="00CE46CF">
        <w:rPr>
          <w:rFonts w:ascii="Times New Roman" w:hAnsi="Times New Roman"/>
          <w:lang w:val="ru-RU"/>
        </w:rPr>
        <w:t xml:space="preserve"> </w:t>
      </w:r>
      <w:r w:rsidR="00016D9E" w:rsidRPr="00CE46CF">
        <w:rPr>
          <w:rFonts w:ascii="Times New Roman" w:hAnsi="Times New Roman"/>
        </w:rPr>
        <w:t>ЗОНА ДЕЛОВОГО, ОБЩЕСТВЕННОГО И КОММЕРЧЕСКОГО НАЗНАЧЕНИЯ (О 1)</w:t>
      </w:r>
    </w:p>
    <w:p w14:paraId="5F8A7066" w14:textId="41843D7A" w:rsidR="00016D9E" w:rsidRPr="00CE46CF" w:rsidRDefault="00016D9E" w:rsidP="00016D9E">
      <w:pPr>
        <w:pStyle w:val="S1"/>
        <w:numPr>
          <w:ilvl w:val="0"/>
          <w:numId w:val="0"/>
        </w:numPr>
        <w:jc w:val="left"/>
        <w:rPr>
          <w:color w:val="000000" w:themeColor="text1"/>
        </w:rPr>
      </w:pPr>
      <w:r w:rsidRPr="00CE46CF">
        <w:rPr>
          <w:b w:val="0"/>
          <w:caps w:val="0"/>
          <w:sz w:val="22"/>
          <w:szCs w:val="22"/>
          <w:lang w:val="ru-RU" w:eastAsia="ru-RU"/>
        </w:rPr>
        <w:t>Зона делового, общественного и коммерческого назначения (О 1) включает индексы 1-</w:t>
      </w:r>
      <w:r w:rsidR="00496CE8" w:rsidRPr="00CE46CF">
        <w:rPr>
          <w:b w:val="0"/>
          <w:caps w:val="0"/>
          <w:sz w:val="22"/>
          <w:szCs w:val="22"/>
          <w:lang w:val="ru-RU" w:eastAsia="ru-RU"/>
        </w:rPr>
        <w:t>7</w:t>
      </w:r>
      <w:r w:rsidRPr="00CE46CF">
        <w:rPr>
          <w:b w:val="0"/>
          <w:caps w:val="0"/>
          <w:sz w:val="22"/>
          <w:szCs w:val="22"/>
          <w:lang w:val="ru-RU" w:eastAsia="ru-RU"/>
        </w:rPr>
        <w:t>.</w:t>
      </w:r>
    </w:p>
    <w:p w14:paraId="510A3BC3" w14:textId="51395011" w:rsidR="00632FE6" w:rsidRPr="00CE46CF" w:rsidRDefault="00632FE6" w:rsidP="00F32093">
      <w:pPr>
        <w:pStyle w:val="2"/>
        <w:numPr>
          <w:ilvl w:val="1"/>
          <w:numId w:val="32"/>
        </w:numPr>
        <w:rPr>
          <w:rFonts w:eastAsia="Batang"/>
          <w:color w:val="000000" w:themeColor="text1"/>
          <w:sz w:val="24"/>
        </w:rPr>
      </w:pPr>
      <w:r w:rsidRPr="00CE46CF">
        <w:rPr>
          <w:rFonts w:eastAsia="Batang"/>
          <w:color w:val="000000" w:themeColor="text1"/>
          <w:sz w:val="24"/>
        </w:rPr>
        <w:lastRenderedPageBreak/>
        <w:t xml:space="preserve"> 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4876"/>
        <w:gridCol w:w="4536"/>
        <w:gridCol w:w="3336"/>
      </w:tblGrid>
      <w:tr w:rsidR="00632FE6" w:rsidRPr="00CE46CF" w14:paraId="58EEDB68" w14:textId="5394A697" w:rsidTr="00D6147D">
        <w:trPr>
          <w:trHeight w:val="20"/>
          <w:tblHeader/>
          <w:jc w:val="center"/>
        </w:trPr>
        <w:tc>
          <w:tcPr>
            <w:tcW w:w="2388" w:type="pct"/>
            <w:gridSpan w:val="2"/>
            <w:vAlign w:val="center"/>
          </w:tcPr>
          <w:p w14:paraId="10A3959D"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6EAF5F7B"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3776E219" w14:textId="6E41194F" w:rsidR="00923E4A" w:rsidRPr="00CE46CF" w:rsidRDefault="00923E4A" w:rsidP="00923E4A">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136A0B87" w14:textId="7FBD511A" w:rsidTr="00D6147D">
        <w:trPr>
          <w:trHeight w:val="20"/>
          <w:tblHeader/>
          <w:jc w:val="center"/>
        </w:trPr>
        <w:tc>
          <w:tcPr>
            <w:tcW w:w="770" w:type="pct"/>
            <w:vAlign w:val="center"/>
          </w:tcPr>
          <w:p w14:paraId="5E640A02"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18" w:type="pct"/>
            <w:vAlign w:val="center"/>
          </w:tcPr>
          <w:p w14:paraId="3EE0D7C7"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52C2BA18" w14:textId="77777777" w:rsidR="00632FE6" w:rsidRPr="00CE46CF" w:rsidRDefault="00632FE6" w:rsidP="00AC63BB">
            <w:pPr>
              <w:keepNext/>
              <w:keepLines/>
              <w:jc w:val="center"/>
              <w:rPr>
                <w:b/>
                <w:color w:val="000000" w:themeColor="text1"/>
                <w:sz w:val="22"/>
              </w:rPr>
            </w:pPr>
          </w:p>
        </w:tc>
        <w:tc>
          <w:tcPr>
            <w:tcW w:w="1107" w:type="pct"/>
            <w:vMerge/>
          </w:tcPr>
          <w:p w14:paraId="4128811F" w14:textId="42D3A76F" w:rsidR="00923E4A" w:rsidRPr="00CE46CF" w:rsidRDefault="00923E4A" w:rsidP="008D5472">
            <w:pPr>
              <w:keepNext/>
              <w:keepLines/>
              <w:jc w:val="center"/>
              <w:rPr>
                <w:b/>
                <w:color w:val="000000" w:themeColor="text1"/>
                <w:sz w:val="22"/>
              </w:rPr>
            </w:pPr>
          </w:p>
        </w:tc>
      </w:tr>
      <w:tr w:rsidR="00632FE6" w:rsidRPr="00CE46CF" w14:paraId="6F6429D1" w14:textId="22B9DF89" w:rsidTr="00D6147D">
        <w:trPr>
          <w:trHeight w:val="20"/>
          <w:jc w:val="center"/>
        </w:trPr>
        <w:tc>
          <w:tcPr>
            <w:tcW w:w="770" w:type="pct"/>
          </w:tcPr>
          <w:p w14:paraId="66490797"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Дома социального обслуживания</w:t>
            </w:r>
          </w:p>
          <w:p w14:paraId="1AB52BFC" w14:textId="77777777" w:rsidR="00632FE6" w:rsidRPr="00CE46CF" w:rsidRDefault="00632FE6" w:rsidP="00AC63BB">
            <w:pPr>
              <w:jc w:val="both"/>
              <w:rPr>
                <w:color w:val="000000" w:themeColor="text1"/>
                <w:sz w:val="22"/>
              </w:rPr>
            </w:pPr>
          </w:p>
        </w:tc>
        <w:tc>
          <w:tcPr>
            <w:tcW w:w="1618" w:type="pct"/>
          </w:tcPr>
          <w:p w14:paraId="33652D40"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4B85CDC3" w14:textId="77777777" w:rsidR="00632FE6" w:rsidRPr="00CE46CF" w:rsidRDefault="00632FE6" w:rsidP="00AC63BB">
            <w:pPr>
              <w:autoSpaceDE w:val="0"/>
              <w:autoSpaceDN w:val="0"/>
              <w:adjustRightInd w:val="0"/>
              <w:jc w:val="both"/>
              <w:rPr>
                <w:color w:val="000000" w:themeColor="text1"/>
                <w:sz w:val="22"/>
              </w:rPr>
            </w:pPr>
            <w:r w:rsidRPr="00CE46CF">
              <w:rPr>
                <w:rFonts w:eastAsia="Calibri"/>
                <w:color w:val="000000" w:themeColor="text1"/>
                <w:sz w:val="22"/>
              </w:rPr>
              <w:t>размещение объектов капитального строительства для временного размещения вынужденных переселенцев, лиц, признанных беженцами</w:t>
            </w:r>
          </w:p>
        </w:tc>
        <w:tc>
          <w:tcPr>
            <w:tcW w:w="1505" w:type="pct"/>
          </w:tcPr>
          <w:p w14:paraId="67337FB0" w14:textId="77777777" w:rsidR="00632FE6" w:rsidRPr="00CE46CF" w:rsidRDefault="00632FE6" w:rsidP="00AC63BB">
            <w:pPr>
              <w:spacing w:before="22"/>
              <w:jc w:val="both"/>
              <w:rPr>
                <w:color w:val="000000" w:themeColor="text1"/>
                <w:sz w:val="22"/>
              </w:rPr>
            </w:pPr>
            <w:r w:rsidRPr="00CE46CF">
              <w:rPr>
                <w:color w:val="000000" w:themeColor="text1"/>
                <w:sz w:val="22"/>
              </w:rPr>
              <w:t>Этажность – до 4 надземных этажей.</w:t>
            </w:r>
          </w:p>
          <w:p w14:paraId="3DB67893" w14:textId="77777777" w:rsidR="00632FE6" w:rsidRPr="00CE46CF" w:rsidRDefault="00632FE6" w:rsidP="00AC63BB">
            <w:pPr>
              <w:spacing w:before="22"/>
              <w:jc w:val="both"/>
              <w:rPr>
                <w:color w:val="000000" w:themeColor="text1"/>
                <w:sz w:val="22"/>
              </w:rPr>
            </w:pPr>
            <w:r w:rsidRPr="00CE46CF">
              <w:rPr>
                <w:color w:val="000000" w:themeColor="text1"/>
                <w:sz w:val="22"/>
              </w:rPr>
              <w:t>Минимальные отступы</w:t>
            </w:r>
          </w:p>
          <w:p w14:paraId="1C3C7FFD"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от границ земельного участка до жилого дома - 3 м;</w:t>
            </w:r>
          </w:p>
          <w:p w14:paraId="5806C58E"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от границ смежного земельного участка до хозяйственных строений – 1м;</w:t>
            </w:r>
          </w:p>
          <w:p w14:paraId="16D5BEB7"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от красной линии улиц – 5 м;</w:t>
            </w:r>
          </w:p>
          <w:p w14:paraId="21023C10"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от красной линии проездов – 3 м;</w:t>
            </w:r>
          </w:p>
          <w:p w14:paraId="6DC6F386"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в условиях реконструкции - в соответствии со сложившейся линией застройки, но не менее 3 м от границ земельного участка.</w:t>
            </w:r>
          </w:p>
          <w:p w14:paraId="047940FD" w14:textId="77777777" w:rsidR="00632FE6" w:rsidRPr="00CE46CF" w:rsidRDefault="00632FE6" w:rsidP="00AC63BB">
            <w:pPr>
              <w:spacing w:before="22"/>
              <w:jc w:val="both"/>
              <w:rPr>
                <w:color w:val="000000" w:themeColor="text1"/>
                <w:sz w:val="22"/>
              </w:rPr>
            </w:pPr>
            <w:r w:rsidRPr="00CE46CF">
              <w:rPr>
                <w:color w:val="000000" w:themeColor="text1"/>
                <w:sz w:val="22"/>
              </w:rPr>
              <w:t>Размеры земельных участков:</w:t>
            </w:r>
          </w:p>
          <w:p w14:paraId="3ABECD34" w14:textId="77777777" w:rsidR="00632FE6" w:rsidRPr="00CE46CF" w:rsidRDefault="00632FE6" w:rsidP="004E1D4E">
            <w:pPr>
              <w:numPr>
                <w:ilvl w:val="0"/>
                <w:numId w:val="13"/>
              </w:numPr>
              <w:ind w:left="108" w:hanging="100"/>
              <w:jc w:val="both"/>
              <w:rPr>
                <w:color w:val="000000" w:themeColor="text1"/>
                <w:sz w:val="22"/>
              </w:rPr>
            </w:pPr>
            <w:r w:rsidRPr="00CE46CF">
              <w:rPr>
                <w:color w:val="000000" w:themeColor="text1"/>
                <w:sz w:val="22"/>
              </w:rPr>
              <w:t xml:space="preserve">не менее 1000 кв. м; </w:t>
            </w:r>
          </w:p>
          <w:p w14:paraId="44D30C92" w14:textId="77777777" w:rsidR="00632FE6" w:rsidRPr="00CE46CF" w:rsidRDefault="00632FE6" w:rsidP="00AC63BB">
            <w:pPr>
              <w:spacing w:before="21"/>
              <w:jc w:val="both"/>
              <w:rPr>
                <w:color w:val="000000" w:themeColor="text1"/>
                <w:sz w:val="22"/>
              </w:rPr>
            </w:pPr>
            <w:r w:rsidRPr="00CE46CF">
              <w:rPr>
                <w:color w:val="000000" w:themeColor="text1"/>
                <w:sz w:val="22"/>
              </w:rPr>
              <w:t>Фронтальная сторона земельного участка – не менее 30 м.</w:t>
            </w:r>
          </w:p>
          <w:p w14:paraId="6F961E38" w14:textId="77777777" w:rsidR="00632FE6" w:rsidRPr="00CE46CF" w:rsidRDefault="00632FE6" w:rsidP="00AC63BB">
            <w:pPr>
              <w:spacing w:before="22"/>
              <w:jc w:val="both"/>
              <w:rPr>
                <w:color w:val="000000" w:themeColor="text1"/>
                <w:sz w:val="22"/>
              </w:rPr>
            </w:pPr>
            <w:r w:rsidRPr="00CE46CF">
              <w:rPr>
                <w:color w:val="000000" w:themeColor="text1"/>
                <w:sz w:val="22"/>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60%.</w:t>
            </w:r>
          </w:p>
          <w:p w14:paraId="754C6565" w14:textId="77777777" w:rsidR="00923E4A" w:rsidRPr="00CE46CF" w:rsidRDefault="00632FE6" w:rsidP="008D5472">
            <w:pPr>
              <w:spacing w:before="21"/>
              <w:jc w:val="both"/>
              <w:rPr>
                <w:color w:val="000000" w:themeColor="text1"/>
                <w:sz w:val="22"/>
                <w:szCs w:val="22"/>
              </w:rPr>
            </w:pPr>
            <w:r w:rsidRPr="00CE46CF">
              <w:rPr>
                <w:color w:val="000000" w:themeColor="text1"/>
                <w:sz w:val="22"/>
              </w:rPr>
              <w:t>Минимальный процент озеленения территории – 15%</w:t>
            </w:r>
          </w:p>
          <w:p w14:paraId="6D123ABC" w14:textId="77777777" w:rsidR="00632FE6" w:rsidRPr="00CE46CF" w:rsidRDefault="00632FE6" w:rsidP="00AC63BB">
            <w:pPr>
              <w:spacing w:before="21"/>
              <w:jc w:val="both"/>
              <w:rPr>
                <w:color w:val="000000" w:themeColor="text1"/>
                <w:sz w:val="22"/>
              </w:rPr>
            </w:pPr>
          </w:p>
        </w:tc>
        <w:tc>
          <w:tcPr>
            <w:tcW w:w="1107" w:type="pct"/>
            <w:vMerge w:val="restart"/>
          </w:tcPr>
          <w:p w14:paraId="1112E285" w14:textId="348DC109" w:rsidR="009B20A5" w:rsidRPr="00CE46CF" w:rsidRDefault="009B20A5" w:rsidP="009B20A5">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санитарной охраны источника водоснабжения скважин № 906, 916, 922, 920 (II пояс) водозабора №1 </w:t>
            </w:r>
            <w:proofErr w:type="spellStart"/>
            <w:r w:rsidRPr="00CE46CF">
              <w:rPr>
                <w:color w:val="000000" w:themeColor="text1"/>
                <w:sz w:val="22"/>
              </w:rPr>
              <w:t>п.Светлый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w:t>
            </w:r>
            <w:r w:rsidRPr="00CE46CF">
              <w:rPr>
                <w:color w:val="000000" w:themeColor="text1"/>
                <w:sz w:val="22"/>
                <w:lang w:val="ru-RU"/>
              </w:rPr>
              <w:t>«</w:t>
            </w:r>
            <w:r w:rsidRPr="00CE46CF">
              <w:rPr>
                <w:color w:val="000000" w:themeColor="text1"/>
                <w:sz w:val="22"/>
              </w:rPr>
              <w:t xml:space="preserve">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lang w:val="ru-RU"/>
              </w:rPr>
              <w:t xml:space="preserve">» </w:t>
            </w:r>
            <w:r w:rsidRPr="00CE46CF">
              <w:rPr>
                <w:snapToGrid/>
                <w:color w:val="000000" w:themeColor="text1"/>
                <w:sz w:val="22"/>
                <w:lang w:val="ru-RU" w:eastAsia="ru-RU"/>
              </w:rPr>
              <w:t>в соответствии СанПиН 2.1.4.1110-02 «Зоны санитарной охраны источников водоснабжения и водопроводов питьевого назначения»;</w:t>
            </w:r>
          </w:p>
          <w:p w14:paraId="220223C5" w14:textId="77777777" w:rsidR="00923E4A" w:rsidRPr="00CE46CF" w:rsidRDefault="00923E4A" w:rsidP="00923E4A">
            <w:pPr>
              <w:pStyle w:val="a9"/>
              <w:tabs>
                <w:tab w:val="left" w:pos="992"/>
              </w:tabs>
              <w:rPr>
                <w:snapToGrid/>
                <w:color w:val="000000" w:themeColor="text1"/>
                <w:sz w:val="22"/>
                <w:lang w:val="ru-RU" w:eastAsia="ru-RU"/>
              </w:rPr>
            </w:pPr>
            <w:r w:rsidRPr="00CE46CF">
              <w:rPr>
                <w:color w:val="000000" w:themeColor="text1"/>
                <w:sz w:val="22"/>
              </w:rPr>
              <w:t xml:space="preserve">Осуществление 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20B8FF0E" w14:textId="70C80A65" w:rsidR="008620B3" w:rsidRPr="00CE46CF" w:rsidRDefault="00923E4A" w:rsidP="008620B3">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 особыми условиями использования территории (охранная зона) объекта: </w:t>
            </w:r>
            <w:r w:rsidR="008620B3" w:rsidRPr="00CE46CF">
              <w:rPr>
                <w:snapToGrid/>
                <w:color w:val="000000" w:themeColor="text1"/>
                <w:sz w:val="22"/>
                <w:lang w:val="ru-RU" w:eastAsia="ru-RU"/>
              </w:rPr>
              <w:lastRenderedPageBreak/>
              <w:t>«</w:t>
            </w:r>
            <w:r w:rsidRPr="00CE46CF">
              <w:rPr>
                <w:snapToGrid/>
                <w:color w:val="000000" w:themeColor="text1"/>
                <w:sz w:val="22"/>
                <w:lang w:val="ru-RU" w:eastAsia="ru-RU"/>
              </w:rPr>
              <w:t xml:space="preserve">Сооружение - внутриплощадочные сети электроснабжения 0,4 </w:t>
            </w:r>
            <w:proofErr w:type="spellStart"/>
            <w:r w:rsidRPr="00CE46CF">
              <w:rPr>
                <w:snapToGrid/>
                <w:color w:val="000000" w:themeColor="text1"/>
                <w:sz w:val="22"/>
                <w:lang w:val="ru-RU" w:eastAsia="ru-RU"/>
              </w:rPr>
              <w:t>кВ</w:t>
            </w:r>
            <w:proofErr w:type="spellEnd"/>
            <w:r w:rsidR="008620B3" w:rsidRPr="00CE46CF">
              <w:rPr>
                <w:snapToGrid/>
                <w:color w:val="000000" w:themeColor="text1"/>
                <w:sz w:val="22"/>
                <w:lang w:val="ru-RU" w:eastAsia="ru-RU"/>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r w:rsidR="00226DAF" w:rsidRPr="00CE46CF">
              <w:rPr>
                <w:snapToGrid/>
                <w:color w:val="000000" w:themeColor="text1"/>
                <w:sz w:val="22"/>
                <w:lang w:val="ru-RU" w:eastAsia="ru-RU"/>
              </w:rPr>
              <w:t>;</w:t>
            </w:r>
          </w:p>
          <w:p w14:paraId="00D78E25" w14:textId="4A86A4C5" w:rsidR="00923E4A" w:rsidRPr="00CE46CF" w:rsidRDefault="00226DAF" w:rsidP="00923E4A">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 особыми условиями использования территории (охранная зона) объекта: «Сооружение - </w:t>
            </w:r>
            <w:proofErr w:type="spellStart"/>
            <w:r w:rsidRPr="00CE46CF">
              <w:rPr>
                <w:snapToGrid/>
                <w:color w:val="000000" w:themeColor="text1"/>
                <w:sz w:val="22"/>
                <w:lang w:val="ru-RU" w:eastAsia="ru-RU"/>
              </w:rPr>
              <w:t>внутриплощадные</w:t>
            </w:r>
            <w:proofErr w:type="spellEnd"/>
            <w:r w:rsidRPr="00CE46CF">
              <w:rPr>
                <w:snapToGrid/>
                <w:color w:val="000000" w:themeColor="text1"/>
                <w:sz w:val="22"/>
                <w:lang w:val="ru-RU" w:eastAsia="ru-RU"/>
              </w:rPr>
              <w:t xml:space="preserve"> сети электроснабжения на 6 КВ» </w:t>
            </w:r>
            <w:r w:rsidR="005C2AD5" w:rsidRPr="00CE46CF">
              <w:rPr>
                <w:snapToGrid/>
                <w:color w:val="000000" w:themeColor="text1"/>
                <w:sz w:val="22"/>
                <w:lang w:val="ru-RU" w:eastAsia="ru-RU"/>
              </w:rPr>
              <w:t xml:space="preserve">в </w:t>
            </w:r>
            <w:r w:rsidRPr="00CE46CF">
              <w:rPr>
                <w:snapToGrid/>
                <w:color w:val="000000" w:themeColor="text1"/>
                <w:sz w:val="22"/>
                <w:lang w:val="ru-RU" w:eastAsia="ru-RU"/>
              </w:rPr>
              <w:t>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r w:rsidR="005C2AD5" w:rsidRPr="00CE46CF">
              <w:rPr>
                <w:snapToGrid/>
                <w:color w:val="000000" w:themeColor="text1"/>
                <w:sz w:val="22"/>
                <w:lang w:val="ru-RU" w:eastAsia="ru-RU"/>
              </w:rPr>
              <w:t>;</w:t>
            </w:r>
          </w:p>
          <w:p w14:paraId="272701C4" w14:textId="6AF86BF1" w:rsidR="005C2AD5" w:rsidRPr="00CE46CF" w:rsidRDefault="005C2AD5" w:rsidP="00923E4A">
            <w:pPr>
              <w:pStyle w:val="a9"/>
              <w:tabs>
                <w:tab w:val="left" w:pos="992"/>
              </w:tabs>
              <w:rPr>
                <w:snapToGrid/>
                <w:color w:val="000000" w:themeColor="text1"/>
                <w:sz w:val="22"/>
                <w:lang w:val="ru-RU" w:eastAsia="ru-RU"/>
              </w:rPr>
            </w:pPr>
            <w:r w:rsidRPr="00CE46CF">
              <w:rPr>
                <w:snapToGrid/>
                <w:color w:val="000000" w:themeColor="text1"/>
                <w:sz w:val="22"/>
                <w:lang w:val="ru-RU" w:eastAsia="ru-RU"/>
              </w:rPr>
              <w:lastRenderedPageBreak/>
              <w:t>Осуществление деятельности в границах зоны с особыми условиями использования территории (охранная зона) объекта: «Трансформаторная подстанция больницы на 15 коек»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5B295347" w14:textId="24261451" w:rsidR="009B20A5" w:rsidRPr="00CE46CF" w:rsidRDefault="009B20A5" w:rsidP="009B20A5">
            <w:pPr>
              <w:pStyle w:val="a9"/>
              <w:tabs>
                <w:tab w:val="left" w:pos="992"/>
              </w:tabs>
              <w:rPr>
                <w:color w:val="000000" w:themeColor="text1"/>
                <w:sz w:val="22"/>
              </w:rPr>
            </w:pPr>
          </w:p>
        </w:tc>
      </w:tr>
      <w:tr w:rsidR="00632FE6" w:rsidRPr="00CE46CF" w14:paraId="2D429127" w14:textId="1A9E797D" w:rsidTr="00D6147D">
        <w:trPr>
          <w:trHeight w:val="20"/>
          <w:jc w:val="center"/>
        </w:trPr>
        <w:tc>
          <w:tcPr>
            <w:tcW w:w="770" w:type="pct"/>
          </w:tcPr>
          <w:p w14:paraId="70A529F0"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Оказание социальной помощи населению</w:t>
            </w:r>
          </w:p>
          <w:p w14:paraId="0B46D580" w14:textId="77777777" w:rsidR="00632FE6" w:rsidRPr="00CE46CF" w:rsidRDefault="00632FE6" w:rsidP="00AC63BB">
            <w:pPr>
              <w:jc w:val="both"/>
              <w:rPr>
                <w:color w:val="000000" w:themeColor="text1"/>
                <w:sz w:val="22"/>
              </w:rPr>
            </w:pPr>
          </w:p>
        </w:tc>
        <w:tc>
          <w:tcPr>
            <w:tcW w:w="1618" w:type="pct"/>
          </w:tcPr>
          <w:p w14:paraId="377945F9"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w:t>
            </w:r>
            <w:r w:rsidRPr="00CE46CF">
              <w:rPr>
                <w:rFonts w:eastAsia="Calibri"/>
                <w:color w:val="000000" w:themeColor="text1"/>
                <w:sz w:val="22"/>
              </w:rPr>
              <w:lastRenderedPageBreak/>
              <w:t>оказания социальной помощи и назначения социальных или пенсионных выплат, а также для размещения общественных некоммерческих организаций:</w:t>
            </w:r>
          </w:p>
          <w:p w14:paraId="427E3D52" w14:textId="77777777" w:rsidR="00632FE6" w:rsidRPr="00CE46CF" w:rsidRDefault="00632FE6" w:rsidP="00AC63BB">
            <w:pPr>
              <w:autoSpaceDE w:val="0"/>
              <w:autoSpaceDN w:val="0"/>
              <w:adjustRightInd w:val="0"/>
              <w:jc w:val="both"/>
              <w:rPr>
                <w:color w:val="000000" w:themeColor="text1"/>
                <w:sz w:val="22"/>
              </w:rPr>
            </w:pPr>
            <w:r w:rsidRPr="00CE46CF">
              <w:rPr>
                <w:rFonts w:eastAsia="Calibri"/>
                <w:color w:val="000000" w:themeColor="text1"/>
                <w:sz w:val="22"/>
              </w:rPr>
              <w:t>некоммерческих фондов, благотворительных организаций, клубов по интересам</w:t>
            </w:r>
          </w:p>
        </w:tc>
        <w:tc>
          <w:tcPr>
            <w:tcW w:w="1505" w:type="pct"/>
          </w:tcPr>
          <w:p w14:paraId="000340CB"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4 наземных этажей.</w:t>
            </w:r>
          </w:p>
          <w:p w14:paraId="17D96299"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09A8399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15B5108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E48C8F2" w14:textId="77777777" w:rsidR="00632FE6" w:rsidRPr="00CE46CF" w:rsidRDefault="00632FE6" w:rsidP="00AC63BB">
            <w:pPr>
              <w:jc w:val="both"/>
              <w:rPr>
                <w:color w:val="000000" w:themeColor="text1"/>
                <w:sz w:val="22"/>
              </w:rPr>
            </w:pPr>
            <w:r w:rsidRPr="00CE46CF">
              <w:rPr>
                <w:color w:val="000000" w:themeColor="text1"/>
                <w:sz w:val="22"/>
              </w:rPr>
              <w:lastRenderedPageBreak/>
              <w:t>Размеры земельных участков - не менее 500 кв. м.</w:t>
            </w:r>
          </w:p>
          <w:p w14:paraId="2951C224"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40919D0B"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7A1E454E" w14:textId="7BC2D313" w:rsidR="00923E4A" w:rsidRPr="00CE46CF" w:rsidRDefault="00923E4A" w:rsidP="008D5472">
            <w:pPr>
              <w:spacing w:before="21"/>
              <w:jc w:val="both"/>
              <w:rPr>
                <w:color w:val="000000" w:themeColor="text1"/>
                <w:sz w:val="22"/>
              </w:rPr>
            </w:pPr>
          </w:p>
        </w:tc>
      </w:tr>
      <w:tr w:rsidR="00632FE6" w:rsidRPr="00CE46CF" w14:paraId="7CD9DDEF" w14:textId="576B72D0" w:rsidTr="00D6147D">
        <w:trPr>
          <w:trHeight w:val="20"/>
          <w:jc w:val="center"/>
        </w:trPr>
        <w:tc>
          <w:tcPr>
            <w:tcW w:w="770" w:type="pct"/>
          </w:tcPr>
          <w:p w14:paraId="6DC75D0E"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Оказание услуг связи</w:t>
            </w:r>
          </w:p>
          <w:p w14:paraId="1449E4C4" w14:textId="77777777" w:rsidR="00632FE6" w:rsidRPr="00CE46CF" w:rsidRDefault="00632FE6" w:rsidP="00AC63BB">
            <w:pPr>
              <w:jc w:val="both"/>
              <w:rPr>
                <w:color w:val="000000" w:themeColor="text1"/>
                <w:sz w:val="22"/>
              </w:rPr>
            </w:pPr>
          </w:p>
        </w:tc>
        <w:tc>
          <w:tcPr>
            <w:tcW w:w="1618" w:type="pct"/>
          </w:tcPr>
          <w:p w14:paraId="71D9DE49" w14:textId="77777777" w:rsidR="00632FE6" w:rsidRPr="00CE46CF" w:rsidRDefault="00632FE6" w:rsidP="00AC63BB">
            <w:pPr>
              <w:autoSpaceDE w:val="0"/>
              <w:autoSpaceDN w:val="0"/>
              <w:adjustRightInd w:val="0"/>
              <w:jc w:val="both"/>
              <w:rPr>
                <w:color w:val="000000" w:themeColor="text1"/>
                <w:sz w:val="22"/>
              </w:rPr>
            </w:pPr>
            <w:r w:rsidRPr="00CE46CF">
              <w:rPr>
                <w:rFonts w:eastAsia="Calibri"/>
                <w:color w:val="000000" w:themeColor="text1"/>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05" w:type="pct"/>
          </w:tcPr>
          <w:p w14:paraId="4E31815E" w14:textId="77777777" w:rsidR="00632FE6" w:rsidRPr="00CE46CF" w:rsidRDefault="00632FE6" w:rsidP="00AC63BB">
            <w:pPr>
              <w:rPr>
                <w:color w:val="000000" w:themeColor="text1"/>
                <w:sz w:val="22"/>
              </w:rPr>
            </w:pPr>
            <w:r w:rsidRPr="00CE46CF">
              <w:rPr>
                <w:color w:val="000000" w:themeColor="text1"/>
                <w:sz w:val="22"/>
              </w:rPr>
              <w:t>Этажность – не более 2 надземных этажей.</w:t>
            </w:r>
          </w:p>
          <w:p w14:paraId="5C3CCDBC"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23AD964A" w14:textId="77777777" w:rsidR="00632FE6" w:rsidRPr="00CE46CF" w:rsidRDefault="00632FE6" w:rsidP="00AC63BB">
            <w:pPr>
              <w:jc w:val="both"/>
              <w:rPr>
                <w:color w:val="000000" w:themeColor="text1"/>
                <w:sz w:val="22"/>
              </w:rPr>
            </w:pPr>
            <w:r w:rsidRPr="00CE46CF">
              <w:rPr>
                <w:color w:val="000000" w:themeColor="text1"/>
                <w:sz w:val="22"/>
              </w:rPr>
              <w:t xml:space="preserve"> Размеры земельных участков – не менее 200 кв. м.</w:t>
            </w:r>
          </w:p>
          <w:p w14:paraId="556B6B6D"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10 м.</w:t>
            </w:r>
          </w:p>
          <w:p w14:paraId="15050692"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75%.</w:t>
            </w:r>
          </w:p>
        </w:tc>
        <w:tc>
          <w:tcPr>
            <w:tcW w:w="1107" w:type="pct"/>
            <w:vMerge/>
          </w:tcPr>
          <w:p w14:paraId="5F410CA4" w14:textId="02F40F4E" w:rsidR="00923E4A" w:rsidRPr="00CE46CF" w:rsidRDefault="00923E4A" w:rsidP="008D5472">
            <w:pPr>
              <w:spacing w:before="21"/>
              <w:jc w:val="both"/>
              <w:rPr>
                <w:color w:val="000000" w:themeColor="text1"/>
                <w:sz w:val="22"/>
              </w:rPr>
            </w:pPr>
          </w:p>
        </w:tc>
      </w:tr>
      <w:tr w:rsidR="00632FE6" w:rsidRPr="00CE46CF" w14:paraId="2D19C45F" w14:textId="4361F67E" w:rsidTr="00D6147D">
        <w:trPr>
          <w:trHeight w:val="20"/>
          <w:jc w:val="center"/>
        </w:trPr>
        <w:tc>
          <w:tcPr>
            <w:tcW w:w="770" w:type="pct"/>
          </w:tcPr>
          <w:p w14:paraId="4D24244B" w14:textId="77777777" w:rsidR="00632FE6" w:rsidRPr="00CE46CF" w:rsidRDefault="00632FE6" w:rsidP="00AC63BB">
            <w:pPr>
              <w:jc w:val="both"/>
              <w:rPr>
                <w:color w:val="000000" w:themeColor="text1"/>
                <w:sz w:val="22"/>
              </w:rPr>
            </w:pPr>
            <w:r w:rsidRPr="00CE46CF">
              <w:rPr>
                <w:color w:val="000000" w:themeColor="text1"/>
                <w:sz w:val="22"/>
              </w:rPr>
              <w:t>Общежития</w:t>
            </w:r>
          </w:p>
        </w:tc>
        <w:tc>
          <w:tcPr>
            <w:tcW w:w="1618" w:type="pct"/>
          </w:tcPr>
          <w:p w14:paraId="7E911E7E" w14:textId="77777777" w:rsidR="00632FE6" w:rsidRPr="00CE46CF" w:rsidRDefault="00632FE6" w:rsidP="00AC63BB">
            <w:pPr>
              <w:autoSpaceDE w:val="0"/>
              <w:autoSpaceDN w:val="0"/>
              <w:adjustRightInd w:val="0"/>
              <w:jc w:val="both"/>
              <w:rPr>
                <w:color w:val="000000" w:themeColor="text1"/>
                <w:sz w:val="22"/>
              </w:rPr>
            </w:pPr>
            <w:r w:rsidRPr="00CE46CF">
              <w:rPr>
                <w:rFonts w:eastAsia="Calibri"/>
                <w:color w:val="000000" w:themeColor="text1"/>
                <w:sz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2" w:history="1">
              <w:r w:rsidRPr="00CE46CF">
                <w:rPr>
                  <w:rFonts w:eastAsia="Calibri"/>
                  <w:color w:val="000000" w:themeColor="text1"/>
                  <w:sz w:val="22"/>
                </w:rPr>
                <w:t>кодом 4.7</w:t>
              </w:r>
            </w:hyperlink>
            <w:r w:rsidRPr="00CE46CF">
              <w:rPr>
                <w:rFonts w:eastAsia="Calibri"/>
                <w:color w:val="000000" w:themeColor="text1"/>
                <w:sz w:val="22"/>
              </w:rPr>
              <w:t xml:space="preserve"> Классификатора видов разрешенного использования земельных участков</w:t>
            </w:r>
          </w:p>
        </w:tc>
        <w:tc>
          <w:tcPr>
            <w:tcW w:w="1505" w:type="pct"/>
          </w:tcPr>
          <w:p w14:paraId="204BD265"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17D32185"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9B9A0F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0160FFA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013D1818"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менее 500 кв. м.</w:t>
            </w:r>
          </w:p>
          <w:p w14:paraId="1FD20373"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56DB10A1"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 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107" w:type="pct"/>
            <w:vMerge/>
          </w:tcPr>
          <w:p w14:paraId="02CFADB8" w14:textId="39BAD81D" w:rsidR="00923E4A" w:rsidRPr="00CE46CF" w:rsidRDefault="00923E4A" w:rsidP="008D5472">
            <w:pPr>
              <w:spacing w:before="21"/>
              <w:jc w:val="both"/>
              <w:rPr>
                <w:color w:val="000000" w:themeColor="text1"/>
                <w:sz w:val="22"/>
              </w:rPr>
            </w:pPr>
          </w:p>
        </w:tc>
      </w:tr>
      <w:tr w:rsidR="00632FE6" w:rsidRPr="00CE46CF" w14:paraId="30797BF2" w14:textId="2240B0A1" w:rsidTr="00D6147D">
        <w:trPr>
          <w:trHeight w:val="20"/>
          <w:jc w:val="center"/>
        </w:trPr>
        <w:tc>
          <w:tcPr>
            <w:tcW w:w="770" w:type="pct"/>
          </w:tcPr>
          <w:p w14:paraId="508F4481" w14:textId="77777777" w:rsidR="00632FE6" w:rsidRPr="00CE46CF" w:rsidRDefault="00632FE6" w:rsidP="00AC63BB">
            <w:pPr>
              <w:jc w:val="both"/>
              <w:rPr>
                <w:color w:val="000000" w:themeColor="text1"/>
                <w:sz w:val="22"/>
              </w:rPr>
            </w:pPr>
            <w:r w:rsidRPr="00CE46CF">
              <w:rPr>
                <w:color w:val="000000" w:themeColor="text1"/>
                <w:sz w:val="22"/>
              </w:rPr>
              <w:lastRenderedPageBreak/>
              <w:t>Бытовое обслуживание</w:t>
            </w:r>
          </w:p>
        </w:tc>
        <w:tc>
          <w:tcPr>
            <w:tcW w:w="1618" w:type="pct"/>
          </w:tcPr>
          <w:p w14:paraId="2343FA75"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05" w:type="pct"/>
          </w:tcPr>
          <w:p w14:paraId="01EC1C12"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59FD8F8A"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F78996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00A196A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21C575C"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2450391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 200 кв. м;</w:t>
            </w:r>
          </w:p>
          <w:p w14:paraId="34AB166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мощностью 10 – 50 рабочих мест –1000 кв. м на 10 рабочих мест;</w:t>
            </w:r>
          </w:p>
          <w:p w14:paraId="2287283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мощностью 51 – 150 рабочих мест – 500 кв. м на 10 рабочих мест;</w:t>
            </w:r>
          </w:p>
          <w:p w14:paraId="361F763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 не менее 15 м.</w:t>
            </w:r>
          </w:p>
          <w:p w14:paraId="7005FAF5"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76049E4D" w14:textId="52C4F1A3" w:rsidR="00923E4A" w:rsidRPr="00CE46CF" w:rsidRDefault="00923E4A" w:rsidP="008D5472">
            <w:pPr>
              <w:spacing w:before="21"/>
              <w:jc w:val="both"/>
              <w:rPr>
                <w:color w:val="000000" w:themeColor="text1"/>
                <w:sz w:val="22"/>
              </w:rPr>
            </w:pPr>
          </w:p>
        </w:tc>
      </w:tr>
      <w:tr w:rsidR="00632FE6" w:rsidRPr="00CE46CF" w14:paraId="160FCD41" w14:textId="7A30986F" w:rsidTr="00D6147D">
        <w:trPr>
          <w:trHeight w:val="20"/>
          <w:jc w:val="center"/>
        </w:trPr>
        <w:tc>
          <w:tcPr>
            <w:tcW w:w="770" w:type="pct"/>
          </w:tcPr>
          <w:p w14:paraId="3F94BED1"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lastRenderedPageBreak/>
              <w:t>Амбулаторно-поликлиническое обслуживание</w:t>
            </w:r>
          </w:p>
        </w:tc>
        <w:tc>
          <w:tcPr>
            <w:tcW w:w="1618" w:type="pct"/>
          </w:tcPr>
          <w:p w14:paraId="486931D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05" w:type="pct"/>
          </w:tcPr>
          <w:p w14:paraId="06A9DDC0"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3 наземных этажей.</w:t>
            </w:r>
          </w:p>
          <w:p w14:paraId="3DACBDA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26F4A4A2"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- 3 м;</w:t>
            </w:r>
          </w:p>
          <w:p w14:paraId="125CA316"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до основного здания - 6 м;</w:t>
            </w:r>
          </w:p>
          <w:p w14:paraId="06E93A5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до вспомогательных зданий, строений - 5 м.</w:t>
            </w:r>
          </w:p>
          <w:p w14:paraId="3C70E48B"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51FC6B68"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для амбулаторий – не менее 3 000 кв. м;</w:t>
            </w:r>
          </w:p>
          <w:p w14:paraId="5BB1567D"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для фельдшерско-акушерского </w:t>
            </w:r>
            <w:r w:rsidRPr="00CE46CF">
              <w:rPr>
                <w:color w:val="000000" w:themeColor="text1"/>
                <w:sz w:val="22"/>
              </w:rPr>
              <w:lastRenderedPageBreak/>
              <w:t>пункта – не менее 500 кв. м;</w:t>
            </w:r>
          </w:p>
          <w:p w14:paraId="3D4FCDDB"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 не менее 20 м.</w:t>
            </w:r>
          </w:p>
          <w:p w14:paraId="3999193C"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45%.</w:t>
            </w:r>
          </w:p>
          <w:p w14:paraId="4169E1FF" w14:textId="77777777" w:rsidR="00632FE6" w:rsidRPr="00CE46CF" w:rsidRDefault="00632FE6" w:rsidP="00AC63BB">
            <w:pPr>
              <w:jc w:val="both"/>
              <w:rPr>
                <w:color w:val="000000" w:themeColor="text1"/>
                <w:sz w:val="22"/>
              </w:rPr>
            </w:pPr>
            <w:r w:rsidRPr="00CE46CF">
              <w:rPr>
                <w:color w:val="000000" w:themeColor="text1"/>
                <w:sz w:val="22"/>
              </w:rPr>
              <w:t>Минимальный процент озеленения – 40%</w:t>
            </w:r>
          </w:p>
        </w:tc>
        <w:tc>
          <w:tcPr>
            <w:tcW w:w="1107" w:type="pct"/>
            <w:vMerge/>
          </w:tcPr>
          <w:p w14:paraId="378A7B20" w14:textId="3499913C" w:rsidR="00923E4A" w:rsidRPr="00CE46CF" w:rsidRDefault="00923E4A" w:rsidP="008D5472">
            <w:pPr>
              <w:spacing w:before="21"/>
              <w:jc w:val="both"/>
              <w:rPr>
                <w:color w:val="000000" w:themeColor="text1"/>
                <w:sz w:val="22"/>
              </w:rPr>
            </w:pPr>
          </w:p>
        </w:tc>
      </w:tr>
      <w:tr w:rsidR="00632FE6" w:rsidRPr="00CE46CF" w14:paraId="2946552C" w14:textId="425BDA49" w:rsidTr="00D6147D">
        <w:trPr>
          <w:trHeight w:val="20"/>
          <w:jc w:val="center"/>
        </w:trPr>
        <w:tc>
          <w:tcPr>
            <w:tcW w:w="770" w:type="pct"/>
          </w:tcPr>
          <w:p w14:paraId="7741F361"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lastRenderedPageBreak/>
              <w:t>Стационарное медицинское обслуживание</w:t>
            </w:r>
          </w:p>
        </w:tc>
        <w:tc>
          <w:tcPr>
            <w:tcW w:w="1618" w:type="pct"/>
          </w:tcPr>
          <w:p w14:paraId="3822B5FE"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6AC9E60"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станций скорой помощи;</w:t>
            </w:r>
          </w:p>
          <w:p w14:paraId="47449F31"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площадок санитарной авиации</w:t>
            </w:r>
          </w:p>
        </w:tc>
        <w:tc>
          <w:tcPr>
            <w:tcW w:w="1505" w:type="pct"/>
          </w:tcPr>
          <w:p w14:paraId="2E9BFE3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3174F8B3"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6F75A7A4" w14:textId="77777777" w:rsidR="00632FE6" w:rsidRPr="00CE46CF" w:rsidRDefault="00632FE6" w:rsidP="004E1D4E">
            <w:pPr>
              <w:numPr>
                <w:ilvl w:val="0"/>
                <w:numId w:val="13"/>
              </w:numPr>
              <w:jc w:val="both"/>
              <w:rPr>
                <w:color w:val="000000" w:themeColor="text1"/>
                <w:sz w:val="22"/>
              </w:rPr>
            </w:pPr>
            <w:r w:rsidRPr="00CE46CF">
              <w:rPr>
                <w:color w:val="000000" w:themeColor="text1"/>
                <w:sz w:val="22"/>
              </w:rPr>
              <w:t>со стороны смежного земельного участка - 3 м;</w:t>
            </w:r>
          </w:p>
          <w:p w14:paraId="0FAD3CC3" w14:textId="77777777" w:rsidR="00632FE6" w:rsidRPr="00CE46CF" w:rsidRDefault="00632FE6" w:rsidP="004E1D4E">
            <w:pPr>
              <w:numPr>
                <w:ilvl w:val="0"/>
                <w:numId w:val="13"/>
              </w:numPr>
              <w:jc w:val="both"/>
              <w:rPr>
                <w:color w:val="000000" w:themeColor="text1"/>
                <w:sz w:val="22"/>
              </w:rPr>
            </w:pPr>
            <w:r w:rsidRPr="00CE46CF">
              <w:rPr>
                <w:color w:val="000000" w:themeColor="text1"/>
                <w:sz w:val="22"/>
              </w:rPr>
              <w:t>от красной линии до основного здания - 15 м;</w:t>
            </w:r>
          </w:p>
          <w:p w14:paraId="0400B3D3" w14:textId="77777777" w:rsidR="00632FE6" w:rsidRPr="00CE46CF" w:rsidRDefault="00632FE6" w:rsidP="004E1D4E">
            <w:pPr>
              <w:numPr>
                <w:ilvl w:val="0"/>
                <w:numId w:val="13"/>
              </w:numPr>
              <w:jc w:val="both"/>
              <w:rPr>
                <w:color w:val="000000" w:themeColor="text1"/>
                <w:sz w:val="22"/>
              </w:rPr>
            </w:pPr>
            <w:r w:rsidRPr="00CE46CF">
              <w:rPr>
                <w:color w:val="000000" w:themeColor="text1"/>
                <w:sz w:val="22"/>
              </w:rPr>
              <w:t>от красной линии до вспомогательных зданий, строений - 5 м.</w:t>
            </w:r>
          </w:p>
          <w:p w14:paraId="29FF54DC"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43674008"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не менее 3 000 кв. м. </w:t>
            </w:r>
          </w:p>
          <w:p w14:paraId="6B10510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до 50 коек- 150 кв. м на 1 койко-место; </w:t>
            </w:r>
          </w:p>
          <w:p w14:paraId="6C00E5AF"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свыше 50 до 100 коек - 150 кв. м на 1 койко-место; </w:t>
            </w:r>
          </w:p>
          <w:p w14:paraId="797865A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свыше 100 до 200 коек - 100 кв. м на 1 койко-место; </w:t>
            </w:r>
          </w:p>
          <w:p w14:paraId="1AE1AED6"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свыше 200 до 400 коек -80 кв. м на 1 койко-место; </w:t>
            </w:r>
          </w:p>
          <w:p w14:paraId="5EFD0D80"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 не менее 20 м.</w:t>
            </w:r>
          </w:p>
          <w:p w14:paraId="2CFBC576"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45%.</w:t>
            </w:r>
          </w:p>
          <w:p w14:paraId="51D3112A" w14:textId="77777777" w:rsidR="00632FE6" w:rsidRPr="00CE46CF" w:rsidRDefault="00632FE6" w:rsidP="00AC63BB">
            <w:pPr>
              <w:jc w:val="both"/>
              <w:rPr>
                <w:color w:val="000000" w:themeColor="text1"/>
                <w:sz w:val="22"/>
              </w:rPr>
            </w:pPr>
            <w:r w:rsidRPr="00CE46CF">
              <w:rPr>
                <w:color w:val="000000" w:themeColor="text1"/>
                <w:sz w:val="22"/>
              </w:rPr>
              <w:t>Минимальный процент озеленения – 40%</w:t>
            </w:r>
          </w:p>
        </w:tc>
        <w:tc>
          <w:tcPr>
            <w:tcW w:w="1107" w:type="pct"/>
            <w:vMerge/>
          </w:tcPr>
          <w:p w14:paraId="4AB505AF" w14:textId="7CF3B612" w:rsidR="00923E4A" w:rsidRPr="00CE46CF" w:rsidRDefault="00923E4A" w:rsidP="008D5472">
            <w:pPr>
              <w:spacing w:before="21"/>
              <w:jc w:val="both"/>
              <w:rPr>
                <w:color w:val="000000" w:themeColor="text1"/>
                <w:sz w:val="22"/>
              </w:rPr>
            </w:pPr>
          </w:p>
        </w:tc>
      </w:tr>
      <w:tr w:rsidR="00632FE6" w:rsidRPr="00CE46CF" w14:paraId="07866410" w14:textId="6448E1A2" w:rsidTr="00D6147D">
        <w:trPr>
          <w:trHeight w:val="20"/>
          <w:jc w:val="center"/>
        </w:trPr>
        <w:tc>
          <w:tcPr>
            <w:tcW w:w="770" w:type="pct"/>
          </w:tcPr>
          <w:p w14:paraId="0A3E3575"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t>Медицинские организации особого назначения</w:t>
            </w:r>
          </w:p>
        </w:tc>
        <w:tc>
          <w:tcPr>
            <w:tcW w:w="1618" w:type="pct"/>
          </w:tcPr>
          <w:p w14:paraId="0F956D06"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объектов капитального строительства для размещения медицинских организаций, осуществляющих проведение </w:t>
            </w:r>
            <w:r w:rsidRPr="00CE46CF">
              <w:rPr>
                <w:color w:val="000000" w:themeColor="text1"/>
                <w:sz w:val="22"/>
              </w:rPr>
              <w:lastRenderedPageBreak/>
              <w:t xml:space="preserve">судебно-медицинской и </w:t>
            </w:r>
            <w:proofErr w:type="gramStart"/>
            <w:r w:rsidRPr="00CE46CF">
              <w:rPr>
                <w:color w:val="000000" w:themeColor="text1"/>
                <w:sz w:val="22"/>
              </w:rPr>
              <w:t>патолого-анатомической</w:t>
            </w:r>
            <w:proofErr w:type="gramEnd"/>
            <w:r w:rsidRPr="00CE46CF">
              <w:rPr>
                <w:color w:val="000000" w:themeColor="text1"/>
                <w:sz w:val="22"/>
              </w:rPr>
              <w:t xml:space="preserve"> экспертизы (морги)</w:t>
            </w:r>
          </w:p>
        </w:tc>
        <w:tc>
          <w:tcPr>
            <w:tcW w:w="1505" w:type="pct"/>
          </w:tcPr>
          <w:p w14:paraId="72843666"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до 2 наземных этажей.</w:t>
            </w:r>
          </w:p>
          <w:p w14:paraId="5527E23C"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761F094F"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lastRenderedPageBreak/>
              <w:t>со стороны смежного земельного участка - 3 м;</w:t>
            </w:r>
          </w:p>
          <w:p w14:paraId="1FB52306" w14:textId="7836E9A3"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от красной линии до основного здания </w:t>
            </w:r>
            <w:r w:rsidR="00C96DBE" w:rsidRPr="00CE46CF">
              <w:rPr>
                <w:color w:val="000000" w:themeColor="text1"/>
                <w:sz w:val="22"/>
                <w:szCs w:val="22"/>
              </w:rPr>
              <w:t>–</w:t>
            </w:r>
            <w:r w:rsidRPr="00CE46CF">
              <w:rPr>
                <w:color w:val="000000" w:themeColor="text1"/>
                <w:sz w:val="22"/>
              </w:rPr>
              <w:t xml:space="preserve"> 30 м;</w:t>
            </w:r>
          </w:p>
          <w:p w14:paraId="030D524F" w14:textId="2BCFB231"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от красной линии до вспомогательных зданий, строений </w:t>
            </w:r>
            <w:r w:rsidR="00C96DBE" w:rsidRPr="00CE46CF">
              <w:rPr>
                <w:color w:val="000000" w:themeColor="text1"/>
                <w:sz w:val="22"/>
                <w:szCs w:val="22"/>
              </w:rPr>
              <w:t>–</w:t>
            </w:r>
            <w:r w:rsidRPr="00CE46CF">
              <w:rPr>
                <w:color w:val="000000" w:themeColor="text1"/>
                <w:sz w:val="22"/>
              </w:rPr>
              <w:t xml:space="preserve"> 5 м.</w:t>
            </w:r>
          </w:p>
          <w:p w14:paraId="311B4BDC"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F3A0260"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не менее 600 кв. м.</w:t>
            </w:r>
          </w:p>
          <w:p w14:paraId="6F7A0A58"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 не менее 20 м.</w:t>
            </w:r>
          </w:p>
          <w:p w14:paraId="37EBBA58"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45%.</w:t>
            </w:r>
          </w:p>
          <w:p w14:paraId="69589CDB"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40%</w:t>
            </w:r>
          </w:p>
        </w:tc>
        <w:tc>
          <w:tcPr>
            <w:tcW w:w="1107" w:type="pct"/>
            <w:vMerge/>
          </w:tcPr>
          <w:p w14:paraId="595F01B5" w14:textId="3247C435" w:rsidR="00923E4A" w:rsidRPr="00CE46CF" w:rsidRDefault="00923E4A" w:rsidP="008D5472">
            <w:pPr>
              <w:spacing w:before="21"/>
              <w:jc w:val="both"/>
              <w:rPr>
                <w:color w:val="000000" w:themeColor="text1"/>
                <w:sz w:val="22"/>
              </w:rPr>
            </w:pPr>
          </w:p>
        </w:tc>
      </w:tr>
      <w:tr w:rsidR="00632FE6" w:rsidRPr="00CE46CF" w14:paraId="6088F45A" w14:textId="2B393FE2" w:rsidTr="00D6147D">
        <w:trPr>
          <w:trHeight w:val="20"/>
          <w:jc w:val="center"/>
        </w:trPr>
        <w:tc>
          <w:tcPr>
            <w:tcW w:w="770" w:type="pct"/>
          </w:tcPr>
          <w:p w14:paraId="49B97FDF"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lastRenderedPageBreak/>
              <w:t>Дошкольное, начальное и среднее общее образование</w:t>
            </w:r>
          </w:p>
        </w:tc>
        <w:tc>
          <w:tcPr>
            <w:tcW w:w="1618" w:type="pct"/>
          </w:tcPr>
          <w:p w14:paraId="6C6B617B"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05" w:type="pct"/>
          </w:tcPr>
          <w:p w14:paraId="6E8792D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6219E06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15C2D192"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смежного земельного участка до основного здания – 3 м;</w:t>
            </w:r>
          </w:p>
          <w:p w14:paraId="6DEE9512"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смежного земельного участка до хозяйственных строений – 1 м;</w:t>
            </w:r>
          </w:p>
          <w:p w14:paraId="74D9B4D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до основного здания - 10 м.</w:t>
            </w:r>
          </w:p>
          <w:p w14:paraId="5EFCA70D"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Размеры земельных участков дошкольных образовательных организаций: </w:t>
            </w:r>
          </w:p>
          <w:p w14:paraId="1DA1880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до 100 мест – 27 кв. м на 1 место;</w:t>
            </w:r>
          </w:p>
          <w:p w14:paraId="58ED0488"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101 места – 23 кв. м на 1 место;</w:t>
            </w:r>
          </w:p>
          <w:p w14:paraId="17D3BCE3"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для объектов, встроенных в жилые здания – 8 кв. м на 1 место.</w:t>
            </w:r>
          </w:p>
          <w:p w14:paraId="3101FE06"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Размеры земельных участков общеобразовательных организаций: </w:t>
            </w:r>
          </w:p>
          <w:p w14:paraId="347AF071"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до 400 мест – 33 кв. м на 1 место;</w:t>
            </w:r>
          </w:p>
          <w:p w14:paraId="6B66E4BB" w14:textId="633C507C"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401 до 500 мест – 39 кв. м на 1 место</w:t>
            </w:r>
            <w:r w:rsidR="00923E4A" w:rsidRPr="00CE46CF">
              <w:rPr>
                <w:color w:val="000000" w:themeColor="text1"/>
                <w:sz w:val="22"/>
              </w:rPr>
              <w:t>.</w:t>
            </w:r>
          </w:p>
          <w:p w14:paraId="3E60D161"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 xml:space="preserve">Размеры земельных участков организаций дополнительного образования – для отдельно стоящих зданий – 15 кв. м на 1 место. </w:t>
            </w:r>
          </w:p>
          <w:p w14:paraId="234D5879"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6947D273"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30%.</w:t>
            </w:r>
          </w:p>
          <w:p w14:paraId="03618456"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30%.</w:t>
            </w:r>
          </w:p>
          <w:p w14:paraId="1D4B71D1" w14:textId="77777777" w:rsidR="00923E4A" w:rsidRPr="00CE46CF" w:rsidRDefault="00632FE6" w:rsidP="008D5472">
            <w:pPr>
              <w:jc w:val="both"/>
              <w:rPr>
                <w:color w:val="000000" w:themeColor="text1"/>
                <w:sz w:val="22"/>
                <w:szCs w:val="22"/>
              </w:rPr>
            </w:pPr>
            <w:r w:rsidRPr="00CE46CF">
              <w:rPr>
                <w:color w:val="000000" w:themeColor="text1"/>
                <w:sz w:val="22"/>
              </w:rPr>
              <w:t>Минимальный процент спортивно-игровых площадок – 20%</w:t>
            </w:r>
          </w:p>
          <w:p w14:paraId="4F1E82B3" w14:textId="77777777" w:rsidR="00632FE6" w:rsidRPr="00CE46CF" w:rsidRDefault="00632FE6" w:rsidP="00AC63BB">
            <w:pPr>
              <w:jc w:val="both"/>
              <w:rPr>
                <w:color w:val="000000" w:themeColor="text1"/>
                <w:sz w:val="22"/>
              </w:rPr>
            </w:pPr>
          </w:p>
        </w:tc>
        <w:tc>
          <w:tcPr>
            <w:tcW w:w="1107" w:type="pct"/>
            <w:vMerge/>
          </w:tcPr>
          <w:p w14:paraId="1ADF5A07" w14:textId="4B463DE9" w:rsidR="00923E4A" w:rsidRPr="00CE46CF" w:rsidRDefault="00923E4A" w:rsidP="008D5472">
            <w:pPr>
              <w:spacing w:before="21"/>
              <w:jc w:val="both"/>
              <w:rPr>
                <w:color w:val="000000" w:themeColor="text1"/>
                <w:sz w:val="22"/>
              </w:rPr>
            </w:pPr>
          </w:p>
        </w:tc>
      </w:tr>
      <w:tr w:rsidR="00632FE6" w:rsidRPr="00CE46CF" w14:paraId="5F2861C9" w14:textId="039F93F8" w:rsidTr="00D6147D">
        <w:trPr>
          <w:trHeight w:val="20"/>
          <w:jc w:val="center"/>
        </w:trPr>
        <w:tc>
          <w:tcPr>
            <w:tcW w:w="770" w:type="pct"/>
          </w:tcPr>
          <w:p w14:paraId="58CFB68B"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Объекты культурно-досуговой деятельности</w:t>
            </w:r>
          </w:p>
          <w:p w14:paraId="339ADA59" w14:textId="77777777" w:rsidR="00632FE6" w:rsidRPr="00CE46CF" w:rsidRDefault="00632FE6" w:rsidP="00AC63BB">
            <w:pPr>
              <w:tabs>
                <w:tab w:val="center" w:pos="301"/>
              </w:tabs>
              <w:jc w:val="both"/>
              <w:rPr>
                <w:color w:val="000000" w:themeColor="text1"/>
                <w:sz w:val="22"/>
              </w:rPr>
            </w:pPr>
          </w:p>
        </w:tc>
        <w:tc>
          <w:tcPr>
            <w:tcW w:w="1618" w:type="pct"/>
          </w:tcPr>
          <w:p w14:paraId="56B758BB" w14:textId="77777777" w:rsidR="00632FE6" w:rsidRPr="00CE46CF" w:rsidRDefault="00632FE6" w:rsidP="00AC63BB">
            <w:pPr>
              <w:autoSpaceDE w:val="0"/>
              <w:autoSpaceDN w:val="0"/>
              <w:adjustRightInd w:val="0"/>
              <w:jc w:val="both"/>
              <w:rPr>
                <w:color w:val="000000" w:themeColor="text1"/>
                <w:sz w:val="22"/>
              </w:rPr>
            </w:pPr>
            <w:proofErr w:type="gramStart"/>
            <w:r w:rsidRPr="00CE46CF">
              <w:rPr>
                <w:rFonts w:eastAsia="Calibri"/>
                <w:color w:val="000000" w:themeColor="text1"/>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05" w:type="pct"/>
          </w:tcPr>
          <w:p w14:paraId="52D3D3F3"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2376FF33"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27290CE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6CE1282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14CD3988"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2024CB1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500 кв. м;</w:t>
            </w:r>
          </w:p>
          <w:p w14:paraId="3E8FB2B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учреждений культуры клубного типа – не менее 4 000 кв. м;</w:t>
            </w:r>
          </w:p>
          <w:p w14:paraId="29C78792"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для библиотек – 300 кв. м на 1 тыс. единиц хранения;</w:t>
            </w:r>
          </w:p>
          <w:p w14:paraId="66A8C042"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72E4841B"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43AD01BC"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15%</w:t>
            </w:r>
          </w:p>
        </w:tc>
        <w:tc>
          <w:tcPr>
            <w:tcW w:w="1107" w:type="pct"/>
            <w:vMerge/>
          </w:tcPr>
          <w:p w14:paraId="25809C2C" w14:textId="77788B4D" w:rsidR="00923E4A" w:rsidRPr="00CE46CF" w:rsidRDefault="00923E4A" w:rsidP="008D5472">
            <w:pPr>
              <w:spacing w:before="21"/>
              <w:jc w:val="both"/>
              <w:rPr>
                <w:color w:val="000000" w:themeColor="text1"/>
                <w:sz w:val="22"/>
              </w:rPr>
            </w:pPr>
          </w:p>
        </w:tc>
      </w:tr>
      <w:tr w:rsidR="00632FE6" w:rsidRPr="00CE46CF" w14:paraId="5A79EB15" w14:textId="5FC83AC8" w:rsidTr="00D6147D">
        <w:trPr>
          <w:trHeight w:val="20"/>
          <w:jc w:val="center"/>
        </w:trPr>
        <w:tc>
          <w:tcPr>
            <w:tcW w:w="770" w:type="pct"/>
          </w:tcPr>
          <w:p w14:paraId="2B3C49B7" w14:textId="77777777" w:rsidR="00632FE6" w:rsidRPr="00CE46CF" w:rsidRDefault="00632FE6" w:rsidP="00AC63BB">
            <w:pPr>
              <w:tabs>
                <w:tab w:val="center" w:pos="301"/>
              </w:tabs>
              <w:jc w:val="both"/>
              <w:rPr>
                <w:color w:val="000000" w:themeColor="text1"/>
                <w:sz w:val="22"/>
              </w:rPr>
            </w:pPr>
            <w:r w:rsidRPr="00CE46CF">
              <w:rPr>
                <w:rFonts w:eastAsia="Calibri"/>
                <w:color w:val="000000" w:themeColor="text1"/>
                <w:sz w:val="22"/>
              </w:rPr>
              <w:t xml:space="preserve">Парки культуры и </w:t>
            </w:r>
            <w:r w:rsidRPr="00CE46CF">
              <w:rPr>
                <w:rFonts w:eastAsia="Calibri"/>
                <w:color w:val="000000" w:themeColor="text1"/>
                <w:sz w:val="22"/>
              </w:rPr>
              <w:lastRenderedPageBreak/>
              <w:t>отдыха</w:t>
            </w:r>
          </w:p>
        </w:tc>
        <w:tc>
          <w:tcPr>
            <w:tcW w:w="1618" w:type="pct"/>
          </w:tcPr>
          <w:p w14:paraId="42E4C853" w14:textId="77777777" w:rsidR="00632FE6" w:rsidRPr="00CE46CF" w:rsidRDefault="00632FE6" w:rsidP="00AC63BB">
            <w:pPr>
              <w:autoSpaceDE w:val="0"/>
              <w:autoSpaceDN w:val="0"/>
              <w:adjustRightInd w:val="0"/>
              <w:jc w:val="both"/>
              <w:rPr>
                <w:color w:val="000000" w:themeColor="text1"/>
                <w:sz w:val="22"/>
              </w:rPr>
            </w:pPr>
            <w:r w:rsidRPr="00CE46CF">
              <w:rPr>
                <w:rFonts w:eastAsia="Calibri"/>
                <w:color w:val="000000" w:themeColor="text1"/>
                <w:sz w:val="22"/>
              </w:rPr>
              <w:lastRenderedPageBreak/>
              <w:t>Размещение парков культуры и отдыха</w:t>
            </w:r>
          </w:p>
        </w:tc>
        <w:tc>
          <w:tcPr>
            <w:tcW w:w="1505" w:type="pct"/>
          </w:tcPr>
          <w:p w14:paraId="5DE5DFA2"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56C12EA1" w14:textId="77777777" w:rsidR="00632FE6" w:rsidRPr="00CE46CF" w:rsidRDefault="00632FE6" w:rsidP="00AC63BB">
            <w:pPr>
              <w:spacing w:before="80"/>
              <w:jc w:val="both"/>
              <w:rPr>
                <w:color w:val="000000" w:themeColor="text1"/>
                <w:sz w:val="22"/>
              </w:rPr>
            </w:pPr>
            <w:r w:rsidRPr="00CE46CF">
              <w:rPr>
                <w:color w:val="000000" w:themeColor="text1"/>
                <w:sz w:val="22"/>
              </w:rPr>
              <w:lastRenderedPageBreak/>
              <w:t>Минимальные отступы от границ земельного участка:</w:t>
            </w:r>
          </w:p>
          <w:p w14:paraId="4C26BC1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050AA3E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043DF3AA"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20 000 кв. м</w:t>
            </w:r>
          </w:p>
          <w:p w14:paraId="57B97D13"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15%, включая основное здание и вспомогательные строения, в том числе хозяйственные постройки.</w:t>
            </w:r>
          </w:p>
          <w:p w14:paraId="02002436"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60%</w:t>
            </w:r>
          </w:p>
        </w:tc>
        <w:tc>
          <w:tcPr>
            <w:tcW w:w="1107" w:type="pct"/>
            <w:vMerge/>
          </w:tcPr>
          <w:p w14:paraId="4038CC43" w14:textId="1F91B528" w:rsidR="00923E4A" w:rsidRPr="00CE46CF" w:rsidRDefault="00923E4A" w:rsidP="008D5472">
            <w:pPr>
              <w:spacing w:before="21"/>
              <w:jc w:val="both"/>
              <w:rPr>
                <w:color w:val="000000" w:themeColor="text1"/>
                <w:sz w:val="22"/>
              </w:rPr>
            </w:pPr>
          </w:p>
        </w:tc>
      </w:tr>
      <w:tr w:rsidR="00632FE6" w:rsidRPr="00CE46CF" w14:paraId="0CF7C06F" w14:textId="5923EA27" w:rsidTr="00D6147D">
        <w:trPr>
          <w:trHeight w:val="20"/>
          <w:jc w:val="center"/>
        </w:trPr>
        <w:tc>
          <w:tcPr>
            <w:tcW w:w="770" w:type="pct"/>
          </w:tcPr>
          <w:p w14:paraId="123C58B4"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lastRenderedPageBreak/>
              <w:t>Развлекательные мероприятия</w:t>
            </w:r>
          </w:p>
        </w:tc>
        <w:tc>
          <w:tcPr>
            <w:tcW w:w="1618" w:type="pct"/>
          </w:tcPr>
          <w:p w14:paraId="3023B43A"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05" w:type="pct"/>
          </w:tcPr>
          <w:p w14:paraId="64C5EFCE"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188DB0C4"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0EC31D8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6E4FB09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0236325A"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43661A9"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654D8EB9"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6B69496A"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41324B2A"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p w14:paraId="417A5410"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15%</w:t>
            </w:r>
          </w:p>
        </w:tc>
        <w:tc>
          <w:tcPr>
            <w:tcW w:w="1107" w:type="pct"/>
            <w:vMerge/>
          </w:tcPr>
          <w:p w14:paraId="68BEB7C7" w14:textId="049BC975" w:rsidR="00923E4A" w:rsidRPr="00CE46CF" w:rsidRDefault="00923E4A" w:rsidP="008D5472">
            <w:pPr>
              <w:spacing w:before="21"/>
              <w:jc w:val="both"/>
              <w:rPr>
                <w:color w:val="000000" w:themeColor="text1"/>
                <w:sz w:val="22"/>
              </w:rPr>
            </w:pPr>
          </w:p>
        </w:tc>
      </w:tr>
      <w:tr w:rsidR="00632FE6" w:rsidRPr="00CE46CF" w14:paraId="401A239E" w14:textId="611E9086" w:rsidTr="00D6147D">
        <w:trPr>
          <w:trHeight w:val="20"/>
          <w:jc w:val="center"/>
        </w:trPr>
        <w:tc>
          <w:tcPr>
            <w:tcW w:w="770" w:type="pct"/>
          </w:tcPr>
          <w:p w14:paraId="179E14E7"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 xml:space="preserve">Объекты торговли (торговые центры, </w:t>
            </w:r>
            <w:r w:rsidRPr="00CE46CF">
              <w:rPr>
                <w:color w:val="000000" w:themeColor="text1"/>
                <w:sz w:val="22"/>
              </w:rPr>
              <w:lastRenderedPageBreak/>
              <w:t>торгово-развлекательные центры (комплексы)</w:t>
            </w:r>
            <w:proofErr w:type="gramEnd"/>
          </w:p>
        </w:tc>
        <w:tc>
          <w:tcPr>
            <w:tcW w:w="1618" w:type="pct"/>
          </w:tcPr>
          <w:p w14:paraId="2694ACB3"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 xml:space="preserve">Размещение объектов капитального строительства, общей площадью свыше 5000 кв. </w:t>
            </w:r>
            <w:r w:rsidRPr="00CE46CF">
              <w:rPr>
                <w:color w:val="000000" w:themeColor="text1"/>
                <w:sz w:val="22"/>
              </w:rPr>
              <w:lastRenderedPageBreak/>
              <w:t>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Классификатора видов разрешенного использования земельных участков;</w:t>
            </w:r>
          </w:p>
          <w:p w14:paraId="30B20D25"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гаражей и (или) стоянок для автомобилей сотрудников и посетителей торгового центра</w:t>
            </w:r>
          </w:p>
        </w:tc>
        <w:tc>
          <w:tcPr>
            <w:tcW w:w="1505" w:type="pct"/>
          </w:tcPr>
          <w:p w14:paraId="39AF0E2C"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2 наземных этажей.</w:t>
            </w:r>
          </w:p>
          <w:p w14:paraId="0BBF7DA3" w14:textId="77777777" w:rsidR="00632FE6" w:rsidRPr="00CE46CF" w:rsidRDefault="00632FE6" w:rsidP="00AC63BB">
            <w:pPr>
              <w:spacing w:before="80"/>
              <w:jc w:val="both"/>
              <w:rPr>
                <w:color w:val="000000" w:themeColor="text1"/>
                <w:sz w:val="22"/>
              </w:rPr>
            </w:pPr>
            <w:r w:rsidRPr="00CE46CF">
              <w:rPr>
                <w:color w:val="000000" w:themeColor="text1"/>
                <w:sz w:val="22"/>
              </w:rPr>
              <w:lastRenderedPageBreak/>
              <w:t>Минимальные отступы от границ земельного участка:</w:t>
            </w:r>
          </w:p>
          <w:p w14:paraId="4C438CE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5681B76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49661F25"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6DC5ACC6"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53821C11"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4 000 кв. м</w:t>
            </w:r>
          </w:p>
          <w:p w14:paraId="417BA6D8"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30 м.</w:t>
            </w:r>
          </w:p>
          <w:p w14:paraId="3FBC912C"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182D82EB" w14:textId="1EDD3D61" w:rsidR="00923E4A" w:rsidRPr="00CE46CF" w:rsidRDefault="00923E4A" w:rsidP="008D5472">
            <w:pPr>
              <w:spacing w:before="21"/>
              <w:jc w:val="both"/>
              <w:rPr>
                <w:color w:val="000000" w:themeColor="text1"/>
                <w:sz w:val="22"/>
              </w:rPr>
            </w:pPr>
          </w:p>
        </w:tc>
      </w:tr>
      <w:tr w:rsidR="00632FE6" w:rsidRPr="00CE46CF" w14:paraId="681EB121" w14:textId="3505B6F7" w:rsidTr="00D6147D">
        <w:trPr>
          <w:trHeight w:val="20"/>
          <w:jc w:val="center"/>
        </w:trPr>
        <w:tc>
          <w:tcPr>
            <w:tcW w:w="770" w:type="pct"/>
          </w:tcPr>
          <w:p w14:paraId="45D54E0C" w14:textId="77777777" w:rsidR="00632FE6" w:rsidRPr="00CE46CF" w:rsidRDefault="00632FE6" w:rsidP="00AC63BB">
            <w:pPr>
              <w:jc w:val="both"/>
              <w:rPr>
                <w:color w:val="000000" w:themeColor="text1"/>
                <w:sz w:val="22"/>
              </w:rPr>
            </w:pPr>
            <w:r w:rsidRPr="00CE46CF">
              <w:rPr>
                <w:color w:val="000000" w:themeColor="text1"/>
                <w:sz w:val="22"/>
              </w:rPr>
              <w:lastRenderedPageBreak/>
              <w:t>Рынки</w:t>
            </w:r>
          </w:p>
        </w:tc>
        <w:tc>
          <w:tcPr>
            <w:tcW w:w="1618" w:type="pct"/>
          </w:tcPr>
          <w:p w14:paraId="2320008C"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DC1BAB3"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гаражей и (или) стоянок для автомобилей сотрудников и посетителей рынка</w:t>
            </w:r>
          </w:p>
        </w:tc>
        <w:tc>
          <w:tcPr>
            <w:tcW w:w="1505" w:type="pct"/>
          </w:tcPr>
          <w:p w14:paraId="2C24359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1 надземного этажа.</w:t>
            </w:r>
          </w:p>
          <w:p w14:paraId="04282C5C"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143A84BD"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смежного земельного участка для зданий – 3 м; для сооружений, мест временной торговли – 1 м;</w:t>
            </w:r>
          </w:p>
          <w:p w14:paraId="24030CC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улиц для зданий – 5 м; для сооружений, мест временной торговли – 1 м.</w:t>
            </w:r>
          </w:p>
          <w:p w14:paraId="240EA230"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6070C821"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не менее 500 кв. м. </w:t>
            </w:r>
          </w:p>
          <w:p w14:paraId="61BA78C5"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при торговой площади до 600 кв. м – 14 кв. м. на 1 торговое место;</w:t>
            </w:r>
          </w:p>
          <w:p w14:paraId="49B8152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при </w:t>
            </w:r>
            <w:proofErr w:type="gramStart"/>
            <w:r w:rsidRPr="00CE46CF">
              <w:rPr>
                <w:color w:val="000000" w:themeColor="text1"/>
                <w:sz w:val="22"/>
              </w:rPr>
              <w:t>торговой</w:t>
            </w:r>
            <w:proofErr w:type="gramEnd"/>
            <w:r w:rsidRPr="00CE46CF">
              <w:rPr>
                <w:color w:val="000000" w:themeColor="text1"/>
                <w:sz w:val="22"/>
              </w:rPr>
              <w:t xml:space="preserve"> более 600 кв. м – 7 кв. м. на 1 торговое место;</w:t>
            </w:r>
          </w:p>
          <w:p w14:paraId="36104F1D"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земельного участка – не менее 20 м.</w:t>
            </w:r>
          </w:p>
          <w:p w14:paraId="2AB7CC20"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Максимальный процент застройки в границах земельного участка – 75%, включая основное здание и вспомогательные строения, в том числе хозяйственные постройки.</w:t>
            </w:r>
          </w:p>
        </w:tc>
        <w:tc>
          <w:tcPr>
            <w:tcW w:w="1107" w:type="pct"/>
            <w:vMerge/>
          </w:tcPr>
          <w:p w14:paraId="4C615352" w14:textId="5A9CB5C1" w:rsidR="00923E4A" w:rsidRPr="00CE46CF" w:rsidRDefault="00923E4A" w:rsidP="008D5472">
            <w:pPr>
              <w:spacing w:before="21"/>
              <w:jc w:val="both"/>
              <w:rPr>
                <w:color w:val="000000" w:themeColor="text1"/>
                <w:sz w:val="22"/>
              </w:rPr>
            </w:pPr>
          </w:p>
        </w:tc>
      </w:tr>
      <w:tr w:rsidR="00632FE6" w:rsidRPr="00CE46CF" w14:paraId="5EFC72B6" w14:textId="6E8C832A" w:rsidTr="00D6147D">
        <w:trPr>
          <w:trHeight w:val="20"/>
          <w:jc w:val="center"/>
        </w:trPr>
        <w:tc>
          <w:tcPr>
            <w:tcW w:w="770" w:type="pct"/>
          </w:tcPr>
          <w:p w14:paraId="7C7E2018"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lastRenderedPageBreak/>
              <w:t>Магазины</w:t>
            </w:r>
          </w:p>
        </w:tc>
        <w:tc>
          <w:tcPr>
            <w:tcW w:w="1618" w:type="pct"/>
          </w:tcPr>
          <w:p w14:paraId="0DA22225"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продажи товаров, торговая площадь которых составляет до 5000 кв. м</w:t>
            </w:r>
          </w:p>
          <w:p w14:paraId="2004AECC" w14:textId="77777777" w:rsidR="00632FE6" w:rsidRPr="00CE46CF" w:rsidRDefault="00632FE6" w:rsidP="00AC63BB">
            <w:pPr>
              <w:jc w:val="both"/>
              <w:rPr>
                <w:color w:val="000000" w:themeColor="text1"/>
                <w:sz w:val="22"/>
              </w:rPr>
            </w:pPr>
          </w:p>
        </w:tc>
        <w:tc>
          <w:tcPr>
            <w:tcW w:w="1505" w:type="pct"/>
          </w:tcPr>
          <w:p w14:paraId="6EB29B47"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54FBE475"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5E784B7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47F43B2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F8ED522"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2593648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200 кв. м;</w:t>
            </w:r>
          </w:p>
          <w:p w14:paraId="2283529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до 250 кв. м – 800 кв. м. на 100 кв. м торговой площади;</w:t>
            </w:r>
          </w:p>
          <w:p w14:paraId="2304981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от 250 до 650 кв. м – 600 кв. м. на 100 кв. м торговой площади;</w:t>
            </w:r>
          </w:p>
          <w:p w14:paraId="024B8266"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при торговой площади от 650 до 1500 кв. м – 200 кв. м. на 100 кв. м торговой площади; </w:t>
            </w:r>
          </w:p>
          <w:p w14:paraId="25D646F1"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10 м.</w:t>
            </w:r>
          </w:p>
          <w:p w14:paraId="286C54C3"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0793CB84" w14:textId="4464064D" w:rsidR="00923E4A" w:rsidRPr="00CE46CF" w:rsidRDefault="00923E4A" w:rsidP="008D5472">
            <w:pPr>
              <w:spacing w:before="21"/>
              <w:jc w:val="both"/>
              <w:rPr>
                <w:color w:val="000000" w:themeColor="text1"/>
                <w:sz w:val="22"/>
              </w:rPr>
            </w:pPr>
          </w:p>
        </w:tc>
      </w:tr>
      <w:tr w:rsidR="00632FE6" w:rsidRPr="00CE46CF" w14:paraId="0181F5DB" w14:textId="50E387B4" w:rsidTr="00D6147D">
        <w:trPr>
          <w:trHeight w:val="20"/>
          <w:jc w:val="center"/>
        </w:trPr>
        <w:tc>
          <w:tcPr>
            <w:tcW w:w="770" w:type="pct"/>
          </w:tcPr>
          <w:p w14:paraId="15C9A0F6" w14:textId="77777777" w:rsidR="00632FE6" w:rsidRPr="00CE46CF" w:rsidRDefault="00632FE6" w:rsidP="00AC63BB">
            <w:pPr>
              <w:jc w:val="both"/>
              <w:rPr>
                <w:color w:val="000000" w:themeColor="text1"/>
                <w:sz w:val="22"/>
              </w:rPr>
            </w:pPr>
            <w:r w:rsidRPr="00CE46CF">
              <w:rPr>
                <w:color w:val="000000" w:themeColor="text1"/>
                <w:sz w:val="22"/>
              </w:rPr>
              <w:t>Общественное питание</w:t>
            </w:r>
          </w:p>
        </w:tc>
        <w:tc>
          <w:tcPr>
            <w:tcW w:w="1618" w:type="pct"/>
          </w:tcPr>
          <w:p w14:paraId="7330C5F8"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в целях устройства мест общественного питания (рестораны, кафе, столовые, закусочные, бары)</w:t>
            </w:r>
          </w:p>
          <w:p w14:paraId="3127BBAC" w14:textId="77777777" w:rsidR="00632FE6" w:rsidRPr="00CE46CF" w:rsidRDefault="00632FE6" w:rsidP="00AC63BB">
            <w:pPr>
              <w:jc w:val="both"/>
              <w:rPr>
                <w:color w:val="000000" w:themeColor="text1"/>
                <w:sz w:val="22"/>
              </w:rPr>
            </w:pPr>
          </w:p>
        </w:tc>
        <w:tc>
          <w:tcPr>
            <w:tcW w:w="1505" w:type="pct"/>
          </w:tcPr>
          <w:p w14:paraId="5C5783A2"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2 наземных этажей.</w:t>
            </w:r>
          </w:p>
          <w:p w14:paraId="2461C900"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5668D51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от границ смежного земельного участка – </w:t>
            </w:r>
            <w:r w:rsidRPr="00CE46CF">
              <w:rPr>
                <w:color w:val="000000" w:themeColor="text1"/>
                <w:sz w:val="22"/>
              </w:rPr>
              <w:lastRenderedPageBreak/>
              <w:t>3 м;</w:t>
            </w:r>
          </w:p>
          <w:p w14:paraId="0EC4009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105778E6"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06C5D37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размер -  200 кв. м;</w:t>
            </w:r>
          </w:p>
          <w:p w14:paraId="6E4D5F4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до 100 мест – не менее 2000 кв. м на 100 мест;</w:t>
            </w:r>
          </w:p>
          <w:p w14:paraId="294C2C3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от 101 до 150 мест – не менее 1500 кв. м на 100 мест;</w:t>
            </w:r>
          </w:p>
          <w:p w14:paraId="6A48E729"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для объектов свыше 150 мест – не менее 1000 кв. м на 100 мест;</w:t>
            </w:r>
          </w:p>
          <w:p w14:paraId="09D8FE0B"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64969FEB"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44ABB1C2" w14:textId="2B6A7991" w:rsidR="00923E4A" w:rsidRPr="00CE46CF" w:rsidRDefault="00923E4A" w:rsidP="008D5472">
            <w:pPr>
              <w:spacing w:before="21"/>
              <w:jc w:val="both"/>
              <w:rPr>
                <w:color w:val="000000" w:themeColor="text1"/>
                <w:sz w:val="22"/>
              </w:rPr>
            </w:pPr>
          </w:p>
        </w:tc>
      </w:tr>
      <w:tr w:rsidR="00632FE6" w:rsidRPr="00CE46CF" w14:paraId="28404D5E" w14:textId="7FF1CE5D" w:rsidTr="00D6147D">
        <w:trPr>
          <w:trHeight w:val="20"/>
          <w:jc w:val="center"/>
        </w:trPr>
        <w:tc>
          <w:tcPr>
            <w:tcW w:w="770" w:type="pct"/>
          </w:tcPr>
          <w:p w14:paraId="71C19338" w14:textId="77777777" w:rsidR="00632FE6" w:rsidRPr="00CE46CF" w:rsidRDefault="00632FE6" w:rsidP="00AC63BB">
            <w:pPr>
              <w:jc w:val="both"/>
              <w:rPr>
                <w:color w:val="000000" w:themeColor="text1"/>
                <w:sz w:val="22"/>
              </w:rPr>
            </w:pPr>
            <w:r w:rsidRPr="00CE46CF">
              <w:rPr>
                <w:color w:val="000000" w:themeColor="text1"/>
                <w:sz w:val="22"/>
              </w:rPr>
              <w:lastRenderedPageBreak/>
              <w:t>Обеспечение внутреннего правопорядка</w:t>
            </w:r>
          </w:p>
        </w:tc>
        <w:tc>
          <w:tcPr>
            <w:tcW w:w="1618" w:type="pct"/>
          </w:tcPr>
          <w:p w14:paraId="2A39C22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E46CF">
              <w:rPr>
                <w:color w:val="000000" w:themeColor="text1"/>
                <w:sz w:val="22"/>
              </w:rPr>
              <w:t>Росгвардии</w:t>
            </w:r>
            <w:proofErr w:type="spellEnd"/>
            <w:r w:rsidRPr="00CE46CF">
              <w:rPr>
                <w:color w:val="000000" w:themeColor="text1"/>
                <w:sz w:val="22"/>
              </w:rPr>
              <w:t xml:space="preserve"> </w:t>
            </w:r>
          </w:p>
          <w:p w14:paraId="04DB473D"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 и спасательных служб, в которых существует военизированная служба;</w:t>
            </w:r>
          </w:p>
          <w:p w14:paraId="6B48B18B"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05" w:type="pct"/>
          </w:tcPr>
          <w:p w14:paraId="5ED01F26"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7147E62B"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E55F90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733E7F1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F9E8C91"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40837037"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0D74CA25"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547BB0F3"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3DB24EBC" w14:textId="04D2D030" w:rsidR="00923E4A" w:rsidRPr="00CE46CF" w:rsidRDefault="00923E4A" w:rsidP="008D5472">
            <w:pPr>
              <w:spacing w:before="21"/>
              <w:jc w:val="both"/>
              <w:rPr>
                <w:color w:val="000000" w:themeColor="text1"/>
                <w:sz w:val="22"/>
              </w:rPr>
            </w:pPr>
          </w:p>
        </w:tc>
      </w:tr>
      <w:tr w:rsidR="00632FE6" w:rsidRPr="00CE46CF" w14:paraId="7593A6D8" w14:textId="189A55C6" w:rsidTr="00D6147D">
        <w:trPr>
          <w:trHeight w:val="20"/>
          <w:jc w:val="center"/>
        </w:trPr>
        <w:tc>
          <w:tcPr>
            <w:tcW w:w="770" w:type="pct"/>
          </w:tcPr>
          <w:p w14:paraId="45E4E8FD" w14:textId="77777777" w:rsidR="00632FE6" w:rsidRPr="00CE46CF" w:rsidRDefault="00632FE6" w:rsidP="00AC63BB">
            <w:pPr>
              <w:jc w:val="both"/>
              <w:rPr>
                <w:color w:val="000000" w:themeColor="text1"/>
                <w:sz w:val="22"/>
              </w:rPr>
            </w:pPr>
            <w:r w:rsidRPr="00CE46CF">
              <w:rPr>
                <w:color w:val="000000" w:themeColor="text1"/>
                <w:sz w:val="22"/>
              </w:rPr>
              <w:lastRenderedPageBreak/>
              <w:t>Государственное управление</w:t>
            </w:r>
          </w:p>
          <w:p w14:paraId="79CB0394" w14:textId="77777777" w:rsidR="00632FE6" w:rsidRPr="00CE46CF" w:rsidRDefault="00632FE6" w:rsidP="00AC63BB">
            <w:pPr>
              <w:jc w:val="both"/>
              <w:rPr>
                <w:color w:val="000000" w:themeColor="text1"/>
                <w:sz w:val="22"/>
              </w:rPr>
            </w:pPr>
          </w:p>
        </w:tc>
        <w:tc>
          <w:tcPr>
            <w:tcW w:w="1618" w:type="pct"/>
          </w:tcPr>
          <w:p w14:paraId="7C55448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6E32709D" w14:textId="77777777" w:rsidR="00632FE6" w:rsidRPr="00CE46CF" w:rsidRDefault="00632FE6" w:rsidP="00AC63BB">
            <w:pPr>
              <w:autoSpaceDE w:val="0"/>
              <w:autoSpaceDN w:val="0"/>
              <w:adjustRightInd w:val="0"/>
              <w:jc w:val="both"/>
              <w:rPr>
                <w:color w:val="000000" w:themeColor="text1"/>
                <w:sz w:val="22"/>
              </w:rPr>
            </w:pPr>
          </w:p>
        </w:tc>
        <w:tc>
          <w:tcPr>
            <w:tcW w:w="1505" w:type="pct"/>
          </w:tcPr>
          <w:p w14:paraId="20173032"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34A0BD11"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581F2E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3550EEA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CDF2E03" w14:textId="77777777" w:rsidR="00632FE6" w:rsidRPr="00CE46CF" w:rsidRDefault="00632FE6" w:rsidP="00AC63BB">
            <w:pPr>
              <w:spacing w:before="22"/>
              <w:jc w:val="both"/>
              <w:rPr>
                <w:color w:val="000000" w:themeColor="text1"/>
                <w:sz w:val="22"/>
              </w:rPr>
            </w:pPr>
            <w:r w:rsidRPr="00CE46CF">
              <w:rPr>
                <w:color w:val="000000" w:themeColor="text1"/>
                <w:sz w:val="22"/>
              </w:rPr>
              <w:t>Размеры земельных участков:</w:t>
            </w:r>
          </w:p>
          <w:p w14:paraId="18F52AA5"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1071B1AB"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74B9A9A9" w14:textId="77777777" w:rsidR="00632FE6" w:rsidRPr="00CE46CF" w:rsidRDefault="00632FE6" w:rsidP="00AC63BB">
            <w:pPr>
              <w:spacing w:before="22"/>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11AEAF9C"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15%</w:t>
            </w:r>
          </w:p>
        </w:tc>
        <w:tc>
          <w:tcPr>
            <w:tcW w:w="1107" w:type="pct"/>
            <w:vMerge/>
          </w:tcPr>
          <w:p w14:paraId="4018443B" w14:textId="3BA1D996" w:rsidR="00923E4A" w:rsidRPr="00CE46CF" w:rsidRDefault="00923E4A" w:rsidP="008D5472">
            <w:pPr>
              <w:spacing w:before="21"/>
              <w:jc w:val="both"/>
              <w:rPr>
                <w:color w:val="000000" w:themeColor="text1"/>
                <w:sz w:val="22"/>
              </w:rPr>
            </w:pPr>
          </w:p>
        </w:tc>
      </w:tr>
      <w:tr w:rsidR="00632FE6" w:rsidRPr="00CE46CF" w14:paraId="3A3B2254" w14:textId="5CE82D98" w:rsidTr="00D6147D">
        <w:trPr>
          <w:trHeight w:val="20"/>
          <w:jc w:val="center"/>
        </w:trPr>
        <w:tc>
          <w:tcPr>
            <w:tcW w:w="770" w:type="pct"/>
          </w:tcPr>
          <w:p w14:paraId="3C74AEFF" w14:textId="77777777" w:rsidR="00632FE6" w:rsidRPr="00CE46CF" w:rsidRDefault="00632FE6" w:rsidP="00AC63BB">
            <w:pPr>
              <w:jc w:val="both"/>
              <w:rPr>
                <w:color w:val="000000" w:themeColor="text1"/>
                <w:sz w:val="22"/>
              </w:rPr>
            </w:pPr>
            <w:r w:rsidRPr="00CE46CF">
              <w:rPr>
                <w:color w:val="000000" w:themeColor="text1"/>
                <w:sz w:val="22"/>
              </w:rPr>
              <w:t>Деловое управление</w:t>
            </w:r>
          </w:p>
          <w:p w14:paraId="636A3025" w14:textId="77777777" w:rsidR="00632FE6" w:rsidRPr="00CE46CF" w:rsidRDefault="00632FE6" w:rsidP="00AC63BB">
            <w:pPr>
              <w:jc w:val="both"/>
              <w:rPr>
                <w:color w:val="000000" w:themeColor="text1"/>
                <w:sz w:val="22"/>
              </w:rPr>
            </w:pPr>
          </w:p>
        </w:tc>
        <w:tc>
          <w:tcPr>
            <w:tcW w:w="1618" w:type="pct"/>
          </w:tcPr>
          <w:p w14:paraId="7BC5EE8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05" w:type="pct"/>
          </w:tcPr>
          <w:p w14:paraId="735CB13E"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46088FA2"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517B1A4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7AAC339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B44163A" w14:textId="77777777" w:rsidR="00632FE6" w:rsidRPr="00CE46CF" w:rsidRDefault="00632FE6" w:rsidP="00AC63BB">
            <w:pPr>
              <w:ind w:left="27"/>
              <w:jc w:val="both"/>
              <w:rPr>
                <w:color w:val="000000" w:themeColor="text1"/>
                <w:sz w:val="22"/>
              </w:rPr>
            </w:pPr>
            <w:r w:rsidRPr="00CE46CF">
              <w:rPr>
                <w:color w:val="000000" w:themeColor="text1"/>
                <w:sz w:val="22"/>
              </w:rPr>
              <w:t>Размеры земельных участков:</w:t>
            </w:r>
          </w:p>
          <w:p w14:paraId="3E1577FA"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58A8818B"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537E9586" w14:textId="77777777" w:rsidR="00632FE6" w:rsidRPr="00CE46CF" w:rsidRDefault="00632FE6" w:rsidP="00AC63BB">
            <w:pPr>
              <w:spacing w:before="22"/>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16216B51" w14:textId="1507079B" w:rsidR="00923E4A" w:rsidRPr="00CE46CF" w:rsidRDefault="00923E4A" w:rsidP="008D5472">
            <w:pPr>
              <w:spacing w:before="21"/>
              <w:jc w:val="both"/>
              <w:rPr>
                <w:color w:val="000000" w:themeColor="text1"/>
                <w:sz w:val="22"/>
              </w:rPr>
            </w:pPr>
          </w:p>
        </w:tc>
      </w:tr>
      <w:tr w:rsidR="00632FE6" w:rsidRPr="00CE46CF" w14:paraId="2583BE62" w14:textId="51AFD936" w:rsidTr="00D6147D">
        <w:trPr>
          <w:trHeight w:val="20"/>
          <w:jc w:val="center"/>
        </w:trPr>
        <w:tc>
          <w:tcPr>
            <w:tcW w:w="770" w:type="pct"/>
          </w:tcPr>
          <w:p w14:paraId="09A0B288"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lastRenderedPageBreak/>
              <w:t>Гостиничное обслуживание</w:t>
            </w:r>
          </w:p>
          <w:p w14:paraId="74EDBFDA" w14:textId="77777777" w:rsidR="00632FE6" w:rsidRPr="00CE46CF" w:rsidRDefault="00632FE6" w:rsidP="00AC63BB">
            <w:pPr>
              <w:jc w:val="both"/>
              <w:rPr>
                <w:color w:val="000000" w:themeColor="text1"/>
                <w:sz w:val="22"/>
              </w:rPr>
            </w:pPr>
          </w:p>
        </w:tc>
        <w:tc>
          <w:tcPr>
            <w:tcW w:w="1618" w:type="pct"/>
          </w:tcPr>
          <w:p w14:paraId="5FE6141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05" w:type="pct"/>
          </w:tcPr>
          <w:p w14:paraId="189DA6FA"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731B7885"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7FEB6CE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05BD5A4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4C3DC5A3"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78D3E89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500 кв. м;</w:t>
            </w:r>
          </w:p>
          <w:p w14:paraId="748FA62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туристических гостиниц – 50 кв. м на 1 место;</w:t>
            </w:r>
          </w:p>
          <w:p w14:paraId="45E6EFC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мотелей – 75 кв. м на 1 место;</w:t>
            </w:r>
          </w:p>
          <w:p w14:paraId="478980A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01188A71" w14:textId="77777777" w:rsidR="00632FE6" w:rsidRPr="00CE46CF" w:rsidRDefault="00632FE6" w:rsidP="00AC63BB">
            <w:pPr>
              <w:jc w:val="both"/>
              <w:rPr>
                <w:color w:val="000000" w:themeColor="text1"/>
                <w:sz w:val="22"/>
              </w:rPr>
            </w:pPr>
            <w:r w:rsidRPr="00CE46CF">
              <w:rPr>
                <w:color w:val="000000" w:themeColor="text1"/>
                <w:sz w:val="22"/>
              </w:rPr>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2FD1B284" w14:textId="4E032EC4" w:rsidR="00923E4A" w:rsidRPr="00CE46CF" w:rsidRDefault="00923E4A" w:rsidP="008D5472">
            <w:pPr>
              <w:spacing w:before="21"/>
              <w:jc w:val="both"/>
              <w:rPr>
                <w:color w:val="000000" w:themeColor="text1"/>
                <w:sz w:val="22"/>
              </w:rPr>
            </w:pPr>
          </w:p>
        </w:tc>
      </w:tr>
      <w:tr w:rsidR="00632FE6" w:rsidRPr="00CE46CF" w14:paraId="287D291E" w14:textId="5260942E" w:rsidTr="00D6147D">
        <w:trPr>
          <w:trHeight w:val="20"/>
          <w:jc w:val="center"/>
        </w:trPr>
        <w:tc>
          <w:tcPr>
            <w:tcW w:w="770" w:type="pct"/>
          </w:tcPr>
          <w:p w14:paraId="4A2B8B52" w14:textId="77777777" w:rsidR="00632FE6" w:rsidRPr="00CE46CF" w:rsidRDefault="00632FE6" w:rsidP="00AC63BB">
            <w:pPr>
              <w:jc w:val="both"/>
              <w:rPr>
                <w:rFonts w:eastAsia="Batang"/>
                <w:color w:val="000000" w:themeColor="text1"/>
                <w:sz w:val="22"/>
              </w:rPr>
            </w:pPr>
            <w:r w:rsidRPr="00CE46CF">
              <w:rPr>
                <w:color w:val="000000" w:themeColor="text1"/>
                <w:sz w:val="22"/>
              </w:rPr>
              <w:t>Обеспечение занятий спортом в помещениях</w:t>
            </w:r>
          </w:p>
        </w:tc>
        <w:tc>
          <w:tcPr>
            <w:tcW w:w="1618" w:type="pct"/>
          </w:tcPr>
          <w:p w14:paraId="038CA65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спортивных клубов, спортивных залов, бассейнов, физкультурно-оздоровительных комплексов в зданиях и сооружениях</w:t>
            </w:r>
          </w:p>
        </w:tc>
        <w:tc>
          <w:tcPr>
            <w:tcW w:w="1505" w:type="pct"/>
          </w:tcPr>
          <w:p w14:paraId="45D615CC" w14:textId="77777777" w:rsidR="00632FE6" w:rsidRPr="00CE46CF" w:rsidRDefault="00632FE6" w:rsidP="00AC63BB">
            <w:pPr>
              <w:spacing w:before="80"/>
              <w:jc w:val="both"/>
              <w:rPr>
                <w:color w:val="000000" w:themeColor="text1"/>
                <w:sz w:val="22"/>
              </w:rPr>
            </w:pPr>
            <w:r w:rsidRPr="00CE46CF">
              <w:rPr>
                <w:color w:val="000000" w:themeColor="text1"/>
                <w:sz w:val="22"/>
              </w:rPr>
              <w:t>Этажность – не более 2 наземных этажей.</w:t>
            </w:r>
          </w:p>
          <w:p w14:paraId="410F03CF"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7811E7B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61F3A80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B811BA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в условиях реконструкции - в соответствии со сложившейся линией застройки, но не менее 3м от границ земельного участка.</w:t>
            </w:r>
          </w:p>
          <w:p w14:paraId="030FE2F1" w14:textId="77777777" w:rsidR="00632FE6" w:rsidRPr="00CE46CF" w:rsidRDefault="00632FE6" w:rsidP="00AC63BB">
            <w:pPr>
              <w:spacing w:before="80"/>
              <w:jc w:val="both"/>
              <w:rPr>
                <w:color w:val="000000" w:themeColor="text1"/>
                <w:sz w:val="22"/>
              </w:rPr>
            </w:pPr>
            <w:r w:rsidRPr="00CE46CF">
              <w:rPr>
                <w:color w:val="000000" w:themeColor="text1"/>
                <w:sz w:val="22"/>
              </w:rPr>
              <w:t>Размеры земельных участков:</w:t>
            </w:r>
          </w:p>
          <w:p w14:paraId="1381ED4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400 кв. м.</w:t>
            </w:r>
          </w:p>
          <w:p w14:paraId="7A78795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фронтальная сторона земельного участка </w:t>
            </w:r>
            <w:r w:rsidRPr="00CE46CF">
              <w:rPr>
                <w:color w:val="000000" w:themeColor="text1"/>
                <w:sz w:val="22"/>
              </w:rPr>
              <w:lastRenderedPageBreak/>
              <w:t>– не менее 15 м.</w:t>
            </w:r>
          </w:p>
          <w:p w14:paraId="7AD3C017"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107" w:type="pct"/>
            <w:vMerge/>
          </w:tcPr>
          <w:p w14:paraId="63AEBFF7" w14:textId="317CB49E" w:rsidR="00923E4A" w:rsidRPr="00CE46CF" w:rsidRDefault="00923E4A" w:rsidP="008D5472">
            <w:pPr>
              <w:spacing w:before="21"/>
              <w:jc w:val="both"/>
              <w:rPr>
                <w:color w:val="000000" w:themeColor="text1"/>
                <w:sz w:val="22"/>
              </w:rPr>
            </w:pPr>
          </w:p>
        </w:tc>
      </w:tr>
      <w:tr w:rsidR="00632FE6" w:rsidRPr="00CE46CF" w14:paraId="46029BDA" w14:textId="2BE17139" w:rsidTr="00D6147D">
        <w:trPr>
          <w:trHeight w:val="20"/>
          <w:jc w:val="center"/>
        </w:trPr>
        <w:tc>
          <w:tcPr>
            <w:tcW w:w="770" w:type="pct"/>
          </w:tcPr>
          <w:p w14:paraId="649F39FD" w14:textId="77777777" w:rsidR="00632FE6" w:rsidRPr="00CE46CF" w:rsidRDefault="00632FE6" w:rsidP="00AC63BB">
            <w:pPr>
              <w:jc w:val="both"/>
              <w:rPr>
                <w:rFonts w:eastAsia="Batang"/>
                <w:color w:val="000000" w:themeColor="text1"/>
                <w:sz w:val="22"/>
              </w:rPr>
            </w:pPr>
            <w:r w:rsidRPr="00CE46CF">
              <w:rPr>
                <w:color w:val="000000" w:themeColor="text1"/>
                <w:sz w:val="22"/>
              </w:rPr>
              <w:lastRenderedPageBreak/>
              <w:t>Площадки для занятий спортом</w:t>
            </w:r>
          </w:p>
        </w:tc>
        <w:tc>
          <w:tcPr>
            <w:tcW w:w="1618" w:type="pct"/>
          </w:tcPr>
          <w:p w14:paraId="4B8093CC"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1EB2E0BD" w14:textId="77777777" w:rsidR="00632FE6" w:rsidRPr="00CE46CF" w:rsidRDefault="00632FE6" w:rsidP="00AC63BB">
            <w:pPr>
              <w:autoSpaceDE w:val="0"/>
              <w:autoSpaceDN w:val="0"/>
              <w:adjustRightInd w:val="0"/>
              <w:jc w:val="both"/>
              <w:rPr>
                <w:color w:val="000000" w:themeColor="text1"/>
                <w:sz w:val="22"/>
              </w:rPr>
            </w:pPr>
          </w:p>
        </w:tc>
        <w:tc>
          <w:tcPr>
            <w:tcW w:w="1505" w:type="pct"/>
          </w:tcPr>
          <w:p w14:paraId="4F646E27" w14:textId="77777777" w:rsidR="00632FE6" w:rsidRPr="00CE46CF" w:rsidRDefault="00632FE6" w:rsidP="00AC63BB">
            <w:pPr>
              <w:spacing w:before="80"/>
              <w:jc w:val="both"/>
              <w:rPr>
                <w:color w:val="000000" w:themeColor="text1"/>
                <w:sz w:val="22"/>
              </w:rPr>
            </w:pPr>
            <w:r w:rsidRPr="00CE46CF">
              <w:rPr>
                <w:color w:val="000000" w:themeColor="text1"/>
                <w:sz w:val="22"/>
              </w:rPr>
              <w:t>Этажность – не подлежит установлению.</w:t>
            </w:r>
          </w:p>
          <w:p w14:paraId="5AE2B08C"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 – 3 м.</w:t>
            </w:r>
          </w:p>
          <w:p w14:paraId="459BD7A8" w14:textId="77777777" w:rsidR="00632FE6" w:rsidRPr="00CE46CF" w:rsidRDefault="00632FE6" w:rsidP="00AC63BB">
            <w:pPr>
              <w:spacing w:before="80"/>
              <w:jc w:val="both"/>
              <w:rPr>
                <w:color w:val="000000" w:themeColor="text1"/>
                <w:sz w:val="22"/>
              </w:rPr>
            </w:pPr>
            <w:r w:rsidRPr="00CE46CF">
              <w:rPr>
                <w:color w:val="000000" w:themeColor="text1"/>
                <w:sz w:val="22"/>
              </w:rPr>
              <w:t>Размеры земельных участков:</w:t>
            </w:r>
          </w:p>
          <w:p w14:paraId="06AD17F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50 кв. м;</w:t>
            </w:r>
          </w:p>
          <w:p w14:paraId="397DCAC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площадка для бадминтона – 200 кв. м;</w:t>
            </w:r>
          </w:p>
          <w:p w14:paraId="29D82E6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баскетбольная площадка – 720 кв. м;</w:t>
            </w:r>
          </w:p>
          <w:p w14:paraId="6578C23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волейбольная площадка – 880 кв. м;</w:t>
            </w:r>
          </w:p>
          <w:p w14:paraId="64BEA20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футбольное поле – 4 500 кв. м;</w:t>
            </w:r>
          </w:p>
          <w:p w14:paraId="005B94C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5 м.</w:t>
            </w:r>
          </w:p>
          <w:p w14:paraId="546872A2"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07" w:type="pct"/>
            <w:vMerge/>
          </w:tcPr>
          <w:p w14:paraId="33FACB44" w14:textId="1BBFD5B3" w:rsidR="00923E4A" w:rsidRPr="00CE46CF" w:rsidRDefault="00923E4A" w:rsidP="008D5472">
            <w:pPr>
              <w:spacing w:before="21"/>
              <w:jc w:val="both"/>
              <w:rPr>
                <w:color w:val="000000" w:themeColor="text1"/>
                <w:sz w:val="22"/>
              </w:rPr>
            </w:pPr>
          </w:p>
        </w:tc>
      </w:tr>
      <w:tr w:rsidR="00632FE6" w:rsidRPr="00CE46CF" w14:paraId="34D09D34" w14:textId="728797A5" w:rsidTr="00D6147D">
        <w:trPr>
          <w:trHeight w:val="20"/>
          <w:jc w:val="center"/>
        </w:trPr>
        <w:tc>
          <w:tcPr>
            <w:tcW w:w="770" w:type="pct"/>
          </w:tcPr>
          <w:p w14:paraId="6D21CABE"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Оборудованные площадки для занятий спортом</w:t>
            </w:r>
          </w:p>
        </w:tc>
        <w:tc>
          <w:tcPr>
            <w:tcW w:w="1618" w:type="pct"/>
          </w:tcPr>
          <w:p w14:paraId="446BBEFA"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roofErr w:type="gramEnd"/>
          </w:p>
        </w:tc>
        <w:tc>
          <w:tcPr>
            <w:tcW w:w="1505" w:type="pct"/>
          </w:tcPr>
          <w:p w14:paraId="748A627F" w14:textId="77777777" w:rsidR="00632FE6" w:rsidRPr="00CE46CF" w:rsidRDefault="00632FE6" w:rsidP="00AC63BB">
            <w:pPr>
              <w:spacing w:before="80"/>
              <w:jc w:val="both"/>
              <w:rPr>
                <w:color w:val="000000" w:themeColor="text1"/>
                <w:sz w:val="22"/>
              </w:rPr>
            </w:pPr>
            <w:r w:rsidRPr="00CE46CF">
              <w:rPr>
                <w:color w:val="000000" w:themeColor="text1"/>
                <w:sz w:val="22"/>
              </w:rPr>
              <w:t>Этажность – не более 2 наземных этажей.</w:t>
            </w:r>
          </w:p>
          <w:p w14:paraId="7BF18EA1"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7CF9B74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3м;</w:t>
            </w:r>
          </w:p>
          <w:p w14:paraId="12F9750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070AD9EC" w14:textId="77777777" w:rsidR="00632FE6" w:rsidRPr="00CE46CF" w:rsidRDefault="00632FE6" w:rsidP="00AC63BB">
            <w:pPr>
              <w:spacing w:before="80"/>
              <w:jc w:val="both"/>
              <w:rPr>
                <w:color w:val="000000" w:themeColor="text1"/>
                <w:sz w:val="22"/>
              </w:rPr>
            </w:pPr>
            <w:r w:rsidRPr="00CE46CF">
              <w:rPr>
                <w:color w:val="000000" w:themeColor="text1"/>
                <w:sz w:val="22"/>
              </w:rPr>
              <w:t>Размеры земельных участков:</w:t>
            </w:r>
          </w:p>
          <w:p w14:paraId="4656E07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1 000 кв. м;</w:t>
            </w:r>
          </w:p>
          <w:p w14:paraId="0DED214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теннисных кортов - 930 кв. м;</w:t>
            </w:r>
          </w:p>
          <w:p w14:paraId="5D2151B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автодромов, мотодромов – 2,0 га;</w:t>
            </w:r>
          </w:p>
          <w:p w14:paraId="6247CB0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30 м.</w:t>
            </w:r>
          </w:p>
          <w:p w14:paraId="7745335E" w14:textId="77777777" w:rsidR="00632FE6" w:rsidRPr="00CE46CF" w:rsidRDefault="00632FE6" w:rsidP="00AC63BB">
            <w:pPr>
              <w:rPr>
                <w:color w:val="000000" w:themeColor="text1"/>
                <w:sz w:val="22"/>
              </w:rPr>
            </w:pPr>
            <w:r w:rsidRPr="00CE46CF">
              <w:rPr>
                <w:color w:val="000000" w:themeColor="text1"/>
                <w:sz w:val="22"/>
              </w:rPr>
              <w:t xml:space="preserve">Максимальный процент застройки в границах земельного участка – не подлежит </w:t>
            </w:r>
            <w:r w:rsidRPr="00CE46CF">
              <w:rPr>
                <w:color w:val="000000" w:themeColor="text1"/>
                <w:sz w:val="22"/>
              </w:rPr>
              <w:lastRenderedPageBreak/>
              <w:t>установлению</w:t>
            </w:r>
          </w:p>
        </w:tc>
        <w:tc>
          <w:tcPr>
            <w:tcW w:w="1107" w:type="pct"/>
            <w:vMerge/>
          </w:tcPr>
          <w:p w14:paraId="78FDCF63" w14:textId="1BE605CE" w:rsidR="00923E4A" w:rsidRPr="00CE46CF" w:rsidRDefault="00923E4A" w:rsidP="008D5472">
            <w:pPr>
              <w:spacing w:before="21"/>
              <w:jc w:val="both"/>
              <w:rPr>
                <w:color w:val="000000" w:themeColor="text1"/>
                <w:sz w:val="22"/>
              </w:rPr>
            </w:pPr>
          </w:p>
        </w:tc>
      </w:tr>
      <w:tr w:rsidR="00632FE6" w:rsidRPr="00CE46CF" w14:paraId="390C0AE2" w14:textId="1D6C1966" w:rsidTr="00D6147D">
        <w:trPr>
          <w:trHeight w:val="20"/>
          <w:jc w:val="center"/>
        </w:trPr>
        <w:tc>
          <w:tcPr>
            <w:tcW w:w="770" w:type="pct"/>
          </w:tcPr>
          <w:p w14:paraId="422B97B3"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Обеспечение деятельности в области гидрометеорологии и смежных с ней областях</w:t>
            </w:r>
          </w:p>
          <w:p w14:paraId="1D6796A1" w14:textId="77777777" w:rsidR="00632FE6" w:rsidRPr="00CE46CF" w:rsidRDefault="00632FE6" w:rsidP="00AC63BB">
            <w:pPr>
              <w:jc w:val="both"/>
              <w:rPr>
                <w:strike/>
                <w:color w:val="000000" w:themeColor="text1"/>
                <w:sz w:val="22"/>
              </w:rPr>
            </w:pPr>
          </w:p>
        </w:tc>
        <w:tc>
          <w:tcPr>
            <w:tcW w:w="1618" w:type="pct"/>
          </w:tcPr>
          <w:p w14:paraId="2A0A67D8" w14:textId="77777777" w:rsidR="00632FE6" w:rsidRPr="00CE46CF" w:rsidRDefault="00632FE6" w:rsidP="00AC63BB">
            <w:pPr>
              <w:autoSpaceDE w:val="0"/>
              <w:autoSpaceDN w:val="0"/>
              <w:adjustRightInd w:val="0"/>
              <w:jc w:val="both"/>
              <w:rPr>
                <w:strike/>
                <w:color w:val="000000" w:themeColor="text1"/>
                <w:sz w:val="22"/>
              </w:rPr>
            </w:pPr>
            <w:proofErr w:type="gramStart"/>
            <w:r w:rsidRPr="00CE46CF">
              <w:rPr>
                <w:rFonts w:eastAsia="Calibri"/>
                <w:color w:val="000000" w:themeColor="text1"/>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505" w:type="pct"/>
          </w:tcPr>
          <w:p w14:paraId="6C3E9CA3" w14:textId="77777777" w:rsidR="00632FE6" w:rsidRPr="00CE46CF" w:rsidRDefault="00632FE6" w:rsidP="00AC63BB">
            <w:pPr>
              <w:spacing w:before="21"/>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5D135191" w14:textId="2FC830E0" w:rsidR="00923E4A" w:rsidRPr="00CE46CF" w:rsidRDefault="00923E4A" w:rsidP="008D5472">
            <w:pPr>
              <w:spacing w:before="21"/>
              <w:jc w:val="both"/>
              <w:rPr>
                <w:color w:val="000000" w:themeColor="text1"/>
                <w:sz w:val="22"/>
              </w:rPr>
            </w:pPr>
          </w:p>
        </w:tc>
      </w:tr>
      <w:tr w:rsidR="00632FE6" w:rsidRPr="00CE46CF" w14:paraId="409E3D2E" w14:textId="6F70DB67" w:rsidTr="00D6147D">
        <w:trPr>
          <w:trHeight w:val="20"/>
          <w:jc w:val="center"/>
        </w:trPr>
        <w:tc>
          <w:tcPr>
            <w:tcW w:w="770" w:type="pct"/>
          </w:tcPr>
          <w:p w14:paraId="1E0A48B6" w14:textId="77777777" w:rsidR="00632FE6" w:rsidRPr="00CE46CF" w:rsidRDefault="00632FE6" w:rsidP="00AC63BB">
            <w:pPr>
              <w:jc w:val="both"/>
              <w:rPr>
                <w:strike/>
                <w:color w:val="000000" w:themeColor="text1"/>
                <w:sz w:val="22"/>
              </w:rPr>
            </w:pPr>
            <w:r w:rsidRPr="00CE46CF">
              <w:rPr>
                <w:rFonts w:eastAsia="Calibri"/>
                <w:color w:val="000000" w:themeColor="text1"/>
                <w:sz w:val="22"/>
              </w:rPr>
              <w:t>Предоставление коммунальных услуг</w:t>
            </w:r>
          </w:p>
        </w:tc>
        <w:tc>
          <w:tcPr>
            <w:tcW w:w="1618" w:type="pct"/>
          </w:tcPr>
          <w:p w14:paraId="0B9421F9" w14:textId="77777777" w:rsidR="00632FE6" w:rsidRPr="00CE46CF" w:rsidRDefault="00632FE6" w:rsidP="00AC63BB">
            <w:pPr>
              <w:autoSpaceDE w:val="0"/>
              <w:autoSpaceDN w:val="0"/>
              <w:adjustRightInd w:val="0"/>
              <w:jc w:val="both"/>
              <w:rPr>
                <w:strike/>
                <w:color w:val="000000" w:themeColor="text1"/>
                <w:sz w:val="22"/>
              </w:rPr>
            </w:pPr>
            <w:proofErr w:type="gramStart"/>
            <w:r w:rsidRPr="00CE46CF">
              <w:rPr>
                <w:rFonts w:eastAsia="Calibri"/>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05" w:type="pct"/>
          </w:tcPr>
          <w:p w14:paraId="4CE7F53E" w14:textId="77777777" w:rsidR="00632FE6" w:rsidRPr="00CE46CF" w:rsidRDefault="00632FE6" w:rsidP="00AC63BB">
            <w:pPr>
              <w:jc w:val="both"/>
              <w:rPr>
                <w:color w:val="000000" w:themeColor="text1"/>
                <w:sz w:val="22"/>
              </w:rPr>
            </w:pPr>
            <w:r w:rsidRPr="00CE46CF">
              <w:rPr>
                <w:color w:val="000000" w:themeColor="text1"/>
                <w:sz w:val="22"/>
              </w:rPr>
              <w:t>Этажность – до 2 надземных этажей.</w:t>
            </w:r>
          </w:p>
          <w:p w14:paraId="79B836AB"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2B163496"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0DEC18B7" w14:textId="77777777" w:rsidR="00632FE6" w:rsidRPr="00CE46CF" w:rsidRDefault="00632FE6" w:rsidP="00AC63BB">
            <w:pPr>
              <w:jc w:val="both"/>
              <w:rPr>
                <w:color w:val="000000" w:themeColor="text1"/>
                <w:sz w:val="22"/>
              </w:rPr>
            </w:pPr>
            <w:r w:rsidRPr="00CE46CF">
              <w:rPr>
                <w:color w:val="000000" w:themeColor="text1"/>
                <w:sz w:val="22"/>
              </w:rPr>
              <w:t>- трансформаторные подстанции до 150 кв. м;</w:t>
            </w:r>
          </w:p>
          <w:p w14:paraId="357CDD21" w14:textId="77777777" w:rsidR="00632FE6" w:rsidRPr="00CE46CF" w:rsidRDefault="00632FE6" w:rsidP="00AC63BB">
            <w:pPr>
              <w:jc w:val="both"/>
              <w:rPr>
                <w:color w:val="000000" w:themeColor="text1"/>
                <w:sz w:val="22"/>
              </w:rPr>
            </w:pPr>
            <w:r w:rsidRPr="00CE46CF">
              <w:rPr>
                <w:color w:val="000000" w:themeColor="text1"/>
                <w:sz w:val="22"/>
              </w:rPr>
              <w:t>- канализационные насосные станции до 2500 кв. м.;</w:t>
            </w:r>
          </w:p>
          <w:p w14:paraId="220F87B2" w14:textId="77777777" w:rsidR="00632FE6" w:rsidRPr="00CE46CF" w:rsidRDefault="00632FE6" w:rsidP="00AC63BB">
            <w:pPr>
              <w:jc w:val="both"/>
              <w:rPr>
                <w:color w:val="000000" w:themeColor="text1"/>
                <w:sz w:val="22"/>
              </w:rPr>
            </w:pPr>
            <w:r w:rsidRPr="00CE46CF">
              <w:rPr>
                <w:color w:val="000000" w:themeColor="text1"/>
                <w:sz w:val="22"/>
              </w:rPr>
              <w:t>- газорегуляторные пункты от 4 кв. м.</w:t>
            </w:r>
          </w:p>
          <w:p w14:paraId="48D57960" w14:textId="77777777" w:rsidR="00632FE6" w:rsidRPr="00CE46CF" w:rsidRDefault="00632FE6" w:rsidP="00AC63BB">
            <w:pPr>
              <w:jc w:val="both"/>
              <w:rPr>
                <w:strike/>
                <w:color w:val="000000" w:themeColor="text1"/>
                <w:sz w:val="22"/>
              </w:rPr>
            </w:pPr>
            <w:r w:rsidRPr="00CE46CF">
              <w:rPr>
                <w:color w:val="000000" w:themeColor="text1"/>
                <w:sz w:val="22"/>
              </w:rPr>
              <w:t>Максимальный процент застройки в границах земельного участка – 100%</w:t>
            </w:r>
          </w:p>
        </w:tc>
        <w:tc>
          <w:tcPr>
            <w:tcW w:w="1107" w:type="pct"/>
            <w:vMerge/>
          </w:tcPr>
          <w:p w14:paraId="7BCD6C27" w14:textId="7CE8369D" w:rsidR="00923E4A" w:rsidRPr="00CE46CF" w:rsidRDefault="00923E4A" w:rsidP="008D5472">
            <w:pPr>
              <w:spacing w:before="21"/>
              <w:jc w:val="both"/>
              <w:rPr>
                <w:color w:val="000000" w:themeColor="text1"/>
                <w:sz w:val="22"/>
              </w:rPr>
            </w:pPr>
          </w:p>
        </w:tc>
      </w:tr>
      <w:tr w:rsidR="00632FE6" w:rsidRPr="00CE46CF" w14:paraId="7B19268F" w14:textId="25A3BE3B" w:rsidTr="00D6147D">
        <w:trPr>
          <w:trHeight w:val="20"/>
          <w:jc w:val="center"/>
        </w:trPr>
        <w:tc>
          <w:tcPr>
            <w:tcW w:w="770" w:type="pct"/>
          </w:tcPr>
          <w:p w14:paraId="119DD75E" w14:textId="77777777" w:rsidR="00632FE6" w:rsidRPr="00CE46CF" w:rsidRDefault="00632FE6" w:rsidP="00AC63BB">
            <w:pPr>
              <w:jc w:val="both"/>
              <w:rPr>
                <w:strike/>
                <w:color w:val="000000" w:themeColor="text1"/>
                <w:sz w:val="22"/>
              </w:rPr>
            </w:pPr>
            <w:r w:rsidRPr="00CE46CF">
              <w:rPr>
                <w:rFonts w:eastAsia="Calibri"/>
                <w:color w:val="000000" w:themeColor="text1"/>
                <w:sz w:val="22"/>
              </w:rPr>
              <w:t xml:space="preserve">Административные здания организаций, обеспечивающих предоставление </w:t>
            </w:r>
            <w:r w:rsidRPr="00CE46CF">
              <w:rPr>
                <w:rFonts w:eastAsia="Calibri"/>
                <w:color w:val="000000" w:themeColor="text1"/>
                <w:sz w:val="22"/>
              </w:rPr>
              <w:lastRenderedPageBreak/>
              <w:t>коммунальных услуг</w:t>
            </w:r>
          </w:p>
        </w:tc>
        <w:tc>
          <w:tcPr>
            <w:tcW w:w="1618" w:type="pct"/>
          </w:tcPr>
          <w:p w14:paraId="6F5BF9D4"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505" w:type="pct"/>
          </w:tcPr>
          <w:p w14:paraId="368C1B33"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37FC3DA2"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2D53BF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от границ смежного земельного участка – </w:t>
            </w:r>
            <w:r w:rsidRPr="00CE46CF">
              <w:rPr>
                <w:color w:val="000000" w:themeColor="text1"/>
                <w:sz w:val="22"/>
              </w:rPr>
              <w:lastRenderedPageBreak/>
              <w:t>3 м;</w:t>
            </w:r>
          </w:p>
          <w:p w14:paraId="296AD4A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026C63DC"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133F9EF4"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0AC1BAAE"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45236CFE"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107" w:type="pct"/>
            <w:vMerge/>
          </w:tcPr>
          <w:p w14:paraId="084DD8A1" w14:textId="44B665DD" w:rsidR="00923E4A" w:rsidRPr="00CE46CF" w:rsidRDefault="00923E4A" w:rsidP="008D5472">
            <w:pPr>
              <w:spacing w:before="21"/>
              <w:jc w:val="both"/>
              <w:rPr>
                <w:color w:val="000000" w:themeColor="text1"/>
                <w:sz w:val="22"/>
              </w:rPr>
            </w:pPr>
          </w:p>
        </w:tc>
      </w:tr>
      <w:tr w:rsidR="00632FE6" w:rsidRPr="00CE46CF" w14:paraId="42BD1B4B" w14:textId="0A0818FC" w:rsidTr="00D6147D">
        <w:trPr>
          <w:trHeight w:val="20"/>
          <w:jc w:val="center"/>
        </w:trPr>
        <w:tc>
          <w:tcPr>
            <w:tcW w:w="770" w:type="pct"/>
          </w:tcPr>
          <w:p w14:paraId="0EE9376F"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Улично-дорожная сеть</w:t>
            </w:r>
          </w:p>
        </w:tc>
        <w:tc>
          <w:tcPr>
            <w:tcW w:w="1618" w:type="pct"/>
          </w:tcPr>
          <w:p w14:paraId="24005DFD"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3D228362"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33"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34" w:history="1">
              <w:r w:rsidRPr="00CE46CF">
                <w:rPr>
                  <w:rFonts w:eastAsia="Calibri"/>
                  <w:color w:val="000000" w:themeColor="text1"/>
                  <w:sz w:val="22"/>
                </w:rPr>
                <w:t>4.9</w:t>
              </w:r>
            </w:hyperlink>
            <w:r w:rsidRPr="00CE46CF">
              <w:rPr>
                <w:rFonts w:eastAsia="Calibri"/>
                <w:color w:val="000000" w:themeColor="text1"/>
                <w:sz w:val="22"/>
              </w:rPr>
              <w:t xml:space="preserve">, </w:t>
            </w:r>
            <w:hyperlink r:id="rId35"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05" w:type="pct"/>
          </w:tcPr>
          <w:p w14:paraId="70172396" w14:textId="77777777" w:rsidR="00632FE6" w:rsidRPr="00CE46CF" w:rsidRDefault="00632FE6" w:rsidP="00AC63BB">
            <w:pPr>
              <w:tabs>
                <w:tab w:val="left" w:pos="866"/>
              </w:tabs>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324969C9" w14:textId="3F3CC353" w:rsidR="00923E4A" w:rsidRPr="00CE46CF" w:rsidRDefault="00923E4A" w:rsidP="008D5472">
            <w:pPr>
              <w:spacing w:before="21"/>
              <w:jc w:val="both"/>
              <w:rPr>
                <w:color w:val="000000" w:themeColor="text1"/>
                <w:sz w:val="22"/>
              </w:rPr>
            </w:pPr>
          </w:p>
        </w:tc>
      </w:tr>
      <w:tr w:rsidR="00632FE6" w:rsidRPr="00CE46CF" w14:paraId="3D2CF3B0" w14:textId="3674E802" w:rsidTr="00D6147D">
        <w:trPr>
          <w:trHeight w:val="20"/>
          <w:jc w:val="center"/>
        </w:trPr>
        <w:tc>
          <w:tcPr>
            <w:tcW w:w="770" w:type="pct"/>
          </w:tcPr>
          <w:p w14:paraId="6BCCD201"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618" w:type="pct"/>
          </w:tcPr>
          <w:p w14:paraId="2BA14E53"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CE46CF">
              <w:rPr>
                <w:rFonts w:eastAsia="Calibri"/>
                <w:color w:val="000000" w:themeColor="text1"/>
                <w:sz w:val="22"/>
              </w:rPr>
              <w:lastRenderedPageBreak/>
              <w:t>информационных щитов и указателей, применяемых как составные части благоустройства территории, общественных туалетов</w:t>
            </w:r>
          </w:p>
        </w:tc>
        <w:tc>
          <w:tcPr>
            <w:tcW w:w="1505" w:type="pct"/>
          </w:tcPr>
          <w:p w14:paraId="66469773" w14:textId="77777777" w:rsidR="00632FE6" w:rsidRPr="00CE46CF" w:rsidRDefault="00632FE6" w:rsidP="00AC63BB">
            <w:pPr>
              <w:tabs>
                <w:tab w:val="left" w:pos="866"/>
              </w:tabs>
              <w:jc w:val="both"/>
              <w:rPr>
                <w:strike/>
                <w:color w:val="000000" w:themeColor="text1"/>
                <w:sz w:val="22"/>
              </w:rPr>
            </w:pPr>
            <w:r w:rsidRPr="00CE46CF">
              <w:rPr>
                <w:color w:val="000000" w:themeColor="text1"/>
                <w:sz w:val="22"/>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190971AC" w14:textId="596A144C" w:rsidR="00923E4A" w:rsidRPr="00CE46CF" w:rsidRDefault="00923E4A" w:rsidP="008D5472">
            <w:pPr>
              <w:spacing w:before="21"/>
              <w:jc w:val="both"/>
              <w:rPr>
                <w:color w:val="000000" w:themeColor="text1"/>
                <w:sz w:val="22"/>
              </w:rPr>
            </w:pPr>
          </w:p>
        </w:tc>
      </w:tr>
      <w:tr w:rsidR="00632FE6" w:rsidRPr="00CE46CF" w14:paraId="3A895E01" w14:textId="71F9E043" w:rsidTr="00D6147D">
        <w:trPr>
          <w:trHeight w:val="20"/>
          <w:jc w:val="center"/>
        </w:trPr>
        <w:tc>
          <w:tcPr>
            <w:tcW w:w="770" w:type="pct"/>
          </w:tcPr>
          <w:p w14:paraId="008D89C6"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Служебные гаражи</w:t>
            </w:r>
          </w:p>
        </w:tc>
        <w:tc>
          <w:tcPr>
            <w:tcW w:w="1618" w:type="pct"/>
          </w:tcPr>
          <w:p w14:paraId="50EB147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history="1">
              <w:r w:rsidRPr="00CE46CF">
                <w:rPr>
                  <w:color w:val="000000" w:themeColor="text1"/>
                  <w:sz w:val="22"/>
                </w:rPr>
                <w:t>кодами 3.0</w:t>
              </w:r>
            </w:hyperlink>
            <w:r w:rsidRPr="00CE46CF">
              <w:rPr>
                <w:color w:val="000000" w:themeColor="text1"/>
                <w:sz w:val="22"/>
              </w:rPr>
              <w:t xml:space="preserve">, </w:t>
            </w:r>
            <w:hyperlink r:id="rId37" w:history="1">
              <w:r w:rsidRPr="00CE46CF">
                <w:rPr>
                  <w:color w:val="000000" w:themeColor="text1"/>
                  <w:sz w:val="22"/>
                </w:rPr>
                <w:t>4.0</w:t>
              </w:r>
            </w:hyperlink>
            <w:r w:rsidRPr="00CE46CF">
              <w:rPr>
                <w:color w:val="000000" w:themeColor="text1"/>
                <w:sz w:val="22"/>
              </w:rPr>
              <w:t xml:space="preserve"> Классификатора видов разрешенного использования, а также для стоянки и хранения транспортных средств общего пользования, в том числе в депо</w:t>
            </w:r>
          </w:p>
        </w:tc>
        <w:tc>
          <w:tcPr>
            <w:tcW w:w="1505" w:type="pct"/>
          </w:tcPr>
          <w:p w14:paraId="657C3700"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1 надземного этажа.</w:t>
            </w:r>
          </w:p>
          <w:p w14:paraId="6956DB4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для капитальных строений:</w:t>
            </w:r>
          </w:p>
          <w:p w14:paraId="442742A8"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- 1 м;</w:t>
            </w:r>
          </w:p>
          <w:p w14:paraId="3134F748"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57FF4D3C"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100 кв. м.</w:t>
            </w:r>
          </w:p>
          <w:p w14:paraId="7842ECF5"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107" w:type="pct"/>
            <w:vMerge/>
          </w:tcPr>
          <w:p w14:paraId="6B977E4B" w14:textId="2F99976E" w:rsidR="00923E4A" w:rsidRPr="00CE46CF" w:rsidRDefault="00923E4A" w:rsidP="008D5472">
            <w:pPr>
              <w:spacing w:before="21"/>
              <w:jc w:val="both"/>
              <w:rPr>
                <w:color w:val="000000" w:themeColor="text1"/>
                <w:sz w:val="22"/>
              </w:rPr>
            </w:pPr>
          </w:p>
        </w:tc>
      </w:tr>
    </w:tbl>
    <w:p w14:paraId="42E80E86" w14:textId="77777777" w:rsidR="00632FE6" w:rsidRPr="00CE46CF" w:rsidRDefault="00632FE6" w:rsidP="00F32093">
      <w:pPr>
        <w:pStyle w:val="2"/>
        <w:numPr>
          <w:ilvl w:val="1"/>
          <w:numId w:val="32"/>
        </w:numPr>
        <w:rPr>
          <w:rFonts w:eastAsia="Batang"/>
          <w:color w:val="000000" w:themeColor="text1"/>
          <w:sz w:val="24"/>
        </w:rPr>
      </w:pPr>
      <w:r w:rsidRPr="00CE46CF">
        <w:rPr>
          <w:rFonts w:eastAsia="Batang"/>
          <w:color w:val="000000" w:themeColor="text1"/>
          <w:sz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5018"/>
        <w:gridCol w:w="4536"/>
        <w:gridCol w:w="3336"/>
      </w:tblGrid>
      <w:tr w:rsidR="00632FE6" w:rsidRPr="00CE46CF" w14:paraId="5D379A8A" w14:textId="044AE0CF" w:rsidTr="00DA78AE">
        <w:trPr>
          <w:trHeight w:val="20"/>
          <w:jc w:val="center"/>
        </w:trPr>
        <w:tc>
          <w:tcPr>
            <w:tcW w:w="2388" w:type="pct"/>
            <w:gridSpan w:val="2"/>
            <w:vAlign w:val="center"/>
          </w:tcPr>
          <w:p w14:paraId="5B82136E"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28303A41"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0B2B2B68" w14:textId="714193F2" w:rsidR="009B20A5" w:rsidRPr="00CE46CF" w:rsidRDefault="009B20A5" w:rsidP="008D5472">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416BE7F9" w14:textId="3238326D" w:rsidTr="00DA78AE">
        <w:trPr>
          <w:trHeight w:val="20"/>
          <w:jc w:val="center"/>
        </w:trPr>
        <w:tc>
          <w:tcPr>
            <w:tcW w:w="723" w:type="pct"/>
            <w:vAlign w:val="center"/>
          </w:tcPr>
          <w:p w14:paraId="3930928D"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65" w:type="pct"/>
            <w:vAlign w:val="center"/>
          </w:tcPr>
          <w:p w14:paraId="1772ECB6"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2EEFD284" w14:textId="77777777" w:rsidR="00632FE6" w:rsidRPr="00CE46CF" w:rsidRDefault="00632FE6" w:rsidP="00AC63BB">
            <w:pPr>
              <w:keepNext/>
              <w:keepLines/>
              <w:jc w:val="center"/>
              <w:rPr>
                <w:b/>
                <w:color w:val="000000" w:themeColor="text1"/>
                <w:sz w:val="22"/>
              </w:rPr>
            </w:pPr>
          </w:p>
        </w:tc>
        <w:tc>
          <w:tcPr>
            <w:tcW w:w="1107" w:type="pct"/>
            <w:vMerge/>
          </w:tcPr>
          <w:p w14:paraId="1C0ED9C2" w14:textId="7E412D9C" w:rsidR="009B20A5" w:rsidRPr="00CE46CF" w:rsidRDefault="009B20A5" w:rsidP="008D5472">
            <w:pPr>
              <w:keepNext/>
              <w:keepLines/>
              <w:jc w:val="center"/>
              <w:rPr>
                <w:b/>
                <w:color w:val="000000" w:themeColor="text1"/>
                <w:sz w:val="22"/>
              </w:rPr>
            </w:pPr>
          </w:p>
        </w:tc>
      </w:tr>
      <w:tr w:rsidR="00632FE6" w:rsidRPr="00CE46CF" w14:paraId="51B92D4F" w14:textId="5A25124B" w:rsidTr="00DA78AE">
        <w:trPr>
          <w:trHeight w:val="20"/>
          <w:jc w:val="center"/>
        </w:trPr>
        <w:tc>
          <w:tcPr>
            <w:tcW w:w="723" w:type="pct"/>
          </w:tcPr>
          <w:p w14:paraId="63AF0303" w14:textId="77777777" w:rsidR="00632FE6" w:rsidRPr="00CE46CF" w:rsidRDefault="00632FE6" w:rsidP="00AC63BB">
            <w:pPr>
              <w:jc w:val="both"/>
              <w:rPr>
                <w:color w:val="000000" w:themeColor="text1"/>
                <w:sz w:val="22"/>
              </w:rPr>
            </w:pPr>
            <w:r w:rsidRPr="00CE46CF">
              <w:rPr>
                <w:color w:val="000000" w:themeColor="text1"/>
                <w:sz w:val="22"/>
              </w:rPr>
              <w:t>Склады</w:t>
            </w:r>
          </w:p>
          <w:p w14:paraId="4C1375D6" w14:textId="77777777" w:rsidR="00632FE6" w:rsidRPr="00CE46CF" w:rsidRDefault="00632FE6" w:rsidP="00AC63BB">
            <w:pPr>
              <w:jc w:val="both"/>
              <w:rPr>
                <w:color w:val="000000" w:themeColor="text1"/>
                <w:sz w:val="22"/>
              </w:rPr>
            </w:pPr>
          </w:p>
        </w:tc>
        <w:tc>
          <w:tcPr>
            <w:tcW w:w="1665" w:type="pct"/>
          </w:tcPr>
          <w:p w14:paraId="219C743A"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05" w:type="pct"/>
          </w:tcPr>
          <w:p w14:paraId="0A23949D"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надземных этажей.</w:t>
            </w:r>
          </w:p>
          <w:p w14:paraId="1208FFB6"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7E46B730"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соседнего участка – 3 м;</w:t>
            </w:r>
          </w:p>
          <w:p w14:paraId="79EEB6FA"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55EE8F7A"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в условиях реконструкции - в соответствии с линией застройки. </w:t>
            </w:r>
          </w:p>
          <w:p w14:paraId="3C03227F"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5F4F408B"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500 кв. м; </w:t>
            </w:r>
          </w:p>
          <w:p w14:paraId="7E6C0F9A"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30 м.</w:t>
            </w:r>
          </w:p>
          <w:p w14:paraId="129F717F"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Максимальный процент застройки в границах земельного участка – 65%, включая основное строение и вспомогательные, обеспечивающие функционирование объекта.</w:t>
            </w:r>
          </w:p>
          <w:p w14:paraId="09D1D3DB" w14:textId="77777777" w:rsidR="00632FE6" w:rsidRPr="00CE46CF" w:rsidRDefault="00632FE6" w:rsidP="00AC63BB">
            <w:pPr>
              <w:spacing w:before="21"/>
              <w:jc w:val="both"/>
              <w:rPr>
                <w:color w:val="000000" w:themeColor="text1"/>
                <w:sz w:val="22"/>
              </w:rPr>
            </w:pPr>
          </w:p>
        </w:tc>
        <w:tc>
          <w:tcPr>
            <w:tcW w:w="1107" w:type="pct"/>
          </w:tcPr>
          <w:p w14:paraId="3E81204E" w14:textId="77777777" w:rsidR="009B20A5" w:rsidRPr="00CE46CF" w:rsidRDefault="009B20A5" w:rsidP="009B20A5">
            <w:pPr>
              <w:pStyle w:val="a9"/>
              <w:tabs>
                <w:tab w:val="left" w:pos="992"/>
              </w:tabs>
              <w:rPr>
                <w:color w:val="000000" w:themeColor="text1"/>
                <w:sz w:val="22"/>
              </w:rPr>
            </w:pPr>
            <w:r w:rsidRPr="00CE46CF">
              <w:rPr>
                <w:color w:val="000000" w:themeColor="text1"/>
                <w:sz w:val="22"/>
              </w:rPr>
              <w:lastRenderedPageBreak/>
              <w:t xml:space="preserve">Осуществление деятельности в границах зоны санитарной охраны источника водоснабжения скважин № 906, 916, 922, 920 (II пояс) водозабора №1 </w:t>
            </w:r>
            <w:proofErr w:type="spellStart"/>
            <w:r w:rsidRPr="00CE46CF">
              <w:rPr>
                <w:color w:val="000000" w:themeColor="text1"/>
                <w:sz w:val="22"/>
              </w:rPr>
              <w:t>п.Светлый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w:t>
            </w:r>
            <w:r w:rsidRPr="00CE46CF">
              <w:rPr>
                <w:color w:val="000000" w:themeColor="text1"/>
                <w:sz w:val="22"/>
                <w:lang w:val="ru-RU"/>
              </w:rPr>
              <w:t>«</w:t>
            </w:r>
            <w:r w:rsidRPr="00CE46CF">
              <w:rPr>
                <w:color w:val="000000" w:themeColor="text1"/>
                <w:sz w:val="22"/>
              </w:rPr>
              <w:t xml:space="preserve">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lang w:val="ru-RU"/>
              </w:rPr>
              <w:t xml:space="preserve">» </w:t>
            </w:r>
            <w:r w:rsidRPr="00CE46CF">
              <w:rPr>
                <w:snapToGrid/>
                <w:color w:val="000000" w:themeColor="text1"/>
                <w:sz w:val="22"/>
                <w:lang w:val="ru-RU" w:eastAsia="ru-RU"/>
              </w:rPr>
              <w:t xml:space="preserve">в соответствии СанПиН 2.1.4.1110-02 «Зоны санитарной охраны источников водоснабжения и водопроводов </w:t>
            </w:r>
            <w:r w:rsidRPr="00CE46CF">
              <w:rPr>
                <w:snapToGrid/>
                <w:color w:val="000000" w:themeColor="text1"/>
                <w:sz w:val="22"/>
                <w:lang w:val="ru-RU" w:eastAsia="ru-RU"/>
              </w:rPr>
              <w:lastRenderedPageBreak/>
              <w:t>питьевого назначения»;</w:t>
            </w:r>
          </w:p>
          <w:p w14:paraId="7AC13051" w14:textId="77777777" w:rsidR="009B20A5" w:rsidRPr="00CE46CF" w:rsidRDefault="009B20A5" w:rsidP="009B20A5">
            <w:pPr>
              <w:pStyle w:val="a9"/>
              <w:tabs>
                <w:tab w:val="left" w:pos="992"/>
              </w:tabs>
              <w:rPr>
                <w:snapToGrid/>
                <w:color w:val="000000" w:themeColor="text1"/>
                <w:sz w:val="22"/>
                <w:lang w:val="ru-RU" w:eastAsia="ru-RU"/>
              </w:rPr>
            </w:pPr>
            <w:r w:rsidRPr="00CE46CF">
              <w:rPr>
                <w:color w:val="000000" w:themeColor="text1"/>
                <w:sz w:val="22"/>
              </w:rPr>
              <w:t xml:space="preserve">Осуществление 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6067876A" w14:textId="77777777" w:rsidR="009B20A5" w:rsidRPr="00CE46CF" w:rsidRDefault="009B20A5" w:rsidP="009B20A5">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 особыми условиями использования территории (охранная зона) объекта: «Сооружение - внутриплощадочные сети электроснабжения 0,4 </w:t>
            </w:r>
            <w:proofErr w:type="spellStart"/>
            <w:r w:rsidRPr="00CE46CF">
              <w:rPr>
                <w:snapToGrid/>
                <w:color w:val="000000" w:themeColor="text1"/>
                <w:sz w:val="22"/>
                <w:lang w:val="ru-RU" w:eastAsia="ru-RU"/>
              </w:rPr>
              <w:t>кВ</w:t>
            </w:r>
            <w:proofErr w:type="spellEnd"/>
            <w:r w:rsidRPr="00CE46CF">
              <w:rPr>
                <w:snapToGrid/>
                <w:color w:val="000000" w:themeColor="text1"/>
                <w:sz w:val="22"/>
                <w:lang w:val="ru-RU" w:eastAsia="ru-RU"/>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7EC2CE3D" w14:textId="77777777" w:rsidR="009B20A5" w:rsidRPr="00CE46CF" w:rsidRDefault="009B20A5" w:rsidP="009B20A5">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 особыми условиями использования территории </w:t>
            </w:r>
            <w:r w:rsidRPr="00CE46CF">
              <w:rPr>
                <w:snapToGrid/>
                <w:color w:val="000000" w:themeColor="text1"/>
                <w:sz w:val="22"/>
                <w:lang w:val="ru-RU" w:eastAsia="ru-RU"/>
              </w:rPr>
              <w:lastRenderedPageBreak/>
              <w:t xml:space="preserve">(охранная зона) объекта: «Сооружение - </w:t>
            </w:r>
            <w:proofErr w:type="spellStart"/>
            <w:r w:rsidRPr="00CE46CF">
              <w:rPr>
                <w:snapToGrid/>
                <w:color w:val="000000" w:themeColor="text1"/>
                <w:sz w:val="22"/>
                <w:lang w:val="ru-RU" w:eastAsia="ru-RU"/>
              </w:rPr>
              <w:t>внутриплощадные</w:t>
            </w:r>
            <w:proofErr w:type="spellEnd"/>
            <w:r w:rsidRPr="00CE46CF">
              <w:rPr>
                <w:snapToGrid/>
                <w:color w:val="000000" w:themeColor="text1"/>
                <w:sz w:val="22"/>
                <w:lang w:val="ru-RU" w:eastAsia="ru-RU"/>
              </w:rPr>
              <w:t xml:space="preserve"> сети электроснабжения на 6 КВ»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FC3DA79" w14:textId="64EA8A32" w:rsidR="009B20A5" w:rsidRPr="00CE46CF" w:rsidRDefault="009B20A5" w:rsidP="009B20A5">
            <w:pPr>
              <w:pStyle w:val="a9"/>
              <w:tabs>
                <w:tab w:val="left" w:pos="992"/>
              </w:tabs>
              <w:rPr>
                <w:color w:val="000000" w:themeColor="text1"/>
                <w:sz w:val="22"/>
              </w:rPr>
            </w:pPr>
            <w:r w:rsidRPr="00CE46CF">
              <w:rPr>
                <w:snapToGrid/>
                <w:color w:val="000000" w:themeColor="text1"/>
                <w:sz w:val="22"/>
                <w:lang w:val="ru-RU" w:eastAsia="ru-RU"/>
              </w:rPr>
              <w:t>Осуществление деятельности в границах зоны с особыми условиями использования территории (охранная зона) объекта: «Трансформаторная подстанция больницы на 15 коек»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tc>
      </w:tr>
    </w:tbl>
    <w:p w14:paraId="480C04BE" w14:textId="77777777" w:rsidR="00632FE6" w:rsidRPr="00CE46CF" w:rsidRDefault="00632FE6" w:rsidP="00F32093">
      <w:pPr>
        <w:pStyle w:val="2"/>
        <w:numPr>
          <w:ilvl w:val="1"/>
          <w:numId w:val="32"/>
        </w:numPr>
        <w:rPr>
          <w:rFonts w:eastAsia="Batang"/>
          <w:color w:val="000000" w:themeColor="text1"/>
          <w:sz w:val="24"/>
        </w:rPr>
      </w:pPr>
      <w:r w:rsidRPr="00CE46CF">
        <w:rPr>
          <w:rFonts w:eastAsia="Batang"/>
          <w:color w:val="000000" w:themeColor="text1"/>
          <w:sz w:val="24"/>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5105"/>
        <w:gridCol w:w="4394"/>
        <w:gridCol w:w="3478"/>
      </w:tblGrid>
      <w:tr w:rsidR="00632FE6" w:rsidRPr="00CE46CF" w14:paraId="27872E52" w14:textId="6C483FFF" w:rsidTr="00DA78AE">
        <w:trPr>
          <w:trHeight w:val="20"/>
          <w:tblHeader/>
          <w:jc w:val="center"/>
        </w:trPr>
        <w:tc>
          <w:tcPr>
            <w:tcW w:w="2388" w:type="pct"/>
            <w:gridSpan w:val="2"/>
            <w:vAlign w:val="center"/>
          </w:tcPr>
          <w:p w14:paraId="101ECD16"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458" w:type="pct"/>
            <w:vMerge w:val="restart"/>
            <w:vAlign w:val="center"/>
          </w:tcPr>
          <w:p w14:paraId="08AE733A"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54" w:type="pct"/>
            <w:vMerge w:val="restart"/>
          </w:tcPr>
          <w:p w14:paraId="3F890207" w14:textId="48DEC86D" w:rsidR="009B20A5" w:rsidRPr="00CE46CF" w:rsidRDefault="009B20A5" w:rsidP="009B20A5">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14F350A7" w14:textId="1AABDA90" w:rsidTr="00DA78AE">
        <w:trPr>
          <w:trHeight w:val="20"/>
          <w:tblHeader/>
          <w:jc w:val="center"/>
        </w:trPr>
        <w:tc>
          <w:tcPr>
            <w:tcW w:w="694" w:type="pct"/>
            <w:vAlign w:val="center"/>
          </w:tcPr>
          <w:p w14:paraId="0808C6C0"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94" w:type="pct"/>
            <w:vAlign w:val="center"/>
          </w:tcPr>
          <w:p w14:paraId="53BD67C0"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458" w:type="pct"/>
            <w:vMerge/>
            <w:vAlign w:val="center"/>
          </w:tcPr>
          <w:p w14:paraId="24420CD7" w14:textId="77777777" w:rsidR="00632FE6" w:rsidRPr="00CE46CF" w:rsidRDefault="00632FE6" w:rsidP="00AC63BB">
            <w:pPr>
              <w:keepNext/>
              <w:keepLines/>
              <w:jc w:val="center"/>
              <w:rPr>
                <w:b/>
                <w:color w:val="000000" w:themeColor="text1"/>
                <w:sz w:val="22"/>
              </w:rPr>
            </w:pPr>
          </w:p>
        </w:tc>
        <w:tc>
          <w:tcPr>
            <w:tcW w:w="1154" w:type="pct"/>
            <w:vMerge/>
          </w:tcPr>
          <w:p w14:paraId="573AFC13" w14:textId="4CB9FA0D" w:rsidR="009B20A5" w:rsidRPr="00CE46CF" w:rsidRDefault="009B20A5" w:rsidP="008D5472">
            <w:pPr>
              <w:keepNext/>
              <w:keepLines/>
              <w:jc w:val="center"/>
              <w:rPr>
                <w:b/>
                <w:color w:val="000000" w:themeColor="text1"/>
                <w:sz w:val="22"/>
              </w:rPr>
            </w:pPr>
          </w:p>
        </w:tc>
      </w:tr>
      <w:tr w:rsidR="00632FE6" w:rsidRPr="00CE46CF" w14:paraId="73E47DFD" w14:textId="29A96F09" w:rsidTr="00DA78AE">
        <w:trPr>
          <w:trHeight w:val="20"/>
          <w:jc w:val="center"/>
        </w:trPr>
        <w:tc>
          <w:tcPr>
            <w:tcW w:w="694" w:type="pct"/>
          </w:tcPr>
          <w:p w14:paraId="5569C127" w14:textId="77777777" w:rsidR="00632FE6" w:rsidRPr="00CE46CF" w:rsidRDefault="00632FE6" w:rsidP="00AC63BB">
            <w:pPr>
              <w:jc w:val="both"/>
              <w:rPr>
                <w:color w:val="000000" w:themeColor="text1"/>
                <w:sz w:val="22"/>
              </w:rPr>
            </w:pPr>
            <w:r w:rsidRPr="00CE46CF">
              <w:rPr>
                <w:color w:val="000000" w:themeColor="text1"/>
                <w:sz w:val="22"/>
              </w:rPr>
              <w:t>Предоставление коммунальных услуг</w:t>
            </w:r>
          </w:p>
        </w:tc>
        <w:tc>
          <w:tcPr>
            <w:tcW w:w="1694" w:type="pct"/>
          </w:tcPr>
          <w:p w14:paraId="5523CEA2"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58" w:type="pct"/>
          </w:tcPr>
          <w:p w14:paraId="59BAF20B" w14:textId="77777777" w:rsidR="00632FE6" w:rsidRPr="00CE46CF" w:rsidRDefault="00632FE6" w:rsidP="00AC63BB">
            <w:pPr>
              <w:jc w:val="both"/>
              <w:rPr>
                <w:color w:val="000000" w:themeColor="text1"/>
                <w:sz w:val="22"/>
              </w:rPr>
            </w:pPr>
            <w:r w:rsidRPr="00CE46CF">
              <w:rPr>
                <w:color w:val="000000" w:themeColor="text1"/>
                <w:sz w:val="22"/>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154" w:type="pct"/>
            <w:vMerge w:val="restart"/>
          </w:tcPr>
          <w:p w14:paraId="3322DE0C" w14:textId="00445663" w:rsidR="009B20A5" w:rsidRPr="00CE46CF" w:rsidRDefault="009B20A5" w:rsidP="009B20A5">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санитарной охраны источника водоснабжения скважин № 906, 916, 922, 920 (II пояс) водозабора №1 </w:t>
            </w:r>
            <w:proofErr w:type="spellStart"/>
            <w:r w:rsidRPr="00CE46CF">
              <w:rPr>
                <w:color w:val="000000" w:themeColor="text1"/>
                <w:sz w:val="22"/>
              </w:rPr>
              <w:t>п.Светлый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w:t>
            </w:r>
            <w:r w:rsidRPr="00CE46CF">
              <w:rPr>
                <w:color w:val="000000" w:themeColor="text1"/>
                <w:sz w:val="22"/>
                <w:lang w:val="ru-RU"/>
              </w:rPr>
              <w:t>«</w:t>
            </w:r>
            <w:r w:rsidRPr="00CE46CF">
              <w:rPr>
                <w:color w:val="000000" w:themeColor="text1"/>
                <w:sz w:val="22"/>
              </w:rPr>
              <w:t xml:space="preserve">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lang w:val="ru-RU"/>
              </w:rPr>
              <w:t xml:space="preserve">» </w:t>
            </w:r>
            <w:r w:rsidRPr="00CE46CF">
              <w:rPr>
                <w:snapToGrid/>
                <w:color w:val="000000" w:themeColor="text1"/>
                <w:sz w:val="22"/>
                <w:lang w:val="ru-RU" w:eastAsia="ru-RU"/>
              </w:rPr>
              <w:t>в соответствии СанПиН 2.1.4.1110-02 «Зоны санитарной охраны источников водоснабжения и водопроводов питьевого назначения»;</w:t>
            </w:r>
          </w:p>
          <w:p w14:paraId="5BAD430E" w14:textId="77777777" w:rsidR="009B20A5" w:rsidRPr="00CE46CF" w:rsidRDefault="009B20A5" w:rsidP="009B20A5">
            <w:pPr>
              <w:pStyle w:val="a9"/>
              <w:tabs>
                <w:tab w:val="left" w:pos="992"/>
              </w:tabs>
              <w:rPr>
                <w:snapToGrid/>
                <w:color w:val="000000" w:themeColor="text1"/>
                <w:sz w:val="22"/>
                <w:lang w:val="ru-RU" w:eastAsia="ru-RU"/>
              </w:rPr>
            </w:pPr>
            <w:r w:rsidRPr="00CE46CF">
              <w:rPr>
                <w:color w:val="000000" w:themeColor="text1"/>
                <w:sz w:val="22"/>
              </w:rPr>
              <w:t xml:space="preserve">Осуществление 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20F261FB" w14:textId="77777777" w:rsidR="009B20A5" w:rsidRPr="00CE46CF" w:rsidRDefault="009B20A5" w:rsidP="009B20A5">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 особыми условиями использования территории (охранная зона) объекта: «Сооружение - </w:t>
            </w:r>
            <w:r w:rsidRPr="00CE46CF">
              <w:rPr>
                <w:snapToGrid/>
                <w:color w:val="000000" w:themeColor="text1"/>
                <w:sz w:val="22"/>
                <w:lang w:val="ru-RU" w:eastAsia="ru-RU"/>
              </w:rPr>
              <w:lastRenderedPageBreak/>
              <w:t xml:space="preserve">внутриплощадочные сети электроснабжения 0,4 </w:t>
            </w:r>
            <w:proofErr w:type="spellStart"/>
            <w:r w:rsidRPr="00CE46CF">
              <w:rPr>
                <w:snapToGrid/>
                <w:color w:val="000000" w:themeColor="text1"/>
                <w:sz w:val="22"/>
                <w:lang w:val="ru-RU" w:eastAsia="ru-RU"/>
              </w:rPr>
              <w:t>кВ</w:t>
            </w:r>
            <w:proofErr w:type="spellEnd"/>
            <w:r w:rsidRPr="00CE46CF">
              <w:rPr>
                <w:snapToGrid/>
                <w:color w:val="000000" w:themeColor="text1"/>
                <w:sz w:val="22"/>
                <w:lang w:val="ru-RU" w:eastAsia="ru-RU"/>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0DA59142" w14:textId="77777777" w:rsidR="009B20A5" w:rsidRPr="00CE46CF" w:rsidRDefault="009B20A5" w:rsidP="009B20A5">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 особыми условиями использования территории (охранная зона) объекта: «Сооружение - </w:t>
            </w:r>
            <w:proofErr w:type="spellStart"/>
            <w:r w:rsidRPr="00CE46CF">
              <w:rPr>
                <w:snapToGrid/>
                <w:color w:val="000000" w:themeColor="text1"/>
                <w:sz w:val="22"/>
                <w:lang w:val="ru-RU" w:eastAsia="ru-RU"/>
              </w:rPr>
              <w:t>внутриплощадные</w:t>
            </w:r>
            <w:proofErr w:type="spellEnd"/>
            <w:r w:rsidRPr="00CE46CF">
              <w:rPr>
                <w:snapToGrid/>
                <w:color w:val="000000" w:themeColor="text1"/>
                <w:sz w:val="22"/>
                <w:lang w:val="ru-RU" w:eastAsia="ru-RU"/>
              </w:rPr>
              <w:t xml:space="preserve"> сети электроснабжения на 6 КВ»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48C27C0F" w14:textId="594E8E8C" w:rsidR="009B20A5" w:rsidRPr="00CE46CF" w:rsidRDefault="009B20A5" w:rsidP="009B20A5">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 особыми условиями использования территории </w:t>
            </w:r>
            <w:r w:rsidRPr="00CE46CF">
              <w:rPr>
                <w:color w:val="000000" w:themeColor="text1"/>
                <w:sz w:val="22"/>
              </w:rPr>
              <w:lastRenderedPageBreak/>
              <w:t xml:space="preserve">(охранная зона) объекта: «Трансформаторная подстанция больницы на 15 коек»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00DA78AE" w:rsidRPr="00CE46CF">
              <w:rPr>
                <w:color w:val="000000" w:themeColor="text1"/>
                <w:sz w:val="22"/>
                <w:szCs w:val="22"/>
              </w:rPr>
              <w:t>Постановление</w:t>
            </w:r>
            <w:r w:rsidRPr="00CE46CF">
              <w:rPr>
                <w:color w:val="000000" w:themeColor="text1"/>
                <w:sz w:val="22"/>
                <w:lang w:val="ru-RU"/>
              </w:rPr>
              <w:t xml:space="preserve"> </w:t>
            </w:r>
            <w:r w:rsidRPr="00CE46CF">
              <w:rPr>
                <w:color w:val="000000" w:themeColor="text1"/>
                <w:sz w:val="22"/>
              </w:rPr>
              <w:t>Правительства Российской Федерации от 24.02.2009 № 160.</w:t>
            </w:r>
          </w:p>
        </w:tc>
      </w:tr>
      <w:tr w:rsidR="00632FE6" w:rsidRPr="00CE46CF" w14:paraId="41BFB628" w14:textId="792AB2D3" w:rsidTr="00DA78AE">
        <w:trPr>
          <w:trHeight w:val="20"/>
          <w:jc w:val="center"/>
        </w:trPr>
        <w:tc>
          <w:tcPr>
            <w:tcW w:w="694" w:type="pct"/>
          </w:tcPr>
          <w:p w14:paraId="1FC245A1"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694" w:type="pct"/>
          </w:tcPr>
          <w:p w14:paraId="7AF5E88F"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46E7A332"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38"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39" w:history="1">
              <w:r w:rsidRPr="00CE46CF">
                <w:rPr>
                  <w:rFonts w:eastAsia="Calibri"/>
                  <w:color w:val="000000" w:themeColor="text1"/>
                  <w:sz w:val="22"/>
                </w:rPr>
                <w:t>4.9</w:t>
              </w:r>
            </w:hyperlink>
            <w:r w:rsidRPr="00CE46CF">
              <w:rPr>
                <w:rFonts w:eastAsia="Calibri"/>
                <w:color w:val="000000" w:themeColor="text1"/>
                <w:sz w:val="22"/>
              </w:rPr>
              <w:t xml:space="preserve">, </w:t>
            </w:r>
            <w:hyperlink r:id="rId40"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58" w:type="pct"/>
          </w:tcPr>
          <w:p w14:paraId="3F6C888F"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54" w:type="pct"/>
            <w:vMerge/>
          </w:tcPr>
          <w:p w14:paraId="1EA3563B" w14:textId="49252630" w:rsidR="009B20A5" w:rsidRPr="00CE46CF" w:rsidRDefault="009B20A5" w:rsidP="008D5472">
            <w:pPr>
              <w:spacing w:before="21"/>
              <w:jc w:val="both"/>
              <w:rPr>
                <w:color w:val="000000" w:themeColor="text1"/>
                <w:sz w:val="22"/>
              </w:rPr>
            </w:pPr>
          </w:p>
        </w:tc>
      </w:tr>
      <w:tr w:rsidR="00632FE6" w:rsidRPr="00CE46CF" w14:paraId="6F349AF9" w14:textId="060F036C" w:rsidTr="00DA78AE">
        <w:trPr>
          <w:trHeight w:val="20"/>
          <w:jc w:val="center"/>
        </w:trPr>
        <w:tc>
          <w:tcPr>
            <w:tcW w:w="694" w:type="pct"/>
          </w:tcPr>
          <w:p w14:paraId="72BBFF0F"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694" w:type="pct"/>
          </w:tcPr>
          <w:p w14:paraId="3134DD2F"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CE46CF">
              <w:rPr>
                <w:rFonts w:eastAsia="Calibri"/>
                <w:color w:val="000000" w:themeColor="text1"/>
                <w:sz w:val="22"/>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58" w:type="pct"/>
          </w:tcPr>
          <w:p w14:paraId="54161BC8" w14:textId="77777777" w:rsidR="00632FE6" w:rsidRPr="00CE46CF" w:rsidRDefault="00632FE6" w:rsidP="00AC63BB">
            <w:pPr>
              <w:jc w:val="both"/>
              <w:rPr>
                <w:strike/>
                <w:color w:val="000000" w:themeColor="text1"/>
                <w:sz w:val="22"/>
              </w:rPr>
            </w:pPr>
            <w:r w:rsidRPr="00CE46CF">
              <w:rPr>
                <w:color w:val="000000" w:themeColor="text1"/>
                <w:sz w:val="22"/>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CE46CF">
              <w:rPr>
                <w:color w:val="000000" w:themeColor="text1"/>
                <w:sz w:val="22"/>
              </w:rPr>
              <w:lastRenderedPageBreak/>
              <w:t>строительства не подлежат установлению</w:t>
            </w:r>
          </w:p>
        </w:tc>
        <w:tc>
          <w:tcPr>
            <w:tcW w:w="1154" w:type="pct"/>
            <w:vMerge/>
          </w:tcPr>
          <w:p w14:paraId="10983EDB" w14:textId="10FDCA6D" w:rsidR="009B20A5" w:rsidRPr="00CE46CF" w:rsidRDefault="009B20A5" w:rsidP="008D5472">
            <w:pPr>
              <w:spacing w:before="21"/>
              <w:jc w:val="both"/>
              <w:rPr>
                <w:color w:val="000000" w:themeColor="text1"/>
                <w:sz w:val="22"/>
              </w:rPr>
            </w:pPr>
          </w:p>
        </w:tc>
      </w:tr>
      <w:tr w:rsidR="00632FE6" w:rsidRPr="00CE46CF" w14:paraId="740BD264" w14:textId="2F7F84D2" w:rsidTr="00DA78AE">
        <w:trPr>
          <w:trHeight w:val="20"/>
          <w:jc w:val="center"/>
        </w:trPr>
        <w:tc>
          <w:tcPr>
            <w:tcW w:w="694" w:type="pct"/>
          </w:tcPr>
          <w:p w14:paraId="502A420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Служебные гаражи</w:t>
            </w:r>
          </w:p>
        </w:tc>
        <w:tc>
          <w:tcPr>
            <w:tcW w:w="1694" w:type="pct"/>
          </w:tcPr>
          <w:p w14:paraId="0035202E"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1" w:history="1">
              <w:r w:rsidRPr="00CE46CF">
                <w:rPr>
                  <w:color w:val="000000" w:themeColor="text1"/>
                  <w:sz w:val="22"/>
                </w:rPr>
                <w:t>кодами 3.0</w:t>
              </w:r>
            </w:hyperlink>
            <w:r w:rsidRPr="00CE46CF">
              <w:rPr>
                <w:color w:val="000000" w:themeColor="text1"/>
                <w:sz w:val="22"/>
              </w:rPr>
              <w:t xml:space="preserve">, </w:t>
            </w:r>
            <w:hyperlink r:id="rId42" w:history="1">
              <w:r w:rsidRPr="00CE46CF">
                <w:rPr>
                  <w:color w:val="000000" w:themeColor="text1"/>
                  <w:sz w:val="22"/>
                </w:rPr>
                <w:t>4.0</w:t>
              </w:r>
            </w:hyperlink>
            <w:r w:rsidRPr="00CE46CF">
              <w:rPr>
                <w:color w:val="000000" w:themeColor="text1"/>
                <w:sz w:val="22"/>
              </w:rPr>
              <w:t xml:space="preserve"> Классификатора видов разрешенного использования, а также для стоянки и хранения транспортных средств общего пользования, в том числе в депо</w:t>
            </w:r>
          </w:p>
        </w:tc>
        <w:tc>
          <w:tcPr>
            <w:tcW w:w="1458" w:type="pct"/>
          </w:tcPr>
          <w:p w14:paraId="11203950"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1 надземного этажа.</w:t>
            </w:r>
          </w:p>
          <w:p w14:paraId="1C43792C"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638C5D49"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- 1 м;</w:t>
            </w:r>
          </w:p>
          <w:p w14:paraId="1AE3B6CD"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2CE8A4ED" w14:textId="77777777" w:rsidR="00632FE6" w:rsidRPr="00CE46CF" w:rsidRDefault="00632FE6" w:rsidP="00AC63BB">
            <w:pPr>
              <w:tabs>
                <w:tab w:val="left" w:pos="866"/>
              </w:tabs>
              <w:jc w:val="both"/>
              <w:rPr>
                <w:color w:val="000000" w:themeColor="text1"/>
                <w:sz w:val="22"/>
              </w:rPr>
            </w:pPr>
          </w:p>
        </w:tc>
        <w:tc>
          <w:tcPr>
            <w:tcW w:w="1154" w:type="pct"/>
            <w:vMerge/>
          </w:tcPr>
          <w:p w14:paraId="6D2157FE" w14:textId="1C0C2359" w:rsidR="009B20A5" w:rsidRPr="00CE46CF" w:rsidRDefault="009B20A5" w:rsidP="008D5472">
            <w:pPr>
              <w:spacing w:before="21"/>
              <w:jc w:val="both"/>
              <w:rPr>
                <w:color w:val="000000" w:themeColor="text1"/>
                <w:sz w:val="22"/>
              </w:rPr>
            </w:pPr>
          </w:p>
        </w:tc>
      </w:tr>
    </w:tbl>
    <w:p w14:paraId="1D178E6B" w14:textId="77777777" w:rsidR="00632FE6" w:rsidRDefault="00632FE6" w:rsidP="00632FE6">
      <w:pPr>
        <w:rPr>
          <w:color w:val="000000" w:themeColor="text1"/>
        </w:rPr>
      </w:pPr>
      <w:r w:rsidRPr="00CE46CF">
        <w:rPr>
          <w:color w:val="000000" w:themeColor="text1"/>
        </w:rPr>
        <w:lastRenderedPageBreak/>
        <w:br w:type="page"/>
      </w:r>
    </w:p>
    <w:p w14:paraId="6C40CC2A" w14:textId="77777777" w:rsidR="00DB789C" w:rsidRPr="00CE46CF" w:rsidRDefault="00DB789C" w:rsidP="00632FE6">
      <w:pPr>
        <w:rPr>
          <w:color w:val="000000" w:themeColor="text1"/>
        </w:rPr>
      </w:pPr>
    </w:p>
    <w:p w14:paraId="2BBF6FCC" w14:textId="288D148D" w:rsidR="00632FE6" w:rsidRPr="00CE46CF" w:rsidRDefault="00F32093" w:rsidP="00F32093">
      <w:pPr>
        <w:pStyle w:val="1"/>
        <w:numPr>
          <w:ilvl w:val="0"/>
          <w:numId w:val="0"/>
        </w:numPr>
        <w:rPr>
          <w:rFonts w:ascii="Times New Roman" w:hAnsi="Times New Roman"/>
          <w:lang w:val="ru-RU"/>
        </w:rPr>
      </w:pPr>
      <w:r w:rsidRPr="00DB789C">
        <w:rPr>
          <w:rFonts w:ascii="Times New Roman" w:hAnsi="Times New Roman"/>
          <w:b w:val="0"/>
          <w:lang w:val="ru-RU"/>
        </w:rPr>
        <w:t>Статья 4.</w:t>
      </w:r>
      <w:r w:rsidRPr="00CE46CF">
        <w:rPr>
          <w:rFonts w:ascii="Times New Roman" w:hAnsi="Times New Roman"/>
          <w:lang w:val="ru-RU"/>
        </w:rPr>
        <w:t xml:space="preserve"> </w:t>
      </w:r>
      <w:r w:rsidR="00632FE6" w:rsidRPr="00CE46CF">
        <w:rPr>
          <w:rFonts w:ascii="Times New Roman" w:hAnsi="Times New Roman"/>
          <w:lang w:val="ru-RU"/>
        </w:rPr>
        <w:t xml:space="preserve">ЗОНА </w:t>
      </w:r>
      <w:r w:rsidR="00556AB1" w:rsidRPr="00CE46CF">
        <w:rPr>
          <w:rFonts w:ascii="Times New Roman" w:hAnsi="Times New Roman"/>
          <w:lang w:val="ru-RU"/>
        </w:rPr>
        <w:t>ОБЪЕКТОВ, НЕОБХОДИМЫХ ДЛЯ ОСУЩЕСТВЛЕНИЯ</w:t>
      </w:r>
      <w:r w:rsidR="00556AB1" w:rsidRPr="00CE46CF">
        <w:rPr>
          <w:rFonts w:ascii="Times New Roman" w:hAnsi="Times New Roman"/>
        </w:rPr>
        <w:t xml:space="preserve"> ПРОИЗВОДСТВЕННОЙ И ПРЕДПРИНИМАТЕЛЬСКОЙ ДЕЯТЕЛЬНОСТИ</w:t>
      </w:r>
      <w:r w:rsidR="00556AB1" w:rsidRPr="00CE46CF">
        <w:rPr>
          <w:rFonts w:ascii="Times New Roman" w:hAnsi="Times New Roman"/>
          <w:lang w:val="ru-RU"/>
        </w:rPr>
        <w:t xml:space="preserve"> (О 2)</w:t>
      </w:r>
    </w:p>
    <w:p w14:paraId="38102F24" w14:textId="52768E61" w:rsidR="00556AB1" w:rsidRPr="00CE46CF" w:rsidRDefault="00556AB1" w:rsidP="00556AB1">
      <w:pPr>
        <w:pStyle w:val="S1"/>
        <w:numPr>
          <w:ilvl w:val="0"/>
          <w:numId w:val="0"/>
        </w:numPr>
        <w:jc w:val="left"/>
        <w:rPr>
          <w:color w:val="000000" w:themeColor="text1"/>
        </w:rPr>
      </w:pPr>
      <w:r w:rsidRPr="00CE46CF">
        <w:rPr>
          <w:b w:val="0"/>
          <w:caps w:val="0"/>
          <w:sz w:val="22"/>
          <w:szCs w:val="22"/>
          <w:lang w:val="ru-RU" w:eastAsia="ru-RU"/>
        </w:rPr>
        <w:t>Зона объектов, необходимых для осуществления производственной и предпринимательской деятельности (О 2) включает индекс 1.</w:t>
      </w:r>
    </w:p>
    <w:p w14:paraId="6A309F2D" w14:textId="4AE4AC72" w:rsidR="00632FE6" w:rsidRPr="00CE46CF" w:rsidRDefault="00632FE6" w:rsidP="00F32093">
      <w:pPr>
        <w:pStyle w:val="2"/>
        <w:numPr>
          <w:ilvl w:val="1"/>
          <w:numId w:val="33"/>
        </w:numPr>
        <w:rPr>
          <w:rFonts w:eastAsia="Batang"/>
          <w:color w:val="000000" w:themeColor="text1"/>
          <w:sz w:val="24"/>
        </w:rPr>
      </w:pPr>
      <w:r w:rsidRPr="00CE46CF">
        <w:rPr>
          <w:rFonts w:eastAsia="Batang"/>
          <w:color w:val="000000" w:themeColor="text1"/>
          <w:sz w:val="24"/>
        </w:rPr>
        <w:t xml:space="preserve"> ОСНОВНЫЕ ВИДЫ И ПАРАМЕТРЫ РАЗРЕШЁННОГО ИСПОЛЬЗОВАНИЯ ЗЕМЕЛЬНЫХ УЧАСТКОВ И ОБЪЕКТОВ КАПИТАЛЬНОГО СТРОИТЕЛЬСТВА</w:t>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5106"/>
        <w:gridCol w:w="4392"/>
        <w:gridCol w:w="3403"/>
      </w:tblGrid>
      <w:tr w:rsidR="00632FE6" w:rsidRPr="00CE46CF" w14:paraId="4E32F85F" w14:textId="7BBBD593" w:rsidTr="00DA78AE">
        <w:trPr>
          <w:trHeight w:val="20"/>
          <w:tblHeader/>
          <w:jc w:val="center"/>
        </w:trPr>
        <w:tc>
          <w:tcPr>
            <w:tcW w:w="2446" w:type="pct"/>
            <w:gridSpan w:val="2"/>
            <w:vAlign w:val="center"/>
          </w:tcPr>
          <w:p w14:paraId="665778C8"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439" w:type="pct"/>
            <w:vMerge w:val="restart"/>
            <w:vAlign w:val="center"/>
          </w:tcPr>
          <w:p w14:paraId="44C17F07"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15" w:type="pct"/>
            <w:vMerge w:val="restart"/>
          </w:tcPr>
          <w:p w14:paraId="02D16C70" w14:textId="403F4A7E" w:rsidR="00CC5376" w:rsidRPr="00CE46CF" w:rsidRDefault="00CC5376" w:rsidP="00CC5376">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2D666CF2" w14:textId="06C709A5" w:rsidTr="00DA78AE">
        <w:trPr>
          <w:trHeight w:val="20"/>
          <w:tblHeader/>
          <w:jc w:val="center"/>
        </w:trPr>
        <w:tc>
          <w:tcPr>
            <w:tcW w:w="773" w:type="pct"/>
            <w:vAlign w:val="center"/>
          </w:tcPr>
          <w:p w14:paraId="146F43A2"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73" w:type="pct"/>
            <w:vAlign w:val="center"/>
          </w:tcPr>
          <w:p w14:paraId="0B825FA4"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439" w:type="pct"/>
            <w:vMerge/>
            <w:vAlign w:val="center"/>
          </w:tcPr>
          <w:p w14:paraId="239BDC7D" w14:textId="77777777" w:rsidR="00632FE6" w:rsidRPr="00CE46CF" w:rsidRDefault="00632FE6" w:rsidP="00AC63BB">
            <w:pPr>
              <w:keepNext/>
              <w:keepLines/>
              <w:jc w:val="center"/>
              <w:rPr>
                <w:b/>
                <w:color w:val="000000" w:themeColor="text1"/>
                <w:sz w:val="22"/>
              </w:rPr>
            </w:pPr>
          </w:p>
        </w:tc>
        <w:tc>
          <w:tcPr>
            <w:tcW w:w="1115" w:type="pct"/>
            <w:vMerge/>
          </w:tcPr>
          <w:p w14:paraId="6201666E" w14:textId="642A4CB5" w:rsidR="00CC5376" w:rsidRPr="00CE46CF" w:rsidRDefault="00CC5376" w:rsidP="008D5472">
            <w:pPr>
              <w:keepNext/>
              <w:keepLines/>
              <w:jc w:val="center"/>
              <w:rPr>
                <w:b/>
                <w:color w:val="000000" w:themeColor="text1"/>
                <w:sz w:val="22"/>
              </w:rPr>
            </w:pPr>
          </w:p>
        </w:tc>
      </w:tr>
      <w:tr w:rsidR="00632FE6" w:rsidRPr="00CE46CF" w14:paraId="07CDE82E" w14:textId="37076192" w:rsidTr="00DA78AE">
        <w:trPr>
          <w:trHeight w:val="20"/>
          <w:jc w:val="center"/>
        </w:trPr>
        <w:tc>
          <w:tcPr>
            <w:tcW w:w="773" w:type="pct"/>
          </w:tcPr>
          <w:p w14:paraId="4D6E48F8"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Оказание социальной помощи населению</w:t>
            </w:r>
          </w:p>
          <w:p w14:paraId="1AF22FC2" w14:textId="77777777" w:rsidR="00632FE6" w:rsidRPr="00CE46CF" w:rsidRDefault="00632FE6" w:rsidP="00AC63BB">
            <w:pPr>
              <w:jc w:val="both"/>
              <w:rPr>
                <w:strike/>
                <w:color w:val="000000" w:themeColor="text1"/>
                <w:sz w:val="22"/>
              </w:rPr>
            </w:pPr>
          </w:p>
        </w:tc>
        <w:tc>
          <w:tcPr>
            <w:tcW w:w="1673" w:type="pct"/>
          </w:tcPr>
          <w:p w14:paraId="581EDAE6"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2C096F3"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некоммерческих фондов, благотворительных организаций, клубов по интересам</w:t>
            </w:r>
          </w:p>
        </w:tc>
        <w:tc>
          <w:tcPr>
            <w:tcW w:w="1439" w:type="pct"/>
          </w:tcPr>
          <w:p w14:paraId="216BC99D"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3F223DA3"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FA3797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5D78CA7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DFBFC16"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менее 500 кв. м.</w:t>
            </w:r>
          </w:p>
          <w:p w14:paraId="4702D56C"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52C26C9F"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15" w:type="pct"/>
            <w:vMerge w:val="restart"/>
          </w:tcPr>
          <w:p w14:paraId="3C3D8A83" w14:textId="2067171E" w:rsidR="00CC5376" w:rsidRPr="00CE46CF" w:rsidRDefault="00CC5376" w:rsidP="008D5472">
            <w:pPr>
              <w:spacing w:before="21"/>
              <w:jc w:val="both"/>
              <w:rPr>
                <w:color w:val="000000" w:themeColor="text1"/>
                <w:sz w:val="22"/>
              </w:rPr>
            </w:pPr>
            <w:r w:rsidRPr="00CE46CF">
              <w:rPr>
                <w:color w:val="000000" w:themeColor="text1"/>
                <w:sz w:val="22"/>
              </w:rPr>
              <w:t>Нет ограничений</w:t>
            </w:r>
          </w:p>
        </w:tc>
      </w:tr>
      <w:tr w:rsidR="00632FE6" w:rsidRPr="00CE46CF" w14:paraId="0ACC31AA" w14:textId="6E1B0044" w:rsidTr="00DA78AE">
        <w:trPr>
          <w:trHeight w:val="20"/>
          <w:jc w:val="center"/>
        </w:trPr>
        <w:tc>
          <w:tcPr>
            <w:tcW w:w="773" w:type="pct"/>
          </w:tcPr>
          <w:p w14:paraId="0150ED14"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Оказание услуг связи</w:t>
            </w:r>
          </w:p>
          <w:p w14:paraId="18A3CCDE" w14:textId="77777777" w:rsidR="00632FE6" w:rsidRPr="00CE46CF" w:rsidRDefault="00632FE6" w:rsidP="00AC63BB">
            <w:pPr>
              <w:jc w:val="both"/>
              <w:rPr>
                <w:strike/>
                <w:color w:val="000000" w:themeColor="text1"/>
                <w:sz w:val="22"/>
              </w:rPr>
            </w:pPr>
          </w:p>
        </w:tc>
        <w:tc>
          <w:tcPr>
            <w:tcW w:w="1673" w:type="pct"/>
          </w:tcPr>
          <w:p w14:paraId="5EF727C1"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39" w:type="pct"/>
          </w:tcPr>
          <w:p w14:paraId="4ABD0AEA" w14:textId="77777777" w:rsidR="00632FE6" w:rsidRPr="00CE46CF" w:rsidRDefault="00632FE6" w:rsidP="00AC63BB">
            <w:pPr>
              <w:rPr>
                <w:color w:val="000000" w:themeColor="text1"/>
                <w:sz w:val="22"/>
              </w:rPr>
            </w:pPr>
            <w:r w:rsidRPr="00CE46CF">
              <w:rPr>
                <w:color w:val="000000" w:themeColor="text1"/>
                <w:sz w:val="22"/>
              </w:rPr>
              <w:t>Этажность – не более 2 надземных этажей.</w:t>
            </w:r>
          </w:p>
          <w:p w14:paraId="5158958A"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4E6DA380"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менее 200 кв. м.</w:t>
            </w:r>
          </w:p>
          <w:p w14:paraId="5F265391"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10 м.</w:t>
            </w:r>
          </w:p>
          <w:p w14:paraId="5C60DB5C" w14:textId="77777777" w:rsidR="00632FE6" w:rsidRPr="00CE46CF" w:rsidRDefault="00632FE6" w:rsidP="00AC63BB">
            <w:pPr>
              <w:spacing w:before="21"/>
              <w:jc w:val="both"/>
              <w:rPr>
                <w:strike/>
                <w:color w:val="000000" w:themeColor="text1"/>
                <w:sz w:val="22"/>
              </w:rPr>
            </w:pPr>
            <w:r w:rsidRPr="00CE46CF">
              <w:rPr>
                <w:color w:val="000000" w:themeColor="text1"/>
                <w:sz w:val="22"/>
              </w:rPr>
              <w:t xml:space="preserve">Максимальный процент застройки в </w:t>
            </w:r>
            <w:r w:rsidRPr="00CE46CF">
              <w:rPr>
                <w:color w:val="000000" w:themeColor="text1"/>
                <w:sz w:val="22"/>
              </w:rPr>
              <w:lastRenderedPageBreak/>
              <w:t>границах земельного участка – 75%.</w:t>
            </w:r>
          </w:p>
        </w:tc>
        <w:tc>
          <w:tcPr>
            <w:tcW w:w="1115" w:type="pct"/>
            <w:vMerge/>
          </w:tcPr>
          <w:p w14:paraId="32F08C9D" w14:textId="26D63AE7" w:rsidR="00CC5376" w:rsidRPr="00CE46CF" w:rsidRDefault="00CC5376" w:rsidP="008D5472">
            <w:pPr>
              <w:spacing w:before="21"/>
              <w:jc w:val="both"/>
              <w:rPr>
                <w:color w:val="000000" w:themeColor="text1"/>
                <w:sz w:val="22"/>
              </w:rPr>
            </w:pPr>
          </w:p>
        </w:tc>
      </w:tr>
      <w:tr w:rsidR="00632FE6" w:rsidRPr="00CE46CF" w14:paraId="2146B945" w14:textId="614EEBC1" w:rsidTr="00DA78AE">
        <w:trPr>
          <w:trHeight w:val="20"/>
          <w:jc w:val="center"/>
        </w:trPr>
        <w:tc>
          <w:tcPr>
            <w:tcW w:w="773" w:type="pct"/>
          </w:tcPr>
          <w:p w14:paraId="569A070C" w14:textId="77777777" w:rsidR="00632FE6" w:rsidRPr="00CE46CF" w:rsidRDefault="00632FE6" w:rsidP="00AC63BB">
            <w:pPr>
              <w:jc w:val="both"/>
              <w:rPr>
                <w:strike/>
                <w:color w:val="000000" w:themeColor="text1"/>
                <w:sz w:val="22"/>
              </w:rPr>
            </w:pPr>
            <w:r w:rsidRPr="00CE46CF">
              <w:rPr>
                <w:color w:val="000000" w:themeColor="text1"/>
                <w:sz w:val="22"/>
              </w:rPr>
              <w:lastRenderedPageBreak/>
              <w:t>Общежития</w:t>
            </w:r>
          </w:p>
        </w:tc>
        <w:tc>
          <w:tcPr>
            <w:tcW w:w="1673" w:type="pct"/>
          </w:tcPr>
          <w:p w14:paraId="6E0D2B5A"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3" w:history="1">
              <w:r w:rsidRPr="00CE46CF">
                <w:rPr>
                  <w:rFonts w:eastAsia="Calibri"/>
                  <w:color w:val="000000" w:themeColor="text1"/>
                  <w:sz w:val="22"/>
                </w:rPr>
                <w:t>кодом 4.7</w:t>
              </w:r>
            </w:hyperlink>
            <w:r w:rsidRPr="00CE46CF">
              <w:rPr>
                <w:rFonts w:eastAsia="Calibri"/>
                <w:color w:val="000000" w:themeColor="text1"/>
                <w:sz w:val="22"/>
              </w:rPr>
              <w:t xml:space="preserve"> Классификатора видов разрешенного использования земельных участков</w:t>
            </w:r>
          </w:p>
        </w:tc>
        <w:tc>
          <w:tcPr>
            <w:tcW w:w="1439" w:type="pct"/>
          </w:tcPr>
          <w:p w14:paraId="0A450D4A"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161B9173"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AA799C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4AC35F8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44359284"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менее 500 кв. м.</w:t>
            </w:r>
          </w:p>
          <w:p w14:paraId="5642BA2D"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58ED4396"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115" w:type="pct"/>
            <w:vMerge/>
          </w:tcPr>
          <w:p w14:paraId="2E9FCF92" w14:textId="5D6CC525" w:rsidR="00CC5376" w:rsidRPr="00CE46CF" w:rsidRDefault="00CC5376" w:rsidP="008D5472">
            <w:pPr>
              <w:spacing w:before="21"/>
              <w:jc w:val="both"/>
              <w:rPr>
                <w:color w:val="000000" w:themeColor="text1"/>
                <w:sz w:val="22"/>
              </w:rPr>
            </w:pPr>
          </w:p>
        </w:tc>
      </w:tr>
      <w:tr w:rsidR="00632FE6" w:rsidRPr="00CE46CF" w14:paraId="65367B08" w14:textId="2B5BCC46" w:rsidTr="00DA78AE">
        <w:trPr>
          <w:trHeight w:val="20"/>
          <w:jc w:val="center"/>
        </w:trPr>
        <w:tc>
          <w:tcPr>
            <w:tcW w:w="773" w:type="pct"/>
          </w:tcPr>
          <w:p w14:paraId="313E557F" w14:textId="77777777" w:rsidR="00632FE6" w:rsidRPr="00CE46CF" w:rsidRDefault="00632FE6" w:rsidP="00AC63BB">
            <w:pPr>
              <w:jc w:val="both"/>
              <w:rPr>
                <w:color w:val="000000" w:themeColor="text1"/>
                <w:sz w:val="22"/>
              </w:rPr>
            </w:pPr>
            <w:r w:rsidRPr="00CE46CF">
              <w:rPr>
                <w:color w:val="000000" w:themeColor="text1"/>
                <w:sz w:val="22"/>
              </w:rPr>
              <w:t>Бытовое обслуживание</w:t>
            </w:r>
          </w:p>
        </w:tc>
        <w:tc>
          <w:tcPr>
            <w:tcW w:w="1673" w:type="pct"/>
          </w:tcPr>
          <w:p w14:paraId="3F62C34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39" w:type="pct"/>
          </w:tcPr>
          <w:p w14:paraId="4AEA41F9"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17F1DCBA"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4AD9B4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032B704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47F1A14"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0B18334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 200 кв. м;</w:t>
            </w:r>
          </w:p>
          <w:p w14:paraId="3A741C9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мощностью 10 – 50 рабочих мест –1000 кв. м на 10 рабочих мест;</w:t>
            </w:r>
          </w:p>
          <w:p w14:paraId="137A632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для объектов мощностью 51 – 150 рабочих мест – 500 кв. м на 10 рабочих мест; </w:t>
            </w:r>
          </w:p>
          <w:p w14:paraId="593A271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26FA23A7"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15" w:type="pct"/>
            <w:vMerge/>
          </w:tcPr>
          <w:p w14:paraId="12D05DA0" w14:textId="27C325EE" w:rsidR="00CC5376" w:rsidRPr="00CE46CF" w:rsidRDefault="00CC5376" w:rsidP="008D5472">
            <w:pPr>
              <w:spacing w:before="21"/>
              <w:jc w:val="both"/>
              <w:rPr>
                <w:color w:val="000000" w:themeColor="text1"/>
                <w:sz w:val="22"/>
              </w:rPr>
            </w:pPr>
          </w:p>
        </w:tc>
      </w:tr>
      <w:tr w:rsidR="00632FE6" w:rsidRPr="00CE46CF" w14:paraId="321EEDFF" w14:textId="3031D5EF" w:rsidTr="00DA78AE">
        <w:trPr>
          <w:trHeight w:val="20"/>
          <w:jc w:val="center"/>
        </w:trPr>
        <w:tc>
          <w:tcPr>
            <w:tcW w:w="773" w:type="pct"/>
          </w:tcPr>
          <w:p w14:paraId="761AD90A"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Объекты культурно-досуговой деятельности</w:t>
            </w:r>
          </w:p>
          <w:p w14:paraId="7F054D7D" w14:textId="77777777" w:rsidR="00632FE6" w:rsidRPr="00CE46CF" w:rsidRDefault="00632FE6" w:rsidP="00AC63BB">
            <w:pPr>
              <w:tabs>
                <w:tab w:val="center" w:pos="301"/>
              </w:tabs>
              <w:jc w:val="both"/>
              <w:rPr>
                <w:strike/>
                <w:color w:val="000000" w:themeColor="text1"/>
                <w:sz w:val="22"/>
              </w:rPr>
            </w:pPr>
          </w:p>
        </w:tc>
        <w:tc>
          <w:tcPr>
            <w:tcW w:w="1673" w:type="pct"/>
          </w:tcPr>
          <w:p w14:paraId="097AB42B" w14:textId="77777777" w:rsidR="00632FE6" w:rsidRPr="00CE46CF" w:rsidRDefault="00632FE6" w:rsidP="00AC63BB">
            <w:pPr>
              <w:autoSpaceDE w:val="0"/>
              <w:autoSpaceDN w:val="0"/>
              <w:adjustRightInd w:val="0"/>
              <w:jc w:val="both"/>
              <w:rPr>
                <w:strike/>
                <w:color w:val="000000" w:themeColor="text1"/>
                <w:sz w:val="22"/>
              </w:rPr>
            </w:pPr>
            <w:proofErr w:type="gramStart"/>
            <w:r w:rsidRPr="00CE46CF">
              <w:rPr>
                <w:rFonts w:eastAsia="Calibri"/>
                <w:color w:val="000000" w:themeColor="text1"/>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439" w:type="pct"/>
          </w:tcPr>
          <w:p w14:paraId="435E7D8F"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1B03A9AC"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7690F35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31D431D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489BC49"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2308FD8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500 кв. м;</w:t>
            </w:r>
          </w:p>
          <w:p w14:paraId="2AF423E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учреждений культуры клубного типа – не менее 4 000 кв. м;</w:t>
            </w:r>
          </w:p>
          <w:p w14:paraId="73121D4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библиотек – 300 кв. м на 1 тыс. единиц хранения.</w:t>
            </w:r>
          </w:p>
          <w:p w14:paraId="18FAD849" w14:textId="77777777" w:rsidR="00632FE6" w:rsidRPr="00CE46CF" w:rsidRDefault="00632FE6" w:rsidP="00AC63BB">
            <w:pPr>
              <w:spacing w:before="21"/>
              <w:jc w:val="both"/>
              <w:rPr>
                <w:color w:val="000000" w:themeColor="text1"/>
                <w:sz w:val="22"/>
              </w:rPr>
            </w:pPr>
            <w:r w:rsidRPr="00CE46CF">
              <w:rPr>
                <w:color w:val="000000" w:themeColor="text1"/>
                <w:sz w:val="22"/>
              </w:rPr>
              <w:t>Фронтальная сторона земельного участка – не менее 20 м.</w:t>
            </w:r>
          </w:p>
          <w:p w14:paraId="6A481CBE"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6B839603" w14:textId="77777777" w:rsidR="00632FE6" w:rsidRPr="00CE46CF" w:rsidRDefault="00632FE6" w:rsidP="00AC63BB">
            <w:pPr>
              <w:spacing w:before="21"/>
              <w:jc w:val="both"/>
              <w:rPr>
                <w:strike/>
                <w:color w:val="000000" w:themeColor="text1"/>
                <w:sz w:val="22"/>
              </w:rPr>
            </w:pPr>
            <w:r w:rsidRPr="00CE46CF">
              <w:rPr>
                <w:color w:val="000000" w:themeColor="text1"/>
                <w:sz w:val="22"/>
              </w:rPr>
              <w:t>Минимальный процент озеленения – 15%</w:t>
            </w:r>
          </w:p>
        </w:tc>
        <w:tc>
          <w:tcPr>
            <w:tcW w:w="1115" w:type="pct"/>
            <w:vMerge/>
          </w:tcPr>
          <w:p w14:paraId="4FD9EF3E" w14:textId="0E8AF9D2" w:rsidR="00CC5376" w:rsidRPr="00CE46CF" w:rsidRDefault="00CC5376" w:rsidP="008D5472">
            <w:pPr>
              <w:spacing w:before="21"/>
              <w:jc w:val="both"/>
              <w:rPr>
                <w:color w:val="000000" w:themeColor="text1"/>
                <w:sz w:val="22"/>
              </w:rPr>
            </w:pPr>
          </w:p>
        </w:tc>
      </w:tr>
      <w:tr w:rsidR="00632FE6" w:rsidRPr="00CE46CF" w14:paraId="271A1332" w14:textId="264E87C8" w:rsidTr="00DA78AE">
        <w:trPr>
          <w:trHeight w:val="20"/>
          <w:jc w:val="center"/>
        </w:trPr>
        <w:tc>
          <w:tcPr>
            <w:tcW w:w="773" w:type="pct"/>
          </w:tcPr>
          <w:p w14:paraId="679D21AE" w14:textId="77777777" w:rsidR="00632FE6" w:rsidRPr="00CE46CF" w:rsidRDefault="00632FE6" w:rsidP="00AC63BB">
            <w:pPr>
              <w:tabs>
                <w:tab w:val="center" w:pos="301"/>
              </w:tabs>
              <w:jc w:val="both"/>
              <w:rPr>
                <w:strike/>
                <w:color w:val="000000" w:themeColor="text1"/>
                <w:sz w:val="22"/>
              </w:rPr>
            </w:pPr>
            <w:r w:rsidRPr="00CE46CF">
              <w:rPr>
                <w:color w:val="000000" w:themeColor="text1"/>
                <w:sz w:val="22"/>
              </w:rPr>
              <w:t>Развлекательные мероприятия</w:t>
            </w:r>
          </w:p>
        </w:tc>
        <w:tc>
          <w:tcPr>
            <w:tcW w:w="1673" w:type="pct"/>
          </w:tcPr>
          <w:p w14:paraId="12220C72" w14:textId="77777777" w:rsidR="00632FE6" w:rsidRPr="00CE46CF" w:rsidRDefault="00632FE6" w:rsidP="00AC63BB">
            <w:pPr>
              <w:autoSpaceDE w:val="0"/>
              <w:autoSpaceDN w:val="0"/>
              <w:adjustRightInd w:val="0"/>
              <w:jc w:val="both"/>
              <w:rPr>
                <w:strike/>
                <w:color w:val="000000" w:themeColor="text1"/>
                <w:sz w:val="22"/>
              </w:rPr>
            </w:pPr>
            <w:r w:rsidRPr="00CE46CF">
              <w:rPr>
                <w:color w:val="000000" w:themeColor="text1"/>
                <w:sz w:val="22"/>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CE46CF">
              <w:rPr>
                <w:color w:val="000000" w:themeColor="text1"/>
                <w:sz w:val="22"/>
              </w:rPr>
              <w:lastRenderedPageBreak/>
              <w:t>проведения азартных игр), игровых площадок</w:t>
            </w:r>
          </w:p>
        </w:tc>
        <w:tc>
          <w:tcPr>
            <w:tcW w:w="1439" w:type="pct"/>
          </w:tcPr>
          <w:p w14:paraId="3F442B09"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4 наземных этажей.</w:t>
            </w:r>
          </w:p>
          <w:p w14:paraId="3533C5E5"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E3BC2E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75B1C4A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FD32519"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2242FA7D"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Размеры земельных участков:</w:t>
            </w:r>
          </w:p>
          <w:p w14:paraId="7E904F0B"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01355DB3"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77584383"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p w14:paraId="1022EE3B" w14:textId="77777777" w:rsidR="00632FE6" w:rsidRPr="00CE46CF" w:rsidRDefault="00632FE6" w:rsidP="00AC63BB">
            <w:pPr>
              <w:spacing w:before="21"/>
              <w:jc w:val="both"/>
              <w:rPr>
                <w:strike/>
                <w:color w:val="000000" w:themeColor="text1"/>
                <w:sz w:val="22"/>
              </w:rPr>
            </w:pPr>
            <w:r w:rsidRPr="00CE46CF">
              <w:rPr>
                <w:color w:val="000000" w:themeColor="text1"/>
                <w:sz w:val="22"/>
              </w:rPr>
              <w:t>Минимальный процент озеленения – 15%</w:t>
            </w:r>
          </w:p>
        </w:tc>
        <w:tc>
          <w:tcPr>
            <w:tcW w:w="1115" w:type="pct"/>
            <w:vMerge/>
          </w:tcPr>
          <w:p w14:paraId="24D615E9" w14:textId="29EC434B" w:rsidR="00CC5376" w:rsidRPr="00CE46CF" w:rsidRDefault="00CC5376" w:rsidP="008D5472">
            <w:pPr>
              <w:spacing w:before="21"/>
              <w:jc w:val="both"/>
              <w:rPr>
                <w:color w:val="000000" w:themeColor="text1"/>
                <w:sz w:val="22"/>
              </w:rPr>
            </w:pPr>
          </w:p>
        </w:tc>
      </w:tr>
      <w:tr w:rsidR="00632FE6" w:rsidRPr="00CE46CF" w14:paraId="3BE0F67C" w14:textId="07A887DC" w:rsidTr="00DA78AE">
        <w:trPr>
          <w:trHeight w:val="20"/>
          <w:jc w:val="center"/>
        </w:trPr>
        <w:tc>
          <w:tcPr>
            <w:tcW w:w="773" w:type="pct"/>
          </w:tcPr>
          <w:p w14:paraId="2E5F1CC3"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lastRenderedPageBreak/>
              <w:t>Объекты торговли (торговые центры, торгово-развлекательные центры (комплексы)</w:t>
            </w:r>
            <w:proofErr w:type="gramEnd"/>
          </w:p>
        </w:tc>
        <w:tc>
          <w:tcPr>
            <w:tcW w:w="1673" w:type="pct"/>
          </w:tcPr>
          <w:p w14:paraId="11DF362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Классификатора видов разрешенного использования земельных участков;</w:t>
            </w:r>
          </w:p>
          <w:p w14:paraId="3B2CB9A0"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гаражей и (или) стоянок для автомобилей сотрудников и посетителей торгового центра</w:t>
            </w:r>
          </w:p>
        </w:tc>
        <w:tc>
          <w:tcPr>
            <w:tcW w:w="1439" w:type="pct"/>
          </w:tcPr>
          <w:p w14:paraId="3DDA11F5"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71EFADE1"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2EE94B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65CAF8D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6B8D580"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6BE36C55"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0EBFFB1C"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4 000 кв. м</w:t>
            </w:r>
          </w:p>
          <w:p w14:paraId="761108CE"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30 м.</w:t>
            </w:r>
          </w:p>
          <w:p w14:paraId="725A20EF" w14:textId="77777777" w:rsidR="00CC5376" w:rsidRPr="00CE46CF" w:rsidRDefault="00632FE6" w:rsidP="008D5472">
            <w:pPr>
              <w:spacing w:before="21"/>
              <w:jc w:val="both"/>
              <w:rPr>
                <w:color w:val="000000" w:themeColor="text1"/>
                <w:sz w:val="22"/>
                <w:szCs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068BCA6A" w14:textId="77777777" w:rsidR="00632FE6" w:rsidRPr="00CE46CF" w:rsidRDefault="00632FE6" w:rsidP="00AC63BB">
            <w:pPr>
              <w:spacing w:before="21"/>
              <w:jc w:val="both"/>
              <w:rPr>
                <w:color w:val="000000" w:themeColor="text1"/>
                <w:sz w:val="22"/>
              </w:rPr>
            </w:pPr>
          </w:p>
        </w:tc>
        <w:tc>
          <w:tcPr>
            <w:tcW w:w="1115" w:type="pct"/>
            <w:vMerge/>
          </w:tcPr>
          <w:p w14:paraId="6D5E69A3" w14:textId="5E6862A8" w:rsidR="00CC5376" w:rsidRPr="00CE46CF" w:rsidRDefault="00CC5376" w:rsidP="008D5472">
            <w:pPr>
              <w:spacing w:before="21"/>
              <w:jc w:val="both"/>
              <w:rPr>
                <w:color w:val="000000" w:themeColor="text1"/>
                <w:sz w:val="22"/>
              </w:rPr>
            </w:pPr>
          </w:p>
        </w:tc>
      </w:tr>
      <w:tr w:rsidR="00632FE6" w:rsidRPr="00CE46CF" w14:paraId="54693BF8" w14:textId="02C583AC" w:rsidTr="00DA78AE">
        <w:trPr>
          <w:trHeight w:val="20"/>
          <w:jc w:val="center"/>
        </w:trPr>
        <w:tc>
          <w:tcPr>
            <w:tcW w:w="773" w:type="pct"/>
          </w:tcPr>
          <w:p w14:paraId="405CD2CE" w14:textId="77777777" w:rsidR="00632FE6" w:rsidRPr="00CE46CF" w:rsidRDefault="00632FE6" w:rsidP="00AC63BB">
            <w:pPr>
              <w:jc w:val="both"/>
              <w:rPr>
                <w:color w:val="000000" w:themeColor="text1"/>
                <w:sz w:val="22"/>
              </w:rPr>
            </w:pPr>
            <w:r w:rsidRPr="00CE46CF">
              <w:rPr>
                <w:color w:val="000000" w:themeColor="text1"/>
                <w:sz w:val="22"/>
              </w:rPr>
              <w:t>Рынки</w:t>
            </w:r>
          </w:p>
        </w:tc>
        <w:tc>
          <w:tcPr>
            <w:tcW w:w="1673" w:type="pct"/>
          </w:tcPr>
          <w:p w14:paraId="441007EC"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sidRPr="00CE46CF">
              <w:rPr>
                <w:color w:val="000000" w:themeColor="text1"/>
                <w:sz w:val="22"/>
              </w:rPr>
              <w:lastRenderedPageBreak/>
              <w:t>более 200 кв. м;</w:t>
            </w:r>
          </w:p>
          <w:p w14:paraId="360CAF78"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гаражей и (или) стоянок для автомобилей сотрудников и посетителей рынка</w:t>
            </w:r>
          </w:p>
        </w:tc>
        <w:tc>
          <w:tcPr>
            <w:tcW w:w="1439" w:type="pct"/>
          </w:tcPr>
          <w:p w14:paraId="1FB4540E"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1 надземного этажа.</w:t>
            </w:r>
          </w:p>
          <w:p w14:paraId="64095F2C"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5694FCC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от границ смежного земельного </w:t>
            </w:r>
            <w:r w:rsidRPr="00CE46CF">
              <w:rPr>
                <w:color w:val="000000" w:themeColor="text1"/>
                <w:sz w:val="22"/>
              </w:rPr>
              <w:lastRenderedPageBreak/>
              <w:t>участка для зданий – 3 м; для сооружений, мест временной торговли – 1 м;</w:t>
            </w:r>
          </w:p>
          <w:p w14:paraId="2CB1C69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улиц для зданий – 5 м; для сооружений, мест временной торговли – 1 м.</w:t>
            </w:r>
          </w:p>
          <w:p w14:paraId="3B1D65F4"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1DD1136"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не менее 500 кв. м. </w:t>
            </w:r>
          </w:p>
          <w:p w14:paraId="48EA4113"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при торговой площади до 600 кв. м – 14 кв. м. на 1 торговое место;</w:t>
            </w:r>
          </w:p>
          <w:p w14:paraId="5DCF4480"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при </w:t>
            </w:r>
            <w:proofErr w:type="gramStart"/>
            <w:r w:rsidRPr="00CE46CF">
              <w:rPr>
                <w:color w:val="000000" w:themeColor="text1"/>
                <w:sz w:val="22"/>
              </w:rPr>
              <w:t>торговой</w:t>
            </w:r>
            <w:proofErr w:type="gramEnd"/>
            <w:r w:rsidRPr="00CE46CF">
              <w:rPr>
                <w:color w:val="000000" w:themeColor="text1"/>
                <w:sz w:val="22"/>
              </w:rPr>
              <w:t xml:space="preserve"> более 600 кв. м – 7 кв. м. на 1 торговое место;</w:t>
            </w:r>
          </w:p>
          <w:p w14:paraId="7383D117" w14:textId="06AE7201"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фронтальная сторона земельного участка – не менее </w:t>
            </w:r>
            <w:r w:rsidR="00C96DBE" w:rsidRPr="00CE46CF">
              <w:rPr>
                <w:color w:val="000000" w:themeColor="text1"/>
                <w:sz w:val="22"/>
                <w:szCs w:val="22"/>
              </w:rPr>
              <w:br/>
            </w:r>
            <w:r w:rsidRPr="00CE46CF">
              <w:rPr>
                <w:color w:val="000000" w:themeColor="text1"/>
                <w:sz w:val="22"/>
              </w:rPr>
              <w:t>20 м.</w:t>
            </w:r>
          </w:p>
          <w:p w14:paraId="22F96375"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75%, включая основное здание и вспомогательные строения, в том числе хозяйственные постройки.</w:t>
            </w:r>
          </w:p>
        </w:tc>
        <w:tc>
          <w:tcPr>
            <w:tcW w:w="1115" w:type="pct"/>
            <w:vMerge/>
          </w:tcPr>
          <w:p w14:paraId="1A14998C" w14:textId="08DFF02F" w:rsidR="00CC5376" w:rsidRPr="00CE46CF" w:rsidRDefault="00CC5376" w:rsidP="008D5472">
            <w:pPr>
              <w:spacing w:before="21"/>
              <w:jc w:val="both"/>
              <w:rPr>
                <w:color w:val="000000" w:themeColor="text1"/>
                <w:sz w:val="22"/>
              </w:rPr>
            </w:pPr>
          </w:p>
        </w:tc>
      </w:tr>
      <w:tr w:rsidR="00632FE6" w:rsidRPr="00CE46CF" w14:paraId="766FDB70" w14:textId="11AE8147" w:rsidTr="00DA78AE">
        <w:trPr>
          <w:trHeight w:val="20"/>
          <w:jc w:val="center"/>
        </w:trPr>
        <w:tc>
          <w:tcPr>
            <w:tcW w:w="773" w:type="pct"/>
          </w:tcPr>
          <w:p w14:paraId="642E8956"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lastRenderedPageBreak/>
              <w:t>Магазины</w:t>
            </w:r>
          </w:p>
        </w:tc>
        <w:tc>
          <w:tcPr>
            <w:tcW w:w="1673" w:type="pct"/>
          </w:tcPr>
          <w:p w14:paraId="685785D3"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продажи товаров, торговая площадь которых составляет до 5000 кв. м</w:t>
            </w:r>
          </w:p>
          <w:p w14:paraId="00B5EAD7" w14:textId="77777777" w:rsidR="00632FE6" w:rsidRPr="00CE46CF" w:rsidRDefault="00632FE6" w:rsidP="00AC63BB">
            <w:pPr>
              <w:jc w:val="both"/>
              <w:rPr>
                <w:color w:val="000000" w:themeColor="text1"/>
                <w:sz w:val="22"/>
              </w:rPr>
            </w:pPr>
          </w:p>
        </w:tc>
        <w:tc>
          <w:tcPr>
            <w:tcW w:w="1439" w:type="pct"/>
          </w:tcPr>
          <w:p w14:paraId="5DFEDEE5"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15B9D827"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5A610C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1EDDABF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91B9D4B"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36E094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200 кв. м;</w:t>
            </w:r>
          </w:p>
          <w:p w14:paraId="5F67E4F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до 250 кв. м – 800 кв. м. на 100 кв. м торговой площади;</w:t>
            </w:r>
          </w:p>
          <w:p w14:paraId="2FC83D6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при торговой площади от 250 до 650 кв. м – 600 кв. м. на 100 кв. м торговой </w:t>
            </w:r>
            <w:r w:rsidRPr="00CE46CF">
              <w:rPr>
                <w:color w:val="000000" w:themeColor="text1"/>
                <w:sz w:val="22"/>
              </w:rPr>
              <w:lastRenderedPageBreak/>
              <w:t>площади;</w:t>
            </w:r>
          </w:p>
          <w:p w14:paraId="2FE7CE64"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при торговой площади от 650 до 1500 кв. м – 200 кв. м. на 100 кв. м торговой площади; </w:t>
            </w:r>
          </w:p>
          <w:p w14:paraId="6AE59A7B"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10 м.</w:t>
            </w:r>
          </w:p>
          <w:p w14:paraId="05645DD1"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15" w:type="pct"/>
            <w:vMerge/>
          </w:tcPr>
          <w:p w14:paraId="12A63B7E" w14:textId="3F52C2D3" w:rsidR="00CC5376" w:rsidRPr="00CE46CF" w:rsidRDefault="00CC5376" w:rsidP="008D5472">
            <w:pPr>
              <w:spacing w:before="21"/>
              <w:jc w:val="both"/>
              <w:rPr>
                <w:color w:val="000000" w:themeColor="text1"/>
                <w:sz w:val="22"/>
              </w:rPr>
            </w:pPr>
          </w:p>
        </w:tc>
      </w:tr>
      <w:tr w:rsidR="00632FE6" w:rsidRPr="00CE46CF" w14:paraId="757BBC60" w14:textId="77EF6006" w:rsidTr="00DA78AE">
        <w:trPr>
          <w:trHeight w:val="20"/>
          <w:jc w:val="center"/>
        </w:trPr>
        <w:tc>
          <w:tcPr>
            <w:tcW w:w="773" w:type="pct"/>
          </w:tcPr>
          <w:p w14:paraId="3C424096" w14:textId="77777777" w:rsidR="00632FE6" w:rsidRPr="00CE46CF" w:rsidRDefault="00632FE6" w:rsidP="00AC63BB">
            <w:pPr>
              <w:jc w:val="both"/>
              <w:rPr>
                <w:color w:val="000000" w:themeColor="text1"/>
                <w:sz w:val="22"/>
              </w:rPr>
            </w:pPr>
            <w:r w:rsidRPr="00CE46CF">
              <w:rPr>
                <w:color w:val="000000" w:themeColor="text1"/>
                <w:sz w:val="22"/>
              </w:rPr>
              <w:lastRenderedPageBreak/>
              <w:t>Общественное питание</w:t>
            </w:r>
          </w:p>
        </w:tc>
        <w:tc>
          <w:tcPr>
            <w:tcW w:w="1673" w:type="pct"/>
          </w:tcPr>
          <w:p w14:paraId="54B49FB8"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в целях устройства мест общественного питания (рестораны, кафе, столовые, закусочные, бары)</w:t>
            </w:r>
          </w:p>
          <w:p w14:paraId="30603EE5" w14:textId="77777777" w:rsidR="00632FE6" w:rsidRPr="00CE46CF" w:rsidRDefault="00632FE6" w:rsidP="00AC63BB">
            <w:pPr>
              <w:jc w:val="both"/>
              <w:rPr>
                <w:color w:val="000000" w:themeColor="text1"/>
                <w:sz w:val="22"/>
              </w:rPr>
            </w:pPr>
          </w:p>
        </w:tc>
        <w:tc>
          <w:tcPr>
            <w:tcW w:w="1439" w:type="pct"/>
          </w:tcPr>
          <w:p w14:paraId="7759A3FD"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44F52815"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0C0F7B2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48F56D7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0A75AC07"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5F553FB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размер -  200 кв. м;</w:t>
            </w:r>
          </w:p>
          <w:p w14:paraId="6479372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до 100 мест – не менее 2000 кв. м на 100 мест;</w:t>
            </w:r>
          </w:p>
          <w:p w14:paraId="1945A27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от 101 до 150 мест – не менее 1500 кв. м на 100 мест;</w:t>
            </w:r>
          </w:p>
          <w:p w14:paraId="1F75A9A3"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для объектов свыше 150 мест – не менее 1000 кв. м на 100 мест; </w:t>
            </w:r>
          </w:p>
          <w:p w14:paraId="7FF98ADB"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2351000D"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15" w:type="pct"/>
            <w:vMerge/>
          </w:tcPr>
          <w:p w14:paraId="6023E6B1" w14:textId="6334A53E" w:rsidR="00CC5376" w:rsidRPr="00CE46CF" w:rsidRDefault="00CC5376" w:rsidP="008D5472">
            <w:pPr>
              <w:spacing w:before="21"/>
              <w:jc w:val="both"/>
              <w:rPr>
                <w:color w:val="000000" w:themeColor="text1"/>
                <w:sz w:val="22"/>
              </w:rPr>
            </w:pPr>
          </w:p>
        </w:tc>
      </w:tr>
      <w:tr w:rsidR="00632FE6" w:rsidRPr="00CE46CF" w14:paraId="3A90C60C" w14:textId="32747358" w:rsidTr="00DA78AE">
        <w:trPr>
          <w:trHeight w:val="20"/>
          <w:jc w:val="center"/>
        </w:trPr>
        <w:tc>
          <w:tcPr>
            <w:tcW w:w="773" w:type="pct"/>
          </w:tcPr>
          <w:p w14:paraId="26F69DEC" w14:textId="77777777" w:rsidR="00632FE6" w:rsidRPr="00CE46CF" w:rsidRDefault="00632FE6" w:rsidP="00AC63BB">
            <w:pPr>
              <w:jc w:val="both"/>
              <w:rPr>
                <w:color w:val="000000" w:themeColor="text1"/>
                <w:sz w:val="22"/>
              </w:rPr>
            </w:pPr>
            <w:r w:rsidRPr="00CE46CF">
              <w:rPr>
                <w:color w:val="000000" w:themeColor="text1"/>
                <w:sz w:val="22"/>
              </w:rPr>
              <w:lastRenderedPageBreak/>
              <w:t>Обеспечение внутреннего правопорядка</w:t>
            </w:r>
          </w:p>
        </w:tc>
        <w:tc>
          <w:tcPr>
            <w:tcW w:w="1673" w:type="pct"/>
          </w:tcPr>
          <w:p w14:paraId="5E15218D"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E46CF">
              <w:rPr>
                <w:color w:val="000000" w:themeColor="text1"/>
                <w:sz w:val="22"/>
              </w:rPr>
              <w:t>Росгвардии</w:t>
            </w:r>
            <w:proofErr w:type="spellEnd"/>
            <w:r w:rsidRPr="00CE46CF">
              <w:rPr>
                <w:color w:val="000000" w:themeColor="text1"/>
                <w:sz w:val="22"/>
              </w:rPr>
              <w:t xml:space="preserve"> </w:t>
            </w:r>
          </w:p>
          <w:p w14:paraId="6BB50E9D"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 и спасательных служб, в которых существует военизированная служба;</w:t>
            </w:r>
          </w:p>
          <w:p w14:paraId="1BFE888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39" w:type="pct"/>
          </w:tcPr>
          <w:p w14:paraId="0EC9A29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686FC0D0"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2244E7B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487A56D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186307AC"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2A2A0B7B"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2A0737CA"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71F40C82"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15" w:type="pct"/>
            <w:vMerge/>
          </w:tcPr>
          <w:p w14:paraId="5F032393" w14:textId="121EBBA9" w:rsidR="00CC5376" w:rsidRPr="00CE46CF" w:rsidRDefault="00CC5376" w:rsidP="008D5472">
            <w:pPr>
              <w:spacing w:before="21"/>
              <w:jc w:val="both"/>
              <w:rPr>
                <w:color w:val="000000" w:themeColor="text1"/>
                <w:sz w:val="22"/>
              </w:rPr>
            </w:pPr>
          </w:p>
        </w:tc>
      </w:tr>
      <w:tr w:rsidR="00632FE6" w:rsidRPr="00CE46CF" w14:paraId="5C2BBA04" w14:textId="330724C5" w:rsidTr="00DA78AE">
        <w:trPr>
          <w:trHeight w:val="20"/>
          <w:jc w:val="center"/>
        </w:trPr>
        <w:tc>
          <w:tcPr>
            <w:tcW w:w="773" w:type="pct"/>
          </w:tcPr>
          <w:p w14:paraId="5F0A86B6" w14:textId="77777777" w:rsidR="00632FE6" w:rsidRPr="00CE46CF" w:rsidRDefault="00632FE6" w:rsidP="00AC63BB">
            <w:pPr>
              <w:jc w:val="both"/>
              <w:rPr>
                <w:color w:val="000000" w:themeColor="text1"/>
                <w:sz w:val="22"/>
              </w:rPr>
            </w:pPr>
            <w:r w:rsidRPr="00CE46CF">
              <w:rPr>
                <w:color w:val="000000" w:themeColor="text1"/>
                <w:sz w:val="22"/>
              </w:rPr>
              <w:t>Государственное управление</w:t>
            </w:r>
          </w:p>
          <w:p w14:paraId="31DED17B" w14:textId="77777777" w:rsidR="00632FE6" w:rsidRPr="00CE46CF" w:rsidRDefault="00632FE6" w:rsidP="00AC63BB">
            <w:pPr>
              <w:jc w:val="both"/>
              <w:rPr>
                <w:color w:val="000000" w:themeColor="text1"/>
                <w:sz w:val="22"/>
              </w:rPr>
            </w:pPr>
          </w:p>
        </w:tc>
        <w:tc>
          <w:tcPr>
            <w:tcW w:w="1673" w:type="pct"/>
          </w:tcPr>
          <w:p w14:paraId="4C171B99"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2D8A941A" w14:textId="77777777" w:rsidR="00632FE6" w:rsidRPr="00CE46CF" w:rsidRDefault="00632FE6" w:rsidP="00AC63BB">
            <w:pPr>
              <w:autoSpaceDE w:val="0"/>
              <w:autoSpaceDN w:val="0"/>
              <w:adjustRightInd w:val="0"/>
              <w:jc w:val="both"/>
              <w:rPr>
                <w:color w:val="000000" w:themeColor="text1"/>
                <w:sz w:val="22"/>
              </w:rPr>
            </w:pPr>
          </w:p>
        </w:tc>
        <w:tc>
          <w:tcPr>
            <w:tcW w:w="1439" w:type="pct"/>
          </w:tcPr>
          <w:p w14:paraId="386062E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64BF910F"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242CD56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67047C6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2266CE4" w14:textId="77777777" w:rsidR="00632FE6" w:rsidRPr="00CE46CF" w:rsidRDefault="00632FE6" w:rsidP="00AC63BB">
            <w:pPr>
              <w:spacing w:before="22"/>
              <w:jc w:val="both"/>
              <w:rPr>
                <w:color w:val="000000" w:themeColor="text1"/>
                <w:sz w:val="22"/>
              </w:rPr>
            </w:pPr>
            <w:r w:rsidRPr="00CE46CF">
              <w:rPr>
                <w:color w:val="000000" w:themeColor="text1"/>
                <w:sz w:val="22"/>
              </w:rPr>
              <w:t>Размеры земельных участков:</w:t>
            </w:r>
          </w:p>
          <w:p w14:paraId="072C3402"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45D3E7A6"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6D6AAA9C" w14:textId="77777777" w:rsidR="00632FE6" w:rsidRPr="00CE46CF" w:rsidRDefault="00632FE6" w:rsidP="00AC63BB">
            <w:pPr>
              <w:spacing w:before="22"/>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302024AC"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15%</w:t>
            </w:r>
          </w:p>
        </w:tc>
        <w:tc>
          <w:tcPr>
            <w:tcW w:w="1115" w:type="pct"/>
            <w:vMerge/>
          </w:tcPr>
          <w:p w14:paraId="075AF6AD" w14:textId="55FB630C" w:rsidR="00CC5376" w:rsidRPr="00CE46CF" w:rsidRDefault="00CC5376" w:rsidP="008D5472">
            <w:pPr>
              <w:spacing w:before="21"/>
              <w:jc w:val="both"/>
              <w:rPr>
                <w:color w:val="000000" w:themeColor="text1"/>
                <w:sz w:val="22"/>
              </w:rPr>
            </w:pPr>
          </w:p>
        </w:tc>
      </w:tr>
      <w:tr w:rsidR="00632FE6" w:rsidRPr="00CE46CF" w14:paraId="6C04B6BB" w14:textId="335600B0" w:rsidTr="00DA78AE">
        <w:trPr>
          <w:trHeight w:val="20"/>
          <w:jc w:val="center"/>
        </w:trPr>
        <w:tc>
          <w:tcPr>
            <w:tcW w:w="773" w:type="pct"/>
          </w:tcPr>
          <w:p w14:paraId="148C1C00"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Обеспечение деятельности в области гидрометеорологии и смежных с ней областях</w:t>
            </w:r>
          </w:p>
          <w:p w14:paraId="5E1AD8BB" w14:textId="77777777" w:rsidR="00632FE6" w:rsidRPr="00CE46CF" w:rsidRDefault="00632FE6" w:rsidP="00AC63BB">
            <w:pPr>
              <w:jc w:val="both"/>
              <w:rPr>
                <w:strike/>
                <w:color w:val="000000" w:themeColor="text1"/>
                <w:sz w:val="22"/>
              </w:rPr>
            </w:pPr>
          </w:p>
        </w:tc>
        <w:tc>
          <w:tcPr>
            <w:tcW w:w="1673" w:type="pct"/>
          </w:tcPr>
          <w:p w14:paraId="46F968A2" w14:textId="77777777" w:rsidR="00632FE6" w:rsidRPr="00CE46CF" w:rsidRDefault="00632FE6" w:rsidP="00AC63BB">
            <w:pPr>
              <w:autoSpaceDE w:val="0"/>
              <w:autoSpaceDN w:val="0"/>
              <w:adjustRightInd w:val="0"/>
              <w:jc w:val="both"/>
              <w:rPr>
                <w:strike/>
                <w:color w:val="000000" w:themeColor="text1"/>
                <w:sz w:val="22"/>
              </w:rPr>
            </w:pPr>
            <w:proofErr w:type="gramStart"/>
            <w:r w:rsidRPr="00CE46CF">
              <w:rPr>
                <w:rFonts w:eastAsia="Calibri"/>
                <w:color w:val="000000" w:themeColor="text1"/>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39" w:type="pct"/>
          </w:tcPr>
          <w:p w14:paraId="692FDB80" w14:textId="77777777" w:rsidR="00632FE6" w:rsidRPr="00CE46CF" w:rsidRDefault="00632FE6" w:rsidP="00AC63BB">
            <w:pPr>
              <w:spacing w:before="21"/>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15" w:type="pct"/>
            <w:vMerge/>
          </w:tcPr>
          <w:p w14:paraId="6D099AA6" w14:textId="28F94FFC" w:rsidR="00CC5376" w:rsidRPr="00CE46CF" w:rsidRDefault="00CC5376" w:rsidP="008D5472">
            <w:pPr>
              <w:spacing w:before="21"/>
              <w:jc w:val="both"/>
              <w:rPr>
                <w:color w:val="000000" w:themeColor="text1"/>
                <w:sz w:val="22"/>
              </w:rPr>
            </w:pPr>
          </w:p>
        </w:tc>
      </w:tr>
      <w:tr w:rsidR="00632FE6" w:rsidRPr="00CE46CF" w14:paraId="338DC68D" w14:textId="6239A311" w:rsidTr="00DA78AE">
        <w:trPr>
          <w:trHeight w:val="20"/>
          <w:jc w:val="center"/>
        </w:trPr>
        <w:tc>
          <w:tcPr>
            <w:tcW w:w="773" w:type="pct"/>
          </w:tcPr>
          <w:p w14:paraId="0BE32018"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Проведение научных испытаний</w:t>
            </w:r>
          </w:p>
          <w:p w14:paraId="2352EB73" w14:textId="77777777" w:rsidR="00632FE6" w:rsidRPr="00CE46CF" w:rsidRDefault="00632FE6" w:rsidP="00AC63BB">
            <w:pPr>
              <w:jc w:val="both"/>
              <w:rPr>
                <w:strike/>
                <w:color w:val="000000" w:themeColor="text1"/>
                <w:sz w:val="22"/>
              </w:rPr>
            </w:pPr>
          </w:p>
        </w:tc>
        <w:tc>
          <w:tcPr>
            <w:tcW w:w="1673" w:type="pct"/>
          </w:tcPr>
          <w:p w14:paraId="3F1F4D21"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439" w:type="pct"/>
          </w:tcPr>
          <w:p w14:paraId="2EDEC73A" w14:textId="77777777" w:rsidR="00632FE6" w:rsidRPr="00CE46CF" w:rsidRDefault="00632FE6" w:rsidP="00AC63BB">
            <w:pPr>
              <w:spacing w:before="21"/>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15" w:type="pct"/>
            <w:vMerge/>
          </w:tcPr>
          <w:p w14:paraId="28E42E14" w14:textId="51781D2D" w:rsidR="00CC5376" w:rsidRPr="00CE46CF" w:rsidRDefault="00CC5376" w:rsidP="008D5472">
            <w:pPr>
              <w:spacing w:before="21"/>
              <w:jc w:val="both"/>
              <w:rPr>
                <w:color w:val="000000" w:themeColor="text1"/>
                <w:sz w:val="22"/>
              </w:rPr>
            </w:pPr>
          </w:p>
        </w:tc>
      </w:tr>
      <w:tr w:rsidR="00632FE6" w:rsidRPr="00CE46CF" w14:paraId="6AE75FF7" w14:textId="3D249945" w:rsidTr="00DA78AE">
        <w:trPr>
          <w:trHeight w:val="20"/>
          <w:jc w:val="center"/>
        </w:trPr>
        <w:tc>
          <w:tcPr>
            <w:tcW w:w="773" w:type="pct"/>
          </w:tcPr>
          <w:p w14:paraId="6106D7D4" w14:textId="77777777" w:rsidR="00632FE6" w:rsidRPr="00CE46CF" w:rsidRDefault="00632FE6" w:rsidP="00AC63BB">
            <w:pPr>
              <w:jc w:val="both"/>
              <w:rPr>
                <w:color w:val="000000" w:themeColor="text1"/>
                <w:sz w:val="22"/>
              </w:rPr>
            </w:pPr>
            <w:r w:rsidRPr="00CE46CF">
              <w:rPr>
                <w:color w:val="000000" w:themeColor="text1"/>
                <w:sz w:val="22"/>
              </w:rPr>
              <w:t>Деловое управление</w:t>
            </w:r>
          </w:p>
          <w:p w14:paraId="5E92BA3A" w14:textId="77777777" w:rsidR="00632FE6" w:rsidRPr="00CE46CF" w:rsidRDefault="00632FE6" w:rsidP="00AC63BB">
            <w:pPr>
              <w:jc w:val="both"/>
              <w:rPr>
                <w:color w:val="000000" w:themeColor="text1"/>
                <w:sz w:val="22"/>
              </w:rPr>
            </w:pPr>
          </w:p>
        </w:tc>
        <w:tc>
          <w:tcPr>
            <w:tcW w:w="1673" w:type="pct"/>
          </w:tcPr>
          <w:p w14:paraId="3DFF3796"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39" w:type="pct"/>
          </w:tcPr>
          <w:p w14:paraId="03043A48"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543C85E4"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0E95C5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03883E4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1CCA57B4" w14:textId="77777777" w:rsidR="00632FE6" w:rsidRPr="00CE46CF" w:rsidRDefault="00632FE6" w:rsidP="00AC63BB">
            <w:pPr>
              <w:ind w:left="27"/>
              <w:jc w:val="both"/>
              <w:rPr>
                <w:color w:val="000000" w:themeColor="text1"/>
                <w:sz w:val="22"/>
              </w:rPr>
            </w:pPr>
            <w:r w:rsidRPr="00CE46CF">
              <w:rPr>
                <w:color w:val="000000" w:themeColor="text1"/>
                <w:sz w:val="22"/>
              </w:rPr>
              <w:t>Размеры земельных участков:</w:t>
            </w:r>
          </w:p>
          <w:p w14:paraId="19935E6C"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459A1A65"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43F36145" w14:textId="77777777" w:rsidR="00632FE6" w:rsidRPr="00CE46CF" w:rsidRDefault="00632FE6" w:rsidP="00AC63BB">
            <w:pPr>
              <w:spacing w:before="22"/>
              <w:jc w:val="both"/>
              <w:rPr>
                <w:color w:val="000000" w:themeColor="text1"/>
                <w:sz w:val="22"/>
              </w:rPr>
            </w:pPr>
            <w:r w:rsidRPr="00CE46CF">
              <w:rPr>
                <w:color w:val="000000" w:themeColor="text1"/>
                <w:sz w:val="22"/>
              </w:rPr>
              <w:t xml:space="preserve">Максимальный процент застройки в </w:t>
            </w:r>
            <w:r w:rsidRPr="00CE46CF">
              <w:rPr>
                <w:color w:val="000000" w:themeColor="text1"/>
                <w:sz w:val="22"/>
              </w:rPr>
              <w:lastRenderedPageBreak/>
              <w:t>границах земельного участка – 70%, включая основное здание и вспомогательные строения, в том числе хозяйственные постройки.</w:t>
            </w:r>
          </w:p>
        </w:tc>
        <w:tc>
          <w:tcPr>
            <w:tcW w:w="1115" w:type="pct"/>
            <w:vMerge/>
          </w:tcPr>
          <w:p w14:paraId="16CA0AD6" w14:textId="3AD58596" w:rsidR="00CC5376" w:rsidRPr="00CE46CF" w:rsidRDefault="00CC5376" w:rsidP="008D5472">
            <w:pPr>
              <w:spacing w:before="21"/>
              <w:jc w:val="both"/>
              <w:rPr>
                <w:color w:val="000000" w:themeColor="text1"/>
                <w:sz w:val="22"/>
              </w:rPr>
            </w:pPr>
          </w:p>
        </w:tc>
      </w:tr>
      <w:tr w:rsidR="00632FE6" w:rsidRPr="00CE46CF" w14:paraId="0F0BB237" w14:textId="631888E4" w:rsidTr="00DA78AE">
        <w:trPr>
          <w:trHeight w:val="20"/>
          <w:jc w:val="center"/>
        </w:trPr>
        <w:tc>
          <w:tcPr>
            <w:tcW w:w="773" w:type="pct"/>
          </w:tcPr>
          <w:p w14:paraId="4959870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Банковская и страховая деятельность</w:t>
            </w:r>
          </w:p>
        </w:tc>
        <w:tc>
          <w:tcPr>
            <w:tcW w:w="1673" w:type="pct"/>
          </w:tcPr>
          <w:p w14:paraId="0A9D305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39" w:type="pct"/>
          </w:tcPr>
          <w:p w14:paraId="4B555B6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24A0E679"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BB6783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322DA72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1C7325BE" w14:textId="77777777" w:rsidR="00632FE6" w:rsidRPr="00CE46CF" w:rsidRDefault="00632FE6" w:rsidP="00AC63BB">
            <w:pPr>
              <w:ind w:left="27"/>
              <w:jc w:val="both"/>
              <w:rPr>
                <w:color w:val="000000" w:themeColor="text1"/>
                <w:sz w:val="22"/>
              </w:rPr>
            </w:pPr>
            <w:r w:rsidRPr="00CE46CF">
              <w:rPr>
                <w:color w:val="000000" w:themeColor="text1"/>
                <w:sz w:val="22"/>
              </w:rPr>
              <w:t>Размеры земельных участков:</w:t>
            </w:r>
          </w:p>
          <w:p w14:paraId="087BACF0"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200 кв. м</w:t>
            </w:r>
          </w:p>
          <w:p w14:paraId="0BA62E89"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0153EBDB"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0B8BD8E0"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15%</w:t>
            </w:r>
          </w:p>
        </w:tc>
        <w:tc>
          <w:tcPr>
            <w:tcW w:w="1115" w:type="pct"/>
            <w:vMerge/>
          </w:tcPr>
          <w:p w14:paraId="17175663" w14:textId="3034DC78" w:rsidR="00CC5376" w:rsidRPr="00CE46CF" w:rsidRDefault="00CC5376" w:rsidP="008D5472">
            <w:pPr>
              <w:spacing w:before="21"/>
              <w:jc w:val="both"/>
              <w:rPr>
                <w:color w:val="000000" w:themeColor="text1"/>
                <w:sz w:val="22"/>
              </w:rPr>
            </w:pPr>
          </w:p>
        </w:tc>
      </w:tr>
      <w:tr w:rsidR="00632FE6" w:rsidRPr="00CE46CF" w14:paraId="590B8B92" w14:textId="3E4E9AAA" w:rsidTr="00DA78AE">
        <w:trPr>
          <w:trHeight w:val="20"/>
          <w:jc w:val="center"/>
        </w:trPr>
        <w:tc>
          <w:tcPr>
            <w:tcW w:w="773" w:type="pct"/>
          </w:tcPr>
          <w:p w14:paraId="4EC0A6BB"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Приюты для животных</w:t>
            </w:r>
          </w:p>
          <w:p w14:paraId="4FC945B6" w14:textId="77777777" w:rsidR="00632FE6" w:rsidRPr="00CE46CF" w:rsidRDefault="00632FE6" w:rsidP="00AC63BB">
            <w:pPr>
              <w:autoSpaceDE w:val="0"/>
              <w:autoSpaceDN w:val="0"/>
              <w:adjustRightInd w:val="0"/>
              <w:jc w:val="both"/>
              <w:rPr>
                <w:color w:val="000000" w:themeColor="text1"/>
                <w:sz w:val="22"/>
              </w:rPr>
            </w:pPr>
          </w:p>
        </w:tc>
        <w:tc>
          <w:tcPr>
            <w:tcW w:w="1673" w:type="pct"/>
          </w:tcPr>
          <w:p w14:paraId="77843D51"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ветеринарных услуг в стационаре;</w:t>
            </w:r>
          </w:p>
          <w:p w14:paraId="2731435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7F11E46"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организации гостиниц для животных</w:t>
            </w:r>
          </w:p>
        </w:tc>
        <w:tc>
          <w:tcPr>
            <w:tcW w:w="1439" w:type="pct"/>
          </w:tcPr>
          <w:p w14:paraId="682329B6"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2804137E"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F6CA39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45CC910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3E483B9"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009E234F"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4DBD2BAC"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6D413222"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Максимальный процент застройки в </w:t>
            </w:r>
            <w:r w:rsidRPr="00CE46CF">
              <w:rPr>
                <w:color w:val="000000" w:themeColor="text1"/>
                <w:sz w:val="22"/>
              </w:rPr>
              <w:lastRenderedPageBreak/>
              <w:t>границах земельного участка – 30%, включая основное здание и вспомогательные строения, в том числе хозяйственные постройки.</w:t>
            </w:r>
          </w:p>
          <w:p w14:paraId="792D470C"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20%</w:t>
            </w:r>
          </w:p>
        </w:tc>
        <w:tc>
          <w:tcPr>
            <w:tcW w:w="1115" w:type="pct"/>
            <w:vMerge/>
          </w:tcPr>
          <w:p w14:paraId="6E011755" w14:textId="4C7F3107" w:rsidR="00CC5376" w:rsidRPr="00CE46CF" w:rsidRDefault="00CC5376" w:rsidP="008D5472">
            <w:pPr>
              <w:spacing w:before="21"/>
              <w:jc w:val="both"/>
              <w:rPr>
                <w:color w:val="000000" w:themeColor="text1"/>
                <w:sz w:val="22"/>
              </w:rPr>
            </w:pPr>
          </w:p>
        </w:tc>
      </w:tr>
      <w:tr w:rsidR="00632FE6" w:rsidRPr="00CE46CF" w14:paraId="0F46EF1C" w14:textId="6B13E46F" w:rsidTr="00DA78AE">
        <w:trPr>
          <w:trHeight w:val="20"/>
          <w:jc w:val="center"/>
        </w:trPr>
        <w:tc>
          <w:tcPr>
            <w:tcW w:w="773" w:type="pct"/>
          </w:tcPr>
          <w:p w14:paraId="2AF655C1" w14:textId="77777777" w:rsidR="00632FE6" w:rsidRPr="00CE46CF" w:rsidRDefault="00632FE6" w:rsidP="00AC63BB">
            <w:pPr>
              <w:jc w:val="both"/>
              <w:rPr>
                <w:color w:val="000000" w:themeColor="text1"/>
                <w:sz w:val="22"/>
              </w:rPr>
            </w:pPr>
            <w:r w:rsidRPr="00CE46CF">
              <w:rPr>
                <w:color w:val="000000" w:themeColor="text1"/>
                <w:sz w:val="22"/>
              </w:rPr>
              <w:lastRenderedPageBreak/>
              <w:t>Склады</w:t>
            </w:r>
          </w:p>
          <w:p w14:paraId="47448E4D" w14:textId="77777777" w:rsidR="00632FE6" w:rsidRPr="00CE46CF" w:rsidRDefault="00632FE6" w:rsidP="00AC63BB">
            <w:pPr>
              <w:autoSpaceDE w:val="0"/>
              <w:autoSpaceDN w:val="0"/>
              <w:adjustRightInd w:val="0"/>
              <w:rPr>
                <w:color w:val="000000" w:themeColor="text1"/>
                <w:sz w:val="22"/>
              </w:rPr>
            </w:pPr>
          </w:p>
        </w:tc>
        <w:tc>
          <w:tcPr>
            <w:tcW w:w="1673" w:type="pct"/>
          </w:tcPr>
          <w:p w14:paraId="2C13FADD"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39" w:type="pct"/>
          </w:tcPr>
          <w:p w14:paraId="158BB06D"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надземных этажей.</w:t>
            </w:r>
          </w:p>
          <w:p w14:paraId="2AFC0BA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2257FF81"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соседнего участка – 3 м;</w:t>
            </w:r>
          </w:p>
          <w:p w14:paraId="24F1B8A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6846A341"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в условиях реконструкции - в соответствии с линией застройки. </w:t>
            </w:r>
          </w:p>
          <w:p w14:paraId="78F1EFB8"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4865064"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500 кв. м; </w:t>
            </w:r>
          </w:p>
          <w:p w14:paraId="5FC6F168"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30 м.</w:t>
            </w:r>
          </w:p>
          <w:p w14:paraId="6E27FDF7" w14:textId="77777777" w:rsidR="00632FE6" w:rsidRPr="00CE46CF" w:rsidRDefault="00632FE6" w:rsidP="00AC63BB">
            <w:pPr>
              <w:rPr>
                <w:color w:val="000000" w:themeColor="text1"/>
                <w:sz w:val="22"/>
              </w:rPr>
            </w:pPr>
            <w:r w:rsidRPr="00CE46CF">
              <w:rPr>
                <w:color w:val="000000" w:themeColor="text1"/>
                <w:sz w:val="22"/>
              </w:rPr>
              <w:t>Максимальный процент застройки в границах земельного участка – 65%, включая основное строение и вспомогательные, обеспечивающие функционирование объекта.</w:t>
            </w:r>
          </w:p>
        </w:tc>
        <w:tc>
          <w:tcPr>
            <w:tcW w:w="1115" w:type="pct"/>
            <w:vMerge/>
          </w:tcPr>
          <w:p w14:paraId="50F1CEB6" w14:textId="69713B28" w:rsidR="00CC5376" w:rsidRPr="00CE46CF" w:rsidRDefault="00CC5376" w:rsidP="008D5472">
            <w:pPr>
              <w:spacing w:before="21"/>
              <w:jc w:val="both"/>
              <w:rPr>
                <w:color w:val="000000" w:themeColor="text1"/>
                <w:sz w:val="22"/>
              </w:rPr>
            </w:pPr>
          </w:p>
        </w:tc>
      </w:tr>
      <w:tr w:rsidR="00632FE6" w:rsidRPr="00CE46CF" w14:paraId="6318C41E" w14:textId="11CA1F21" w:rsidTr="00DA78AE">
        <w:trPr>
          <w:trHeight w:val="20"/>
          <w:jc w:val="center"/>
        </w:trPr>
        <w:tc>
          <w:tcPr>
            <w:tcW w:w="773" w:type="pct"/>
          </w:tcPr>
          <w:p w14:paraId="2F4FBABF"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Заправка транспортных средств</w:t>
            </w:r>
          </w:p>
          <w:p w14:paraId="20BC065C" w14:textId="77777777" w:rsidR="00632FE6" w:rsidRPr="00CE46CF" w:rsidRDefault="00632FE6" w:rsidP="00AC63BB">
            <w:pPr>
              <w:autoSpaceDE w:val="0"/>
              <w:autoSpaceDN w:val="0"/>
              <w:adjustRightInd w:val="0"/>
              <w:jc w:val="both"/>
              <w:rPr>
                <w:strike/>
                <w:color w:val="000000" w:themeColor="text1"/>
                <w:sz w:val="22"/>
              </w:rPr>
            </w:pPr>
          </w:p>
        </w:tc>
        <w:tc>
          <w:tcPr>
            <w:tcW w:w="1673" w:type="pct"/>
          </w:tcPr>
          <w:p w14:paraId="684CAA25" w14:textId="77777777" w:rsidR="00632FE6" w:rsidRPr="00CE46CF" w:rsidRDefault="00632FE6" w:rsidP="00AC63BB">
            <w:pPr>
              <w:autoSpaceDE w:val="0"/>
              <w:autoSpaceDN w:val="0"/>
              <w:adjustRightInd w:val="0"/>
              <w:jc w:val="both"/>
              <w:rPr>
                <w:rFonts w:eastAsia="Calibri"/>
                <w:strike/>
                <w:color w:val="000000" w:themeColor="text1"/>
                <w:sz w:val="22"/>
              </w:rPr>
            </w:pPr>
            <w:r w:rsidRPr="00CE46CF">
              <w:rPr>
                <w:rFonts w:eastAsia="Calibri"/>
                <w:color w:val="000000" w:themeColor="text1"/>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39" w:type="pct"/>
          </w:tcPr>
          <w:p w14:paraId="60284C85"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050C668F"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47C72011" w14:textId="77777777" w:rsidR="00632FE6" w:rsidRPr="00CE46CF" w:rsidRDefault="00632FE6" w:rsidP="004E1D4E">
            <w:pPr>
              <w:numPr>
                <w:ilvl w:val="0"/>
                <w:numId w:val="13"/>
              </w:numPr>
              <w:jc w:val="both"/>
              <w:rPr>
                <w:color w:val="000000" w:themeColor="text1"/>
                <w:sz w:val="22"/>
              </w:rPr>
            </w:pPr>
            <w:r w:rsidRPr="00CE46CF">
              <w:rPr>
                <w:color w:val="000000" w:themeColor="text1"/>
                <w:sz w:val="22"/>
              </w:rPr>
              <w:t xml:space="preserve"> 1 м;</w:t>
            </w:r>
          </w:p>
          <w:p w14:paraId="3D25F4C8"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742C76DE" w14:textId="77777777" w:rsidR="00632FE6" w:rsidRPr="00CE46CF" w:rsidRDefault="00632FE6" w:rsidP="004E1D4E">
            <w:pPr>
              <w:numPr>
                <w:ilvl w:val="0"/>
                <w:numId w:val="13"/>
              </w:numPr>
              <w:jc w:val="both"/>
              <w:rPr>
                <w:color w:val="000000" w:themeColor="text1"/>
                <w:sz w:val="22"/>
              </w:rPr>
            </w:pPr>
            <w:r w:rsidRPr="00CE46CF">
              <w:rPr>
                <w:color w:val="000000" w:themeColor="text1"/>
                <w:sz w:val="22"/>
              </w:rPr>
              <w:t>автозаправочная станция от 4000 кв. м;</w:t>
            </w:r>
          </w:p>
          <w:p w14:paraId="68D91729" w14:textId="77777777" w:rsidR="00632FE6" w:rsidRPr="00CE46CF" w:rsidRDefault="00632FE6" w:rsidP="004E1D4E">
            <w:pPr>
              <w:numPr>
                <w:ilvl w:val="0"/>
                <w:numId w:val="13"/>
              </w:numPr>
              <w:jc w:val="both"/>
              <w:rPr>
                <w:color w:val="000000" w:themeColor="text1"/>
                <w:sz w:val="22"/>
              </w:rPr>
            </w:pPr>
            <w:r w:rsidRPr="00CE46CF">
              <w:rPr>
                <w:color w:val="000000" w:themeColor="text1"/>
                <w:sz w:val="22"/>
              </w:rPr>
              <w:t xml:space="preserve">пункт общественного питания от 2000 </w:t>
            </w:r>
            <w:proofErr w:type="spellStart"/>
            <w:r w:rsidRPr="00CE46CF">
              <w:rPr>
                <w:color w:val="000000" w:themeColor="text1"/>
                <w:sz w:val="22"/>
              </w:rPr>
              <w:t>кв</w:t>
            </w:r>
            <w:proofErr w:type="spellEnd"/>
            <w:r w:rsidRPr="00CE46CF">
              <w:rPr>
                <w:color w:val="000000" w:themeColor="text1"/>
                <w:sz w:val="22"/>
              </w:rPr>
              <w:t>;</w:t>
            </w:r>
          </w:p>
          <w:p w14:paraId="6B5A6B1D" w14:textId="77777777" w:rsidR="00632FE6" w:rsidRPr="00CE46CF" w:rsidRDefault="00632FE6" w:rsidP="004E1D4E">
            <w:pPr>
              <w:pStyle w:val="aff0"/>
              <w:numPr>
                <w:ilvl w:val="0"/>
                <w:numId w:val="13"/>
              </w:numPr>
              <w:spacing w:line="240" w:lineRule="auto"/>
              <w:rPr>
                <w:color w:val="000000" w:themeColor="text1"/>
                <w:sz w:val="22"/>
              </w:rPr>
            </w:pPr>
            <w:r w:rsidRPr="00CE46CF">
              <w:rPr>
                <w:color w:val="000000" w:themeColor="text1"/>
                <w:sz w:val="22"/>
              </w:rPr>
              <w:t>автомагазин от 500 кв. м.</w:t>
            </w:r>
          </w:p>
          <w:p w14:paraId="6787FB85" w14:textId="77777777" w:rsidR="00CC5376" w:rsidRPr="00CE46CF" w:rsidRDefault="00632FE6" w:rsidP="008D5472">
            <w:pPr>
              <w:spacing w:before="21"/>
              <w:jc w:val="both"/>
              <w:rPr>
                <w:color w:val="000000" w:themeColor="text1"/>
                <w:sz w:val="22"/>
                <w:szCs w:val="22"/>
              </w:rPr>
            </w:pPr>
            <w:r w:rsidRPr="00CE46CF">
              <w:rPr>
                <w:color w:val="000000" w:themeColor="text1"/>
                <w:sz w:val="22"/>
              </w:rPr>
              <w:t xml:space="preserve">Максимальный процент застройки в </w:t>
            </w:r>
            <w:r w:rsidRPr="00CE46CF">
              <w:rPr>
                <w:color w:val="000000" w:themeColor="text1"/>
                <w:sz w:val="22"/>
              </w:rPr>
              <w:lastRenderedPageBreak/>
              <w:t>границах земельного участка – 70%</w:t>
            </w:r>
          </w:p>
          <w:p w14:paraId="06CC34F8" w14:textId="77777777" w:rsidR="00632FE6" w:rsidRPr="00CE46CF" w:rsidRDefault="00632FE6" w:rsidP="00AC63BB">
            <w:pPr>
              <w:spacing w:before="21"/>
              <w:jc w:val="both"/>
              <w:rPr>
                <w:strike/>
                <w:color w:val="000000" w:themeColor="text1"/>
                <w:sz w:val="22"/>
              </w:rPr>
            </w:pPr>
          </w:p>
        </w:tc>
        <w:tc>
          <w:tcPr>
            <w:tcW w:w="1115" w:type="pct"/>
            <w:vMerge/>
          </w:tcPr>
          <w:p w14:paraId="6BBDED59" w14:textId="1B3CE595" w:rsidR="00CC5376" w:rsidRPr="00CE46CF" w:rsidRDefault="00CC5376" w:rsidP="008D5472">
            <w:pPr>
              <w:spacing w:before="21"/>
              <w:jc w:val="both"/>
              <w:rPr>
                <w:color w:val="000000" w:themeColor="text1"/>
                <w:sz w:val="22"/>
              </w:rPr>
            </w:pPr>
          </w:p>
        </w:tc>
      </w:tr>
      <w:tr w:rsidR="00632FE6" w:rsidRPr="00CE46CF" w14:paraId="30599065" w14:textId="7BC447B1" w:rsidTr="00DA78AE">
        <w:trPr>
          <w:trHeight w:val="20"/>
          <w:jc w:val="center"/>
        </w:trPr>
        <w:tc>
          <w:tcPr>
            <w:tcW w:w="773" w:type="pct"/>
          </w:tcPr>
          <w:p w14:paraId="48288B50"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Обеспечение дорожного отдыха</w:t>
            </w:r>
          </w:p>
          <w:p w14:paraId="567562CA" w14:textId="77777777" w:rsidR="00632FE6" w:rsidRPr="00CE46CF" w:rsidRDefault="00632FE6" w:rsidP="00AC63BB">
            <w:pPr>
              <w:autoSpaceDE w:val="0"/>
              <w:autoSpaceDN w:val="0"/>
              <w:adjustRightInd w:val="0"/>
              <w:jc w:val="both"/>
              <w:rPr>
                <w:strike/>
                <w:color w:val="000000" w:themeColor="text1"/>
                <w:sz w:val="22"/>
              </w:rPr>
            </w:pPr>
          </w:p>
        </w:tc>
        <w:tc>
          <w:tcPr>
            <w:tcW w:w="1673" w:type="pct"/>
          </w:tcPr>
          <w:p w14:paraId="705BBA58" w14:textId="77777777" w:rsidR="00632FE6" w:rsidRPr="00CE46CF" w:rsidRDefault="00632FE6" w:rsidP="00AC63BB">
            <w:pPr>
              <w:autoSpaceDE w:val="0"/>
              <w:autoSpaceDN w:val="0"/>
              <w:adjustRightInd w:val="0"/>
              <w:jc w:val="both"/>
              <w:rPr>
                <w:rFonts w:eastAsia="Calibri"/>
                <w:strike/>
                <w:color w:val="000000" w:themeColor="text1"/>
                <w:sz w:val="22"/>
              </w:rPr>
            </w:pPr>
            <w:r w:rsidRPr="00CE46CF">
              <w:rPr>
                <w:rFonts w:eastAsia="Calibri"/>
                <w:color w:val="000000" w:themeColor="text1"/>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39" w:type="pct"/>
          </w:tcPr>
          <w:p w14:paraId="0A08AF71"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0A3F4411"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822F4A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300F7DA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D548692"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для мотелей – 75 кв. м на 1 место.</w:t>
            </w:r>
          </w:p>
          <w:p w14:paraId="0EBB8880"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4B705AD6"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15" w:type="pct"/>
            <w:vMerge/>
          </w:tcPr>
          <w:p w14:paraId="62A683B1" w14:textId="57E6867F" w:rsidR="00CC5376" w:rsidRPr="00CE46CF" w:rsidRDefault="00CC5376" w:rsidP="008D5472">
            <w:pPr>
              <w:spacing w:before="21"/>
              <w:jc w:val="both"/>
              <w:rPr>
                <w:color w:val="000000" w:themeColor="text1"/>
                <w:sz w:val="22"/>
              </w:rPr>
            </w:pPr>
          </w:p>
        </w:tc>
      </w:tr>
      <w:tr w:rsidR="00632FE6" w:rsidRPr="00CE46CF" w14:paraId="38EA56D8" w14:textId="251B8838" w:rsidTr="00DA78AE">
        <w:trPr>
          <w:trHeight w:val="20"/>
          <w:jc w:val="center"/>
        </w:trPr>
        <w:tc>
          <w:tcPr>
            <w:tcW w:w="773" w:type="pct"/>
          </w:tcPr>
          <w:p w14:paraId="7705458F"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Автомобильные мойки</w:t>
            </w:r>
          </w:p>
          <w:p w14:paraId="204A7B1C" w14:textId="77777777" w:rsidR="00632FE6" w:rsidRPr="00CE46CF" w:rsidRDefault="00632FE6" w:rsidP="00AC63BB">
            <w:pPr>
              <w:autoSpaceDE w:val="0"/>
              <w:autoSpaceDN w:val="0"/>
              <w:adjustRightInd w:val="0"/>
              <w:jc w:val="both"/>
              <w:rPr>
                <w:strike/>
                <w:color w:val="000000" w:themeColor="text1"/>
                <w:sz w:val="22"/>
              </w:rPr>
            </w:pPr>
          </w:p>
        </w:tc>
        <w:tc>
          <w:tcPr>
            <w:tcW w:w="1673" w:type="pct"/>
          </w:tcPr>
          <w:p w14:paraId="646193E5" w14:textId="77777777" w:rsidR="00632FE6" w:rsidRPr="00CE46CF" w:rsidRDefault="00632FE6" w:rsidP="00AC63BB">
            <w:pPr>
              <w:autoSpaceDE w:val="0"/>
              <w:autoSpaceDN w:val="0"/>
              <w:adjustRightInd w:val="0"/>
              <w:jc w:val="both"/>
              <w:rPr>
                <w:rFonts w:eastAsia="Calibri"/>
                <w:strike/>
                <w:color w:val="000000" w:themeColor="text1"/>
                <w:sz w:val="22"/>
              </w:rPr>
            </w:pPr>
            <w:r w:rsidRPr="00CE46CF">
              <w:rPr>
                <w:rFonts w:eastAsia="Calibri"/>
                <w:color w:val="000000" w:themeColor="text1"/>
                <w:sz w:val="22"/>
              </w:rPr>
              <w:t>Размещение автомобильных моек, а также размещение магазинов сопутствующей торговли</w:t>
            </w:r>
          </w:p>
        </w:tc>
        <w:tc>
          <w:tcPr>
            <w:tcW w:w="1439" w:type="pct"/>
          </w:tcPr>
          <w:p w14:paraId="0E73B746"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084AAE4F"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340DB0D1" w14:textId="77777777" w:rsidR="00632FE6" w:rsidRPr="00CE46CF" w:rsidRDefault="00632FE6" w:rsidP="004E1D4E">
            <w:pPr>
              <w:numPr>
                <w:ilvl w:val="0"/>
                <w:numId w:val="13"/>
              </w:numPr>
              <w:jc w:val="both"/>
              <w:rPr>
                <w:color w:val="000000" w:themeColor="text1"/>
                <w:sz w:val="22"/>
              </w:rPr>
            </w:pPr>
            <w:r w:rsidRPr="00CE46CF">
              <w:rPr>
                <w:color w:val="000000" w:themeColor="text1"/>
                <w:sz w:val="22"/>
              </w:rPr>
              <w:t xml:space="preserve"> 1 м;</w:t>
            </w:r>
          </w:p>
          <w:p w14:paraId="0C450A89"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4FB1DD9F" w14:textId="77777777" w:rsidR="00632FE6" w:rsidRPr="00CE46CF" w:rsidRDefault="00632FE6" w:rsidP="004E1D4E">
            <w:pPr>
              <w:pStyle w:val="aff0"/>
              <w:numPr>
                <w:ilvl w:val="0"/>
                <w:numId w:val="13"/>
              </w:numPr>
              <w:spacing w:line="240" w:lineRule="auto"/>
              <w:rPr>
                <w:color w:val="000000" w:themeColor="text1"/>
                <w:sz w:val="22"/>
              </w:rPr>
            </w:pPr>
            <w:r w:rsidRPr="00CE46CF">
              <w:rPr>
                <w:color w:val="000000" w:themeColor="text1"/>
                <w:sz w:val="22"/>
              </w:rPr>
              <w:t>моечный пункт 500 кв. м;</w:t>
            </w:r>
          </w:p>
          <w:p w14:paraId="758FEAE9" w14:textId="77777777" w:rsidR="00632FE6" w:rsidRPr="00CE46CF" w:rsidRDefault="00632FE6" w:rsidP="004E1D4E">
            <w:pPr>
              <w:pStyle w:val="aff0"/>
              <w:numPr>
                <w:ilvl w:val="0"/>
                <w:numId w:val="13"/>
              </w:numPr>
              <w:spacing w:line="240" w:lineRule="auto"/>
              <w:rPr>
                <w:color w:val="000000" w:themeColor="text1"/>
                <w:sz w:val="22"/>
              </w:rPr>
            </w:pPr>
            <w:r w:rsidRPr="00CE46CF">
              <w:rPr>
                <w:color w:val="000000" w:themeColor="text1"/>
                <w:sz w:val="22"/>
              </w:rPr>
              <w:t>автомагазин от 500 кв. м.</w:t>
            </w:r>
          </w:p>
          <w:p w14:paraId="2D33D7CB"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115" w:type="pct"/>
            <w:vMerge/>
          </w:tcPr>
          <w:p w14:paraId="025A5711" w14:textId="524A077E" w:rsidR="00CC5376" w:rsidRPr="00CE46CF" w:rsidRDefault="00CC5376" w:rsidP="008D5472">
            <w:pPr>
              <w:spacing w:before="21"/>
              <w:jc w:val="both"/>
              <w:rPr>
                <w:color w:val="000000" w:themeColor="text1"/>
                <w:sz w:val="22"/>
              </w:rPr>
            </w:pPr>
          </w:p>
        </w:tc>
      </w:tr>
      <w:tr w:rsidR="00632FE6" w:rsidRPr="00CE46CF" w14:paraId="3C44BFC9" w14:textId="29EB8110" w:rsidTr="00DA78AE">
        <w:trPr>
          <w:trHeight w:val="20"/>
          <w:jc w:val="center"/>
        </w:trPr>
        <w:tc>
          <w:tcPr>
            <w:tcW w:w="773" w:type="pct"/>
          </w:tcPr>
          <w:p w14:paraId="11127CFB"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Ремонт автомобилей</w:t>
            </w:r>
          </w:p>
          <w:p w14:paraId="0D515ADD" w14:textId="77777777" w:rsidR="00632FE6" w:rsidRPr="00CE46CF" w:rsidRDefault="00632FE6" w:rsidP="00AC63BB">
            <w:pPr>
              <w:autoSpaceDE w:val="0"/>
              <w:autoSpaceDN w:val="0"/>
              <w:adjustRightInd w:val="0"/>
              <w:jc w:val="both"/>
              <w:rPr>
                <w:strike/>
                <w:color w:val="000000" w:themeColor="text1"/>
                <w:sz w:val="22"/>
              </w:rPr>
            </w:pPr>
          </w:p>
        </w:tc>
        <w:tc>
          <w:tcPr>
            <w:tcW w:w="1673" w:type="pct"/>
          </w:tcPr>
          <w:p w14:paraId="0517942D"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39" w:type="pct"/>
          </w:tcPr>
          <w:p w14:paraId="749C2530"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254B8E09"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5E94C2D0" w14:textId="77777777" w:rsidR="00632FE6" w:rsidRPr="00CE46CF" w:rsidRDefault="00632FE6" w:rsidP="004E1D4E">
            <w:pPr>
              <w:numPr>
                <w:ilvl w:val="0"/>
                <w:numId w:val="13"/>
              </w:numPr>
              <w:jc w:val="both"/>
              <w:rPr>
                <w:color w:val="000000" w:themeColor="text1"/>
                <w:sz w:val="22"/>
              </w:rPr>
            </w:pPr>
            <w:r w:rsidRPr="00CE46CF">
              <w:rPr>
                <w:color w:val="000000" w:themeColor="text1"/>
                <w:sz w:val="22"/>
              </w:rPr>
              <w:t xml:space="preserve"> 1 м;</w:t>
            </w:r>
          </w:p>
          <w:p w14:paraId="0C0293B6"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59E9610B" w14:textId="77777777" w:rsidR="00632FE6" w:rsidRPr="00CE46CF" w:rsidRDefault="00632FE6" w:rsidP="004E1D4E">
            <w:pPr>
              <w:pStyle w:val="aff0"/>
              <w:numPr>
                <w:ilvl w:val="0"/>
                <w:numId w:val="13"/>
              </w:numPr>
              <w:spacing w:line="240" w:lineRule="auto"/>
              <w:rPr>
                <w:color w:val="000000" w:themeColor="text1"/>
                <w:sz w:val="22"/>
              </w:rPr>
            </w:pPr>
            <w:r w:rsidRPr="00CE46CF">
              <w:rPr>
                <w:color w:val="000000" w:themeColor="text1"/>
                <w:sz w:val="22"/>
              </w:rPr>
              <w:t xml:space="preserve">станция технического </w:t>
            </w:r>
            <w:r w:rsidRPr="00CE46CF">
              <w:rPr>
                <w:color w:val="000000" w:themeColor="text1"/>
                <w:sz w:val="22"/>
              </w:rPr>
              <w:lastRenderedPageBreak/>
              <w:t xml:space="preserve">обслуживания от 4000 кв. м; </w:t>
            </w:r>
          </w:p>
          <w:p w14:paraId="693CB81D" w14:textId="77777777" w:rsidR="00632FE6" w:rsidRPr="00CE46CF" w:rsidRDefault="00632FE6" w:rsidP="004E1D4E">
            <w:pPr>
              <w:pStyle w:val="aff0"/>
              <w:numPr>
                <w:ilvl w:val="0"/>
                <w:numId w:val="13"/>
              </w:numPr>
              <w:spacing w:line="240" w:lineRule="auto"/>
              <w:rPr>
                <w:color w:val="000000" w:themeColor="text1"/>
                <w:sz w:val="22"/>
              </w:rPr>
            </w:pPr>
            <w:r w:rsidRPr="00CE46CF">
              <w:rPr>
                <w:color w:val="000000" w:themeColor="text1"/>
                <w:sz w:val="22"/>
              </w:rPr>
              <w:t>автомагазин от 500 кв. м.</w:t>
            </w:r>
          </w:p>
          <w:p w14:paraId="5970178F"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115" w:type="pct"/>
            <w:vMerge/>
          </w:tcPr>
          <w:p w14:paraId="4A5FC982" w14:textId="41A87892" w:rsidR="00CC5376" w:rsidRPr="00CE46CF" w:rsidRDefault="00CC5376" w:rsidP="008D5472">
            <w:pPr>
              <w:spacing w:before="21"/>
              <w:jc w:val="both"/>
              <w:rPr>
                <w:color w:val="000000" w:themeColor="text1"/>
                <w:sz w:val="22"/>
              </w:rPr>
            </w:pPr>
          </w:p>
        </w:tc>
      </w:tr>
      <w:tr w:rsidR="00632FE6" w:rsidRPr="00CE46CF" w14:paraId="054542DF" w14:textId="3754DBF3" w:rsidTr="00DA78AE">
        <w:trPr>
          <w:trHeight w:val="20"/>
          <w:jc w:val="center"/>
        </w:trPr>
        <w:tc>
          <w:tcPr>
            <w:tcW w:w="773" w:type="pct"/>
          </w:tcPr>
          <w:p w14:paraId="347E5F02"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lastRenderedPageBreak/>
              <w:t>Гостиничное обслуживание</w:t>
            </w:r>
          </w:p>
          <w:p w14:paraId="6F0F9329" w14:textId="77777777" w:rsidR="00632FE6" w:rsidRPr="00CE46CF" w:rsidRDefault="00632FE6" w:rsidP="00AC63BB">
            <w:pPr>
              <w:jc w:val="both"/>
              <w:rPr>
                <w:color w:val="000000" w:themeColor="text1"/>
                <w:sz w:val="22"/>
              </w:rPr>
            </w:pPr>
          </w:p>
        </w:tc>
        <w:tc>
          <w:tcPr>
            <w:tcW w:w="1673" w:type="pct"/>
          </w:tcPr>
          <w:p w14:paraId="438D780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39" w:type="pct"/>
          </w:tcPr>
          <w:p w14:paraId="25420F7D"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725906AC"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5C61F3A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34CC977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27DCB077"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586A8A1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500 кв. м;</w:t>
            </w:r>
          </w:p>
          <w:p w14:paraId="0A406B6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туристических гостиниц – 50 кв. м на 1 место;</w:t>
            </w:r>
          </w:p>
          <w:p w14:paraId="6465EA9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мотелей – 75 кв. м на 1 место.</w:t>
            </w:r>
          </w:p>
          <w:p w14:paraId="34E6AE2E"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20 м.</w:t>
            </w:r>
          </w:p>
          <w:p w14:paraId="10B4DB14" w14:textId="77777777" w:rsidR="00632FE6" w:rsidRPr="00CE46CF" w:rsidRDefault="00632FE6" w:rsidP="00AC63BB">
            <w:pPr>
              <w:jc w:val="both"/>
              <w:rPr>
                <w:color w:val="000000" w:themeColor="text1"/>
                <w:sz w:val="22"/>
              </w:rPr>
            </w:pPr>
            <w:r w:rsidRPr="00CE46CF">
              <w:rPr>
                <w:color w:val="000000" w:themeColor="text1"/>
                <w:sz w:val="22"/>
              </w:rPr>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15" w:type="pct"/>
            <w:vMerge/>
          </w:tcPr>
          <w:p w14:paraId="785F4E14" w14:textId="1311BB60" w:rsidR="00CC5376" w:rsidRPr="00CE46CF" w:rsidRDefault="00CC5376" w:rsidP="008D5472">
            <w:pPr>
              <w:spacing w:before="21"/>
              <w:jc w:val="both"/>
              <w:rPr>
                <w:color w:val="000000" w:themeColor="text1"/>
                <w:sz w:val="22"/>
              </w:rPr>
            </w:pPr>
          </w:p>
        </w:tc>
      </w:tr>
      <w:tr w:rsidR="00632FE6" w:rsidRPr="00CE46CF" w14:paraId="69833994" w14:textId="225DBBCC" w:rsidTr="00DA78AE">
        <w:trPr>
          <w:trHeight w:val="20"/>
          <w:jc w:val="center"/>
        </w:trPr>
        <w:tc>
          <w:tcPr>
            <w:tcW w:w="773" w:type="pct"/>
          </w:tcPr>
          <w:p w14:paraId="4D2305C1" w14:textId="77777777" w:rsidR="00632FE6" w:rsidRPr="00CE46CF" w:rsidRDefault="00632FE6" w:rsidP="00AC63BB">
            <w:pPr>
              <w:jc w:val="both"/>
              <w:rPr>
                <w:rFonts w:eastAsia="Batang"/>
                <w:color w:val="000000" w:themeColor="text1"/>
                <w:sz w:val="22"/>
              </w:rPr>
            </w:pPr>
            <w:r w:rsidRPr="00CE46CF">
              <w:rPr>
                <w:color w:val="000000" w:themeColor="text1"/>
                <w:sz w:val="22"/>
              </w:rPr>
              <w:t>Водный спорт</w:t>
            </w:r>
          </w:p>
        </w:tc>
        <w:tc>
          <w:tcPr>
            <w:tcW w:w="1673" w:type="pct"/>
          </w:tcPr>
          <w:p w14:paraId="53A0A56A"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14:paraId="54F6A75A" w14:textId="77777777" w:rsidR="00632FE6" w:rsidRPr="00CE46CF" w:rsidRDefault="00632FE6" w:rsidP="00AC63BB">
            <w:pPr>
              <w:autoSpaceDE w:val="0"/>
              <w:autoSpaceDN w:val="0"/>
              <w:adjustRightInd w:val="0"/>
              <w:jc w:val="both"/>
              <w:rPr>
                <w:color w:val="000000" w:themeColor="text1"/>
                <w:sz w:val="22"/>
              </w:rPr>
            </w:pPr>
          </w:p>
        </w:tc>
        <w:tc>
          <w:tcPr>
            <w:tcW w:w="1439" w:type="pct"/>
          </w:tcPr>
          <w:p w14:paraId="157F0B5A"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45E34580"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5 м со стороны красных линий.</w:t>
            </w:r>
          </w:p>
          <w:p w14:paraId="3AEE161E"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подлежат установлению.</w:t>
            </w:r>
          </w:p>
          <w:p w14:paraId="5AD355D6"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Максимальный процент застройки в границах земельного участка – 50%, включая основное здание и вспомогательные строения, в том числе </w:t>
            </w:r>
            <w:r w:rsidRPr="00CE46CF">
              <w:rPr>
                <w:color w:val="000000" w:themeColor="text1"/>
                <w:sz w:val="22"/>
              </w:rPr>
              <w:lastRenderedPageBreak/>
              <w:t>хозяйственные постройки.</w:t>
            </w:r>
          </w:p>
          <w:p w14:paraId="7890E3E1" w14:textId="77777777" w:rsidR="00632FE6" w:rsidRPr="00CE46CF" w:rsidRDefault="00632FE6" w:rsidP="00AC63BB">
            <w:pPr>
              <w:spacing w:before="21"/>
              <w:jc w:val="both"/>
              <w:rPr>
                <w:color w:val="000000" w:themeColor="text1"/>
                <w:sz w:val="22"/>
              </w:rPr>
            </w:pPr>
          </w:p>
        </w:tc>
        <w:tc>
          <w:tcPr>
            <w:tcW w:w="1115" w:type="pct"/>
            <w:vMerge/>
          </w:tcPr>
          <w:p w14:paraId="4495D856" w14:textId="57A59C31" w:rsidR="00CC5376" w:rsidRPr="00CE46CF" w:rsidRDefault="00CC5376" w:rsidP="008D5472">
            <w:pPr>
              <w:spacing w:before="21"/>
              <w:jc w:val="both"/>
              <w:rPr>
                <w:color w:val="000000" w:themeColor="text1"/>
                <w:sz w:val="22"/>
              </w:rPr>
            </w:pPr>
          </w:p>
        </w:tc>
      </w:tr>
      <w:tr w:rsidR="00632FE6" w:rsidRPr="00CE46CF" w14:paraId="2FC2619D" w14:textId="0F54D324" w:rsidTr="00DA78AE">
        <w:trPr>
          <w:trHeight w:val="20"/>
          <w:jc w:val="center"/>
        </w:trPr>
        <w:tc>
          <w:tcPr>
            <w:tcW w:w="773" w:type="pct"/>
          </w:tcPr>
          <w:p w14:paraId="6A44D2EE" w14:textId="77777777" w:rsidR="00632FE6" w:rsidRPr="00CE46CF" w:rsidRDefault="00632FE6" w:rsidP="00AC63BB">
            <w:pPr>
              <w:jc w:val="both"/>
              <w:rPr>
                <w:rFonts w:eastAsia="Batang"/>
                <w:color w:val="000000" w:themeColor="text1"/>
                <w:sz w:val="22"/>
              </w:rPr>
            </w:pPr>
            <w:r w:rsidRPr="00CE46CF">
              <w:rPr>
                <w:color w:val="000000" w:themeColor="text1"/>
                <w:sz w:val="22"/>
              </w:rPr>
              <w:lastRenderedPageBreak/>
              <w:t>Причалы для маломерных судов</w:t>
            </w:r>
          </w:p>
        </w:tc>
        <w:tc>
          <w:tcPr>
            <w:tcW w:w="1673" w:type="pct"/>
          </w:tcPr>
          <w:p w14:paraId="6D5CF170"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сооружений, предназначенных для причаливания, хранения и обслуживания яхт, катеров, лодок и других маломерных судов</w:t>
            </w:r>
          </w:p>
          <w:p w14:paraId="21A754FE"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 </w:t>
            </w:r>
          </w:p>
        </w:tc>
        <w:tc>
          <w:tcPr>
            <w:tcW w:w="1439" w:type="pct"/>
          </w:tcPr>
          <w:p w14:paraId="2B745F21" w14:textId="77777777" w:rsidR="00632FE6" w:rsidRPr="00CE46CF" w:rsidRDefault="00632FE6" w:rsidP="00AC63BB">
            <w:pPr>
              <w:jc w:val="both"/>
              <w:rPr>
                <w:color w:val="000000" w:themeColor="text1"/>
                <w:sz w:val="22"/>
              </w:rPr>
            </w:pPr>
            <w:r w:rsidRPr="00CE46CF">
              <w:rPr>
                <w:color w:val="000000" w:themeColor="text1"/>
                <w:sz w:val="22"/>
              </w:rPr>
              <w:t xml:space="preserve">Этажность – до 2 надземных этажей. </w:t>
            </w:r>
          </w:p>
          <w:p w14:paraId="2A723A13"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27 кв. м.</w:t>
            </w:r>
          </w:p>
          <w:p w14:paraId="7B2AB082"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Минимальные отступы от границ земельного участка и максимальный процент застройки в границах земельного участка не подлежат установлению. </w:t>
            </w:r>
          </w:p>
        </w:tc>
        <w:tc>
          <w:tcPr>
            <w:tcW w:w="1115" w:type="pct"/>
            <w:vMerge/>
          </w:tcPr>
          <w:p w14:paraId="724B72AF" w14:textId="11080286" w:rsidR="00CC5376" w:rsidRPr="00CE46CF" w:rsidRDefault="00CC5376" w:rsidP="008D5472">
            <w:pPr>
              <w:spacing w:before="21"/>
              <w:jc w:val="both"/>
              <w:rPr>
                <w:color w:val="000000" w:themeColor="text1"/>
                <w:sz w:val="22"/>
              </w:rPr>
            </w:pPr>
          </w:p>
        </w:tc>
      </w:tr>
      <w:tr w:rsidR="00632FE6" w:rsidRPr="00CE46CF" w14:paraId="7C8FBC14" w14:textId="58FCAFE1" w:rsidTr="00DA78AE">
        <w:trPr>
          <w:trHeight w:val="20"/>
          <w:jc w:val="center"/>
        </w:trPr>
        <w:tc>
          <w:tcPr>
            <w:tcW w:w="773" w:type="pct"/>
          </w:tcPr>
          <w:p w14:paraId="4F279D93" w14:textId="77777777" w:rsidR="00632FE6" w:rsidRPr="00CE46CF" w:rsidRDefault="00632FE6" w:rsidP="00AC63BB">
            <w:pPr>
              <w:jc w:val="both"/>
              <w:rPr>
                <w:color w:val="000000" w:themeColor="text1"/>
                <w:sz w:val="22"/>
              </w:rPr>
            </w:pPr>
            <w:r w:rsidRPr="00CE46CF">
              <w:rPr>
                <w:color w:val="000000" w:themeColor="text1"/>
                <w:sz w:val="22"/>
              </w:rPr>
              <w:t>Хранение автотранспорта</w:t>
            </w:r>
          </w:p>
        </w:tc>
        <w:tc>
          <w:tcPr>
            <w:tcW w:w="1673" w:type="pct"/>
          </w:tcPr>
          <w:p w14:paraId="3DD4EC91"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E46CF">
              <w:rPr>
                <w:color w:val="000000" w:themeColor="text1"/>
                <w:sz w:val="22"/>
              </w:rPr>
              <w:t>машино</w:t>
            </w:r>
            <w:proofErr w:type="spellEnd"/>
            <w:r w:rsidRPr="00CE46CF">
              <w:rPr>
                <w:color w:val="000000" w:themeColor="text1"/>
                <w:sz w:val="22"/>
              </w:rPr>
              <w:t xml:space="preserve">-места, за исключением гаражей, размещение которых предусмотрено содержанием вида разрешенного использования с </w:t>
            </w:r>
            <w:hyperlink r:id="rId44" w:history="1">
              <w:r w:rsidRPr="00CE46CF">
                <w:rPr>
                  <w:color w:val="000000" w:themeColor="text1"/>
                  <w:sz w:val="22"/>
                </w:rPr>
                <w:t>кодом 4.9</w:t>
              </w:r>
            </w:hyperlink>
            <w:r w:rsidRPr="00CE46CF">
              <w:rPr>
                <w:color w:val="000000" w:themeColor="text1"/>
                <w:sz w:val="22"/>
              </w:rPr>
              <w:t xml:space="preserve"> Классификатора видов разрешенного использования</w:t>
            </w:r>
          </w:p>
        </w:tc>
        <w:tc>
          <w:tcPr>
            <w:tcW w:w="1439" w:type="pct"/>
          </w:tcPr>
          <w:p w14:paraId="2C843A30" w14:textId="77777777" w:rsidR="00632FE6" w:rsidRPr="00CE46CF" w:rsidRDefault="00632FE6" w:rsidP="00AC63BB">
            <w:pPr>
              <w:rPr>
                <w:color w:val="000000" w:themeColor="text1"/>
                <w:sz w:val="22"/>
              </w:rPr>
            </w:pPr>
            <w:r w:rsidRPr="00CE46CF">
              <w:rPr>
                <w:color w:val="000000" w:themeColor="text1"/>
                <w:sz w:val="22"/>
              </w:rPr>
              <w:t>Этажность – до 2 надземных этажей.</w:t>
            </w:r>
          </w:p>
          <w:p w14:paraId="67B91029"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 для гаражей, предназначенных для разделения на парковочные места:</w:t>
            </w:r>
          </w:p>
          <w:p w14:paraId="41ADF51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49A091C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0047281" w14:textId="77777777" w:rsidR="00632FE6" w:rsidRPr="00CE46CF" w:rsidRDefault="00632FE6" w:rsidP="00AC63BB">
            <w:pPr>
              <w:ind w:left="27"/>
              <w:jc w:val="both"/>
              <w:rPr>
                <w:color w:val="000000" w:themeColor="text1"/>
                <w:sz w:val="22"/>
              </w:rPr>
            </w:pPr>
            <w:r w:rsidRPr="00CE46CF">
              <w:rPr>
                <w:color w:val="000000" w:themeColor="text1"/>
                <w:sz w:val="22"/>
              </w:rPr>
              <w:t>Минимальные отступы от границ земельного участка для индивидуальных гаражей:</w:t>
            </w:r>
          </w:p>
          <w:p w14:paraId="35A98D17" w14:textId="53025E1E"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с фронтальной стороны земельного участка – </w:t>
            </w:r>
            <w:r w:rsidR="00B145A6" w:rsidRPr="00CE46CF">
              <w:rPr>
                <w:color w:val="000000" w:themeColor="text1"/>
                <w:sz w:val="22"/>
              </w:rPr>
              <w:t>0</w:t>
            </w:r>
            <w:r w:rsidRPr="00CE46CF">
              <w:rPr>
                <w:color w:val="000000" w:themeColor="text1"/>
                <w:sz w:val="22"/>
              </w:rPr>
              <w:t xml:space="preserve"> м;</w:t>
            </w:r>
          </w:p>
          <w:p w14:paraId="4496771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1 м, при смежном размещении – 0 м;</w:t>
            </w:r>
          </w:p>
          <w:p w14:paraId="5B64392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2EF147B0"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для гаражей, предназначенных для разделения на парковочные места:</w:t>
            </w:r>
          </w:p>
          <w:p w14:paraId="7957FF74"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одноэтажные гаражи не менее 30 кв. м на 1 </w:t>
            </w:r>
            <w:proofErr w:type="spellStart"/>
            <w:r w:rsidRPr="00CE46CF">
              <w:rPr>
                <w:color w:val="000000" w:themeColor="text1"/>
                <w:sz w:val="22"/>
              </w:rPr>
              <w:t>машино</w:t>
            </w:r>
            <w:proofErr w:type="spellEnd"/>
            <w:r w:rsidRPr="00CE46CF">
              <w:rPr>
                <w:color w:val="000000" w:themeColor="text1"/>
                <w:sz w:val="22"/>
              </w:rPr>
              <w:t>-место;</w:t>
            </w:r>
          </w:p>
          <w:p w14:paraId="3FF00126"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двухэтажные гаражи не менее 20 кв. м на 1 </w:t>
            </w:r>
            <w:proofErr w:type="spellStart"/>
            <w:r w:rsidRPr="00CE46CF">
              <w:rPr>
                <w:color w:val="000000" w:themeColor="text1"/>
                <w:sz w:val="22"/>
              </w:rPr>
              <w:t>машино</w:t>
            </w:r>
            <w:proofErr w:type="spellEnd"/>
            <w:r w:rsidRPr="00CE46CF">
              <w:rPr>
                <w:color w:val="000000" w:themeColor="text1"/>
                <w:sz w:val="22"/>
              </w:rPr>
              <w:t>-место;</w:t>
            </w:r>
          </w:p>
          <w:p w14:paraId="7568D9F4"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наземные стоянки не менее 25 кв. м на 1 </w:t>
            </w:r>
            <w:proofErr w:type="spellStart"/>
            <w:r w:rsidRPr="00CE46CF">
              <w:rPr>
                <w:color w:val="000000" w:themeColor="text1"/>
                <w:sz w:val="22"/>
              </w:rPr>
              <w:t>машино</w:t>
            </w:r>
            <w:proofErr w:type="spellEnd"/>
            <w:r w:rsidRPr="00CE46CF">
              <w:rPr>
                <w:color w:val="000000" w:themeColor="text1"/>
                <w:sz w:val="22"/>
              </w:rPr>
              <w:t>-место.</w:t>
            </w:r>
          </w:p>
          <w:p w14:paraId="527E6CF6" w14:textId="77777777" w:rsidR="00632FE6" w:rsidRPr="00CE46CF" w:rsidRDefault="00632FE6" w:rsidP="00AC63BB">
            <w:pPr>
              <w:ind w:left="27"/>
              <w:jc w:val="both"/>
              <w:rPr>
                <w:color w:val="000000" w:themeColor="text1"/>
                <w:sz w:val="22"/>
              </w:rPr>
            </w:pPr>
            <w:r w:rsidRPr="00CE46CF">
              <w:rPr>
                <w:color w:val="000000" w:themeColor="text1"/>
                <w:sz w:val="22"/>
              </w:rPr>
              <w:lastRenderedPageBreak/>
              <w:t>Размеры земельных участков для индивидуальных гаражей – не менее 20 кв. м.</w:t>
            </w:r>
          </w:p>
          <w:p w14:paraId="5726F4DB"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3 м.</w:t>
            </w:r>
          </w:p>
          <w:p w14:paraId="0C8C4716"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не подлежат установлению.</w:t>
            </w:r>
          </w:p>
        </w:tc>
        <w:tc>
          <w:tcPr>
            <w:tcW w:w="1115" w:type="pct"/>
            <w:vMerge/>
          </w:tcPr>
          <w:p w14:paraId="386056DE" w14:textId="56018613" w:rsidR="00CC5376" w:rsidRPr="00CE46CF" w:rsidRDefault="00CC5376" w:rsidP="008D5472">
            <w:pPr>
              <w:spacing w:before="21"/>
              <w:jc w:val="both"/>
              <w:rPr>
                <w:color w:val="000000" w:themeColor="text1"/>
                <w:sz w:val="22"/>
              </w:rPr>
            </w:pPr>
          </w:p>
        </w:tc>
      </w:tr>
      <w:tr w:rsidR="00632FE6" w:rsidRPr="00CE46CF" w14:paraId="098A7CE1" w14:textId="4A2F9064" w:rsidTr="00DA78AE">
        <w:trPr>
          <w:trHeight w:val="20"/>
          <w:jc w:val="center"/>
        </w:trPr>
        <w:tc>
          <w:tcPr>
            <w:tcW w:w="773" w:type="pct"/>
          </w:tcPr>
          <w:p w14:paraId="312F4819"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Предоставление коммунальных услуг</w:t>
            </w:r>
          </w:p>
        </w:tc>
        <w:tc>
          <w:tcPr>
            <w:tcW w:w="1673" w:type="pct"/>
          </w:tcPr>
          <w:p w14:paraId="7DEDB215" w14:textId="77777777" w:rsidR="00632FE6" w:rsidRPr="00CE46CF" w:rsidRDefault="00632FE6" w:rsidP="00AC63BB">
            <w:pPr>
              <w:autoSpaceDE w:val="0"/>
              <w:autoSpaceDN w:val="0"/>
              <w:adjustRightInd w:val="0"/>
              <w:jc w:val="both"/>
              <w:rPr>
                <w:strike/>
                <w:color w:val="000000" w:themeColor="text1"/>
                <w:sz w:val="22"/>
              </w:rPr>
            </w:pPr>
            <w:proofErr w:type="gramStart"/>
            <w:r w:rsidRPr="00CE46CF">
              <w:rPr>
                <w:rFonts w:eastAsia="Calibri"/>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39" w:type="pct"/>
          </w:tcPr>
          <w:p w14:paraId="22D5C904" w14:textId="77777777" w:rsidR="00632FE6" w:rsidRPr="00CE46CF" w:rsidRDefault="00632FE6" w:rsidP="00AC63BB">
            <w:pPr>
              <w:rPr>
                <w:color w:val="000000" w:themeColor="text1"/>
                <w:sz w:val="22"/>
              </w:rPr>
            </w:pPr>
            <w:r w:rsidRPr="00CE46CF">
              <w:rPr>
                <w:color w:val="000000" w:themeColor="text1"/>
                <w:sz w:val="22"/>
              </w:rPr>
              <w:t>Этажность – до 2 надземных этажей.</w:t>
            </w:r>
          </w:p>
          <w:p w14:paraId="7E8D5BD1"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10085811"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2B27304F" w14:textId="77777777" w:rsidR="00632FE6" w:rsidRPr="00CE46CF" w:rsidRDefault="00632FE6" w:rsidP="00AC63BB">
            <w:pPr>
              <w:jc w:val="both"/>
              <w:rPr>
                <w:color w:val="000000" w:themeColor="text1"/>
                <w:sz w:val="22"/>
              </w:rPr>
            </w:pPr>
            <w:r w:rsidRPr="00CE46CF">
              <w:rPr>
                <w:color w:val="000000" w:themeColor="text1"/>
                <w:sz w:val="22"/>
              </w:rPr>
              <w:t>- трансформаторные подстанции до 150 кв. м;</w:t>
            </w:r>
          </w:p>
          <w:p w14:paraId="19752004" w14:textId="77777777" w:rsidR="00632FE6" w:rsidRPr="00CE46CF" w:rsidRDefault="00632FE6" w:rsidP="00AC63BB">
            <w:pPr>
              <w:jc w:val="both"/>
              <w:rPr>
                <w:color w:val="000000" w:themeColor="text1"/>
                <w:sz w:val="22"/>
              </w:rPr>
            </w:pPr>
            <w:r w:rsidRPr="00CE46CF">
              <w:rPr>
                <w:color w:val="000000" w:themeColor="text1"/>
                <w:sz w:val="22"/>
              </w:rPr>
              <w:t>- канализационные насосные станции до 2500 кв. м.;</w:t>
            </w:r>
          </w:p>
          <w:p w14:paraId="3D5A00B6" w14:textId="77777777" w:rsidR="00632FE6" w:rsidRPr="00CE46CF" w:rsidRDefault="00632FE6" w:rsidP="00AC63BB">
            <w:pPr>
              <w:jc w:val="both"/>
              <w:rPr>
                <w:color w:val="000000" w:themeColor="text1"/>
                <w:sz w:val="22"/>
              </w:rPr>
            </w:pPr>
            <w:r w:rsidRPr="00CE46CF">
              <w:rPr>
                <w:color w:val="000000" w:themeColor="text1"/>
                <w:sz w:val="22"/>
              </w:rPr>
              <w:t>- газорегуляторные пункты от 4 кв. м.</w:t>
            </w:r>
          </w:p>
          <w:p w14:paraId="40DA15FE"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100%</w:t>
            </w:r>
          </w:p>
        </w:tc>
        <w:tc>
          <w:tcPr>
            <w:tcW w:w="1115" w:type="pct"/>
            <w:vMerge/>
          </w:tcPr>
          <w:p w14:paraId="7A29636C" w14:textId="682804BB" w:rsidR="00CC5376" w:rsidRPr="00CE46CF" w:rsidRDefault="00CC5376" w:rsidP="008D5472">
            <w:pPr>
              <w:spacing w:before="21"/>
              <w:jc w:val="both"/>
              <w:rPr>
                <w:color w:val="000000" w:themeColor="text1"/>
                <w:sz w:val="22"/>
              </w:rPr>
            </w:pPr>
          </w:p>
        </w:tc>
      </w:tr>
      <w:tr w:rsidR="00632FE6" w:rsidRPr="00CE46CF" w14:paraId="5BDA6B42" w14:textId="4A8D71FF" w:rsidTr="00DA78AE">
        <w:trPr>
          <w:trHeight w:val="20"/>
          <w:jc w:val="center"/>
        </w:trPr>
        <w:tc>
          <w:tcPr>
            <w:tcW w:w="773" w:type="pct"/>
          </w:tcPr>
          <w:p w14:paraId="20E581C8" w14:textId="77777777" w:rsidR="00632FE6" w:rsidRPr="00CE46CF" w:rsidRDefault="00632FE6" w:rsidP="00AC63BB">
            <w:pPr>
              <w:jc w:val="both"/>
              <w:rPr>
                <w:strike/>
                <w:color w:val="000000" w:themeColor="text1"/>
                <w:sz w:val="22"/>
              </w:rPr>
            </w:pPr>
            <w:r w:rsidRPr="00CE46CF">
              <w:rPr>
                <w:rFonts w:eastAsia="Calibri"/>
                <w:color w:val="000000" w:themeColor="text1"/>
                <w:sz w:val="22"/>
              </w:rPr>
              <w:t>Административные здания организаций, обеспечивающих предоставление коммунальных услуг</w:t>
            </w:r>
          </w:p>
        </w:tc>
        <w:tc>
          <w:tcPr>
            <w:tcW w:w="1673" w:type="pct"/>
          </w:tcPr>
          <w:p w14:paraId="1FB0986B"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зданий, предназначенных для приема физических и юридических лиц в связи с предоставлением им коммунальных услуг</w:t>
            </w:r>
          </w:p>
        </w:tc>
        <w:tc>
          <w:tcPr>
            <w:tcW w:w="1439" w:type="pct"/>
          </w:tcPr>
          <w:p w14:paraId="54D414A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6728B443"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F9862A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340C90B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61193265"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1EAF2C14"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413AB782"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049ED191" w14:textId="77777777" w:rsidR="00632FE6" w:rsidRPr="00CE46CF" w:rsidRDefault="00632FE6" w:rsidP="00AC63BB">
            <w:pPr>
              <w:rPr>
                <w:strike/>
                <w:color w:val="000000" w:themeColor="text1"/>
                <w:sz w:val="22"/>
              </w:rPr>
            </w:pPr>
            <w:r w:rsidRPr="00CE46CF">
              <w:rPr>
                <w:color w:val="000000" w:themeColor="text1"/>
                <w:sz w:val="22"/>
              </w:rPr>
              <w:t xml:space="preserve">Максимальный процент застройки в границах земельного участка – 50%, включая основное здание и </w:t>
            </w:r>
            <w:r w:rsidRPr="00CE46CF">
              <w:rPr>
                <w:color w:val="000000" w:themeColor="text1"/>
                <w:sz w:val="22"/>
              </w:rPr>
              <w:lastRenderedPageBreak/>
              <w:t>вспомогательные строения, в том числе хозяйственные постройки.</w:t>
            </w:r>
          </w:p>
        </w:tc>
        <w:tc>
          <w:tcPr>
            <w:tcW w:w="1115" w:type="pct"/>
            <w:vMerge/>
          </w:tcPr>
          <w:p w14:paraId="131FE10D" w14:textId="1926E42E" w:rsidR="00CC5376" w:rsidRPr="00CE46CF" w:rsidRDefault="00CC5376" w:rsidP="008D5472">
            <w:pPr>
              <w:spacing w:before="21"/>
              <w:jc w:val="both"/>
              <w:rPr>
                <w:color w:val="000000" w:themeColor="text1"/>
                <w:sz w:val="22"/>
              </w:rPr>
            </w:pPr>
          </w:p>
        </w:tc>
      </w:tr>
      <w:tr w:rsidR="00632FE6" w:rsidRPr="00CE46CF" w14:paraId="6AD72CFE" w14:textId="126D803D" w:rsidTr="00DA78AE">
        <w:trPr>
          <w:trHeight w:val="20"/>
          <w:jc w:val="center"/>
        </w:trPr>
        <w:tc>
          <w:tcPr>
            <w:tcW w:w="773" w:type="pct"/>
          </w:tcPr>
          <w:p w14:paraId="6551BD08"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Улично-дорожная сеть</w:t>
            </w:r>
          </w:p>
        </w:tc>
        <w:tc>
          <w:tcPr>
            <w:tcW w:w="1673" w:type="pct"/>
          </w:tcPr>
          <w:p w14:paraId="0BCDD7FE"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72E3D6F4"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45"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46" w:history="1">
              <w:r w:rsidRPr="00CE46CF">
                <w:rPr>
                  <w:rFonts w:eastAsia="Calibri"/>
                  <w:color w:val="000000" w:themeColor="text1"/>
                  <w:sz w:val="22"/>
                </w:rPr>
                <w:t>4.9</w:t>
              </w:r>
            </w:hyperlink>
            <w:r w:rsidRPr="00CE46CF">
              <w:rPr>
                <w:rFonts w:eastAsia="Calibri"/>
                <w:color w:val="000000" w:themeColor="text1"/>
                <w:sz w:val="22"/>
              </w:rPr>
              <w:t xml:space="preserve">, </w:t>
            </w:r>
            <w:hyperlink r:id="rId47"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39" w:type="pct"/>
          </w:tcPr>
          <w:p w14:paraId="29BA4AE0" w14:textId="77777777" w:rsidR="00632FE6" w:rsidRPr="00CE46CF" w:rsidRDefault="00632FE6" w:rsidP="00AC63BB">
            <w:pPr>
              <w:tabs>
                <w:tab w:val="left" w:pos="866"/>
              </w:tabs>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15" w:type="pct"/>
            <w:vMerge/>
          </w:tcPr>
          <w:p w14:paraId="2E70C959" w14:textId="7E1C229C" w:rsidR="00CC5376" w:rsidRPr="00CE46CF" w:rsidRDefault="00CC5376" w:rsidP="008D5472">
            <w:pPr>
              <w:spacing w:before="21"/>
              <w:jc w:val="both"/>
              <w:rPr>
                <w:color w:val="000000" w:themeColor="text1"/>
                <w:sz w:val="22"/>
              </w:rPr>
            </w:pPr>
          </w:p>
        </w:tc>
      </w:tr>
      <w:tr w:rsidR="00632FE6" w:rsidRPr="00CE46CF" w14:paraId="4261B8EF" w14:textId="378D05CE" w:rsidTr="00DA78AE">
        <w:trPr>
          <w:trHeight w:val="20"/>
          <w:jc w:val="center"/>
        </w:trPr>
        <w:tc>
          <w:tcPr>
            <w:tcW w:w="773" w:type="pct"/>
          </w:tcPr>
          <w:p w14:paraId="5BE60043"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673" w:type="pct"/>
          </w:tcPr>
          <w:p w14:paraId="21A4EB13"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39" w:type="pct"/>
          </w:tcPr>
          <w:p w14:paraId="4EDAFE7C" w14:textId="77777777" w:rsidR="00632FE6" w:rsidRPr="00CE46CF" w:rsidRDefault="00632FE6" w:rsidP="00AC63BB">
            <w:pPr>
              <w:tabs>
                <w:tab w:val="left" w:pos="866"/>
              </w:tabs>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15" w:type="pct"/>
            <w:vMerge/>
          </w:tcPr>
          <w:p w14:paraId="5EE26B23" w14:textId="41B7D716" w:rsidR="00CC5376" w:rsidRPr="00CE46CF" w:rsidRDefault="00CC5376" w:rsidP="008D5472">
            <w:pPr>
              <w:spacing w:before="21"/>
              <w:jc w:val="both"/>
              <w:rPr>
                <w:color w:val="000000" w:themeColor="text1"/>
                <w:sz w:val="22"/>
              </w:rPr>
            </w:pPr>
          </w:p>
        </w:tc>
      </w:tr>
      <w:tr w:rsidR="00632FE6" w:rsidRPr="00CE46CF" w14:paraId="14DEFB15" w14:textId="7647CA43" w:rsidTr="00DA78AE">
        <w:trPr>
          <w:trHeight w:val="20"/>
          <w:jc w:val="center"/>
        </w:trPr>
        <w:tc>
          <w:tcPr>
            <w:tcW w:w="773" w:type="pct"/>
          </w:tcPr>
          <w:p w14:paraId="3A00732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Служебные гаражи</w:t>
            </w:r>
          </w:p>
        </w:tc>
        <w:tc>
          <w:tcPr>
            <w:tcW w:w="1673" w:type="pct"/>
          </w:tcPr>
          <w:p w14:paraId="3E4E8033"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8" w:history="1">
              <w:r w:rsidRPr="00CE46CF">
                <w:rPr>
                  <w:color w:val="000000" w:themeColor="text1"/>
                  <w:sz w:val="22"/>
                </w:rPr>
                <w:t>кодами 3.0</w:t>
              </w:r>
            </w:hyperlink>
            <w:r w:rsidRPr="00CE46CF">
              <w:rPr>
                <w:color w:val="000000" w:themeColor="text1"/>
                <w:sz w:val="22"/>
              </w:rPr>
              <w:t xml:space="preserve">, </w:t>
            </w:r>
            <w:hyperlink r:id="rId49" w:history="1">
              <w:r w:rsidRPr="00CE46CF">
                <w:rPr>
                  <w:color w:val="000000" w:themeColor="text1"/>
                  <w:sz w:val="22"/>
                </w:rPr>
                <w:t>4.0</w:t>
              </w:r>
            </w:hyperlink>
            <w:r w:rsidRPr="00CE46CF">
              <w:rPr>
                <w:color w:val="000000" w:themeColor="text1"/>
                <w:sz w:val="22"/>
              </w:rPr>
              <w:t xml:space="preserve"> Классификатора видов разрешенного использования, а также для стоянки и хранения транспортных средств общего пользования, в том </w:t>
            </w:r>
            <w:r w:rsidRPr="00CE46CF">
              <w:rPr>
                <w:color w:val="000000" w:themeColor="text1"/>
                <w:sz w:val="22"/>
              </w:rPr>
              <w:lastRenderedPageBreak/>
              <w:t>числе в депо</w:t>
            </w:r>
          </w:p>
        </w:tc>
        <w:tc>
          <w:tcPr>
            <w:tcW w:w="1439" w:type="pct"/>
          </w:tcPr>
          <w:p w14:paraId="649906FB"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1 надземного этажа.</w:t>
            </w:r>
          </w:p>
          <w:p w14:paraId="5DADBEF2"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для капитальных строений:</w:t>
            </w:r>
          </w:p>
          <w:p w14:paraId="6D833C1A"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- 1 м;</w:t>
            </w:r>
          </w:p>
          <w:p w14:paraId="5EA5AAC1"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14948AF4"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Размеры земельных участков – не менее </w:t>
            </w:r>
            <w:r w:rsidRPr="00CE46CF">
              <w:rPr>
                <w:color w:val="000000" w:themeColor="text1"/>
                <w:sz w:val="22"/>
              </w:rPr>
              <w:lastRenderedPageBreak/>
              <w:t>100 кв. м.</w:t>
            </w:r>
          </w:p>
          <w:p w14:paraId="21A36824" w14:textId="79E4EB79"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115" w:type="pct"/>
            <w:vMerge/>
          </w:tcPr>
          <w:p w14:paraId="3F3107DD" w14:textId="2FB14F35" w:rsidR="00CC5376" w:rsidRPr="00CE46CF" w:rsidRDefault="00CC5376" w:rsidP="008D5472">
            <w:pPr>
              <w:spacing w:before="21"/>
              <w:jc w:val="both"/>
              <w:rPr>
                <w:color w:val="000000" w:themeColor="text1"/>
                <w:sz w:val="22"/>
              </w:rPr>
            </w:pPr>
          </w:p>
        </w:tc>
      </w:tr>
    </w:tbl>
    <w:p w14:paraId="49530B7A" w14:textId="77777777" w:rsidR="00632FE6" w:rsidRPr="00CE46CF" w:rsidRDefault="00632FE6" w:rsidP="00F32093">
      <w:pPr>
        <w:pStyle w:val="2"/>
        <w:numPr>
          <w:ilvl w:val="1"/>
          <w:numId w:val="33"/>
        </w:numPr>
        <w:rPr>
          <w:rFonts w:eastAsia="Batang"/>
          <w:color w:val="000000" w:themeColor="text1"/>
          <w:sz w:val="24"/>
          <w:lang w:val="ru-RU"/>
        </w:rPr>
      </w:pPr>
      <w:r w:rsidRPr="00CE46CF">
        <w:rPr>
          <w:rFonts w:eastAsia="Batang"/>
          <w:color w:val="000000" w:themeColor="text1"/>
          <w:sz w:val="24"/>
        </w:rPr>
        <w:lastRenderedPageBreak/>
        <w:t>УСЛОВНО РАЗРЕШЁННЫЕ ВИДЫ И ПАРАМЕТРЫ ИСПОЛЬЗОВАНИЯ ЗЕМЕЛЬНЫХ УЧАСТКОВ И ОБЪЕКТОВ КАПИТАЛЬНОГО СТРОИТЕЛЬСТВА:</w:t>
      </w:r>
      <w:r w:rsidRPr="00CE46CF">
        <w:rPr>
          <w:rFonts w:eastAsia="Batang"/>
          <w:color w:val="000000" w:themeColor="text1"/>
          <w:sz w:val="24"/>
          <w:lang w:val="ru-RU"/>
        </w:rPr>
        <w:t xml:space="preserve"> </w:t>
      </w:r>
    </w:p>
    <w:tbl>
      <w:tblPr>
        <w:tblW w:w="50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104"/>
        <w:gridCol w:w="4535"/>
        <w:gridCol w:w="3261"/>
      </w:tblGrid>
      <w:tr w:rsidR="00632FE6" w:rsidRPr="00CE46CF" w14:paraId="29CC9541" w14:textId="5DD1CC36" w:rsidTr="00DA78AE">
        <w:trPr>
          <w:trHeight w:val="20"/>
          <w:tblHeader/>
        </w:trPr>
        <w:tc>
          <w:tcPr>
            <w:tcW w:w="2454" w:type="pct"/>
            <w:gridSpan w:val="2"/>
            <w:vAlign w:val="center"/>
          </w:tcPr>
          <w:p w14:paraId="11EC1FAA"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481" w:type="pct"/>
            <w:vMerge w:val="restart"/>
            <w:vAlign w:val="center"/>
          </w:tcPr>
          <w:p w14:paraId="2A877628"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065" w:type="pct"/>
            <w:vMerge w:val="restart"/>
          </w:tcPr>
          <w:p w14:paraId="1507B942" w14:textId="5FCA79AF" w:rsidR="00CC5376" w:rsidRPr="00CE46CF" w:rsidRDefault="00CC5376" w:rsidP="00CC5376">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0F81922A" w14:textId="717E5930" w:rsidTr="00DA78AE">
        <w:trPr>
          <w:trHeight w:val="20"/>
          <w:tblHeader/>
        </w:trPr>
        <w:tc>
          <w:tcPr>
            <w:tcW w:w="787" w:type="pct"/>
            <w:vAlign w:val="center"/>
          </w:tcPr>
          <w:p w14:paraId="2886A559"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67" w:type="pct"/>
            <w:vAlign w:val="center"/>
          </w:tcPr>
          <w:p w14:paraId="50820CCA"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481" w:type="pct"/>
            <w:vMerge/>
            <w:vAlign w:val="center"/>
          </w:tcPr>
          <w:p w14:paraId="283189D6" w14:textId="77777777" w:rsidR="00632FE6" w:rsidRPr="00CE46CF" w:rsidRDefault="00632FE6" w:rsidP="00AC63BB">
            <w:pPr>
              <w:keepNext/>
              <w:keepLines/>
              <w:jc w:val="center"/>
              <w:rPr>
                <w:b/>
                <w:color w:val="000000" w:themeColor="text1"/>
                <w:sz w:val="22"/>
              </w:rPr>
            </w:pPr>
          </w:p>
        </w:tc>
        <w:tc>
          <w:tcPr>
            <w:tcW w:w="1065" w:type="pct"/>
            <w:vMerge/>
          </w:tcPr>
          <w:p w14:paraId="19E91782" w14:textId="5F0D3C5F" w:rsidR="00CC5376" w:rsidRPr="00CE46CF" w:rsidRDefault="00CC5376" w:rsidP="008D5472">
            <w:pPr>
              <w:keepNext/>
              <w:keepLines/>
              <w:jc w:val="center"/>
              <w:rPr>
                <w:b/>
                <w:color w:val="000000" w:themeColor="text1"/>
                <w:sz w:val="22"/>
              </w:rPr>
            </w:pPr>
          </w:p>
        </w:tc>
      </w:tr>
      <w:tr w:rsidR="00632FE6" w:rsidRPr="00CE46CF" w14:paraId="4F71B57B" w14:textId="52C244DC" w:rsidTr="00DA78AE">
        <w:trPr>
          <w:trHeight w:val="20"/>
        </w:trPr>
        <w:tc>
          <w:tcPr>
            <w:tcW w:w="787" w:type="pct"/>
          </w:tcPr>
          <w:p w14:paraId="78D10A4E" w14:textId="77777777" w:rsidR="00632FE6" w:rsidRPr="00CE46CF" w:rsidRDefault="00632FE6" w:rsidP="00AC63BB">
            <w:pPr>
              <w:autoSpaceDE w:val="0"/>
              <w:autoSpaceDN w:val="0"/>
              <w:adjustRightInd w:val="0"/>
              <w:rPr>
                <w:color w:val="000000" w:themeColor="text1"/>
                <w:sz w:val="22"/>
              </w:rPr>
            </w:pPr>
            <w:r w:rsidRPr="00CE46CF">
              <w:rPr>
                <w:color w:val="000000" w:themeColor="text1"/>
                <w:sz w:val="22"/>
              </w:rPr>
              <w:t>Производственная деятельность</w:t>
            </w:r>
          </w:p>
          <w:p w14:paraId="06854342" w14:textId="77777777" w:rsidR="00632FE6" w:rsidRPr="00CE46CF" w:rsidRDefault="00632FE6" w:rsidP="00AC63BB">
            <w:pPr>
              <w:autoSpaceDE w:val="0"/>
              <w:autoSpaceDN w:val="0"/>
              <w:adjustRightInd w:val="0"/>
              <w:jc w:val="both"/>
              <w:rPr>
                <w:rFonts w:eastAsia="Calibri"/>
                <w:color w:val="000000" w:themeColor="text1"/>
                <w:sz w:val="22"/>
              </w:rPr>
            </w:pPr>
          </w:p>
        </w:tc>
        <w:tc>
          <w:tcPr>
            <w:tcW w:w="1667" w:type="pct"/>
          </w:tcPr>
          <w:p w14:paraId="4171E443"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14:paraId="494EBB67" w14:textId="77777777" w:rsidR="00632FE6" w:rsidRPr="00CE46CF" w:rsidRDefault="00632FE6" w:rsidP="00AC63BB">
            <w:pPr>
              <w:autoSpaceDE w:val="0"/>
              <w:autoSpaceDN w:val="0"/>
              <w:adjustRightInd w:val="0"/>
              <w:jc w:val="both"/>
              <w:rPr>
                <w:rFonts w:eastAsia="Calibri"/>
                <w:color w:val="000000" w:themeColor="text1"/>
                <w:sz w:val="22"/>
              </w:rPr>
            </w:pPr>
          </w:p>
        </w:tc>
        <w:tc>
          <w:tcPr>
            <w:tcW w:w="1481" w:type="pct"/>
          </w:tcPr>
          <w:p w14:paraId="6C7828D2"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4 надземных этажей.</w:t>
            </w:r>
          </w:p>
          <w:p w14:paraId="58C2E84A"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48563D38"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соседнего участка – 3 м;</w:t>
            </w:r>
          </w:p>
          <w:p w14:paraId="2F775B1F"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10EF7C92"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подлежит установлению.</w:t>
            </w:r>
          </w:p>
          <w:p w14:paraId="4E8AAB61"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w:t>
            </w:r>
          </w:p>
          <w:p w14:paraId="38DD86E0" w14:textId="65AC310A"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 – II класса </w:t>
            </w:r>
            <w:r w:rsidR="0041431F" w:rsidRPr="00CE46CF">
              <w:rPr>
                <w:color w:val="000000" w:themeColor="text1"/>
                <w:sz w:val="22"/>
              </w:rPr>
              <w:t>опасности</w:t>
            </w:r>
            <w:r w:rsidRPr="00CE46CF">
              <w:rPr>
                <w:color w:val="000000" w:themeColor="text1"/>
                <w:sz w:val="22"/>
              </w:rPr>
              <w:t xml:space="preserve"> – 75%,</w:t>
            </w:r>
          </w:p>
          <w:p w14:paraId="258C02AA" w14:textId="178E17BB"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III класса </w:t>
            </w:r>
            <w:r w:rsidR="0041431F" w:rsidRPr="00CE46CF">
              <w:rPr>
                <w:color w:val="000000" w:themeColor="text1"/>
                <w:sz w:val="22"/>
              </w:rPr>
              <w:t>опасности</w:t>
            </w:r>
            <w:r w:rsidRPr="00CE46CF">
              <w:rPr>
                <w:color w:val="000000" w:themeColor="text1"/>
                <w:sz w:val="22"/>
              </w:rPr>
              <w:t xml:space="preserve"> – 70%,</w:t>
            </w:r>
          </w:p>
          <w:p w14:paraId="074EEB95" w14:textId="13F705AA"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IV, V класса </w:t>
            </w:r>
            <w:r w:rsidR="0041431F" w:rsidRPr="00CE46CF">
              <w:rPr>
                <w:color w:val="000000" w:themeColor="text1"/>
                <w:sz w:val="22"/>
              </w:rPr>
              <w:t>опасности</w:t>
            </w:r>
            <w:r w:rsidRPr="00CE46CF">
              <w:rPr>
                <w:color w:val="000000" w:themeColor="text1"/>
                <w:sz w:val="22"/>
              </w:rPr>
              <w:t xml:space="preserve"> – 65%.</w:t>
            </w:r>
          </w:p>
          <w:p w14:paraId="79B072F7"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w:t>
            </w:r>
          </w:p>
          <w:p w14:paraId="013764A5" w14:textId="68A51CB5"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 – II класса </w:t>
            </w:r>
            <w:r w:rsidR="0041431F" w:rsidRPr="00CE46CF">
              <w:rPr>
                <w:color w:val="000000" w:themeColor="text1"/>
                <w:sz w:val="22"/>
              </w:rPr>
              <w:t>опасности</w:t>
            </w:r>
            <w:r w:rsidRPr="00CE46CF">
              <w:rPr>
                <w:color w:val="000000" w:themeColor="text1"/>
                <w:sz w:val="22"/>
              </w:rPr>
              <w:t xml:space="preserve"> – 10% от площади земельного участка,</w:t>
            </w:r>
          </w:p>
          <w:p w14:paraId="451CCB9B" w14:textId="60B3876A"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III класса </w:t>
            </w:r>
            <w:r w:rsidR="0041431F" w:rsidRPr="00CE46CF">
              <w:rPr>
                <w:color w:val="000000" w:themeColor="text1"/>
                <w:sz w:val="22"/>
              </w:rPr>
              <w:t>опасности</w:t>
            </w:r>
            <w:r w:rsidRPr="00CE46CF">
              <w:rPr>
                <w:color w:val="000000" w:themeColor="text1"/>
                <w:sz w:val="22"/>
              </w:rPr>
              <w:t xml:space="preserve"> – 10% от площади земельного участка,</w:t>
            </w:r>
          </w:p>
          <w:p w14:paraId="7CBBE5F4" w14:textId="6D84BFCA" w:rsidR="00632FE6" w:rsidRPr="00CE46CF" w:rsidRDefault="00632FE6" w:rsidP="00AC63BB">
            <w:pPr>
              <w:spacing w:before="21"/>
              <w:jc w:val="both"/>
              <w:rPr>
                <w:rStyle w:val="afb"/>
                <w:color w:val="000000" w:themeColor="text1"/>
                <w:sz w:val="22"/>
              </w:rPr>
            </w:pPr>
            <w:r w:rsidRPr="00CE46CF">
              <w:rPr>
                <w:color w:val="000000" w:themeColor="text1"/>
                <w:sz w:val="22"/>
              </w:rPr>
              <w:t xml:space="preserve">для объектов IV, V класса </w:t>
            </w:r>
            <w:r w:rsidR="0041431F" w:rsidRPr="00CE46CF">
              <w:rPr>
                <w:color w:val="000000" w:themeColor="text1"/>
                <w:sz w:val="22"/>
              </w:rPr>
              <w:t>опасности</w:t>
            </w:r>
            <w:r w:rsidRPr="00CE46CF">
              <w:rPr>
                <w:color w:val="000000" w:themeColor="text1"/>
                <w:sz w:val="22"/>
              </w:rPr>
              <w:t xml:space="preserve"> – 15% от площади земельного участка</w:t>
            </w:r>
          </w:p>
        </w:tc>
        <w:tc>
          <w:tcPr>
            <w:tcW w:w="1065" w:type="pct"/>
          </w:tcPr>
          <w:p w14:paraId="0B18178C" w14:textId="5E31A695" w:rsidR="00CC5376" w:rsidRPr="00CE46CF" w:rsidRDefault="00CC5376" w:rsidP="008D5472">
            <w:pPr>
              <w:spacing w:before="21"/>
              <w:jc w:val="both"/>
              <w:rPr>
                <w:color w:val="000000" w:themeColor="text1"/>
                <w:sz w:val="22"/>
              </w:rPr>
            </w:pPr>
            <w:r w:rsidRPr="00CE46CF">
              <w:rPr>
                <w:color w:val="000000" w:themeColor="text1"/>
                <w:sz w:val="22"/>
              </w:rPr>
              <w:t>Нет ограничений</w:t>
            </w:r>
          </w:p>
        </w:tc>
      </w:tr>
    </w:tbl>
    <w:p w14:paraId="584C027A" w14:textId="77777777" w:rsidR="00632FE6" w:rsidRPr="00CE46CF" w:rsidRDefault="00632FE6" w:rsidP="00632FE6">
      <w:pPr>
        <w:pStyle w:val="a4"/>
        <w:rPr>
          <w:rFonts w:eastAsia="Batang"/>
          <w:color w:val="000000" w:themeColor="text1"/>
          <w:lang w:eastAsia="x-none"/>
        </w:rPr>
      </w:pPr>
    </w:p>
    <w:p w14:paraId="7707F781" w14:textId="77777777" w:rsidR="00632FE6" w:rsidRPr="00CE46CF" w:rsidRDefault="00632FE6" w:rsidP="00F32093">
      <w:pPr>
        <w:pStyle w:val="2"/>
        <w:numPr>
          <w:ilvl w:val="1"/>
          <w:numId w:val="33"/>
        </w:numPr>
        <w:tabs>
          <w:tab w:val="clear" w:pos="1134"/>
          <w:tab w:val="clear" w:pos="1276"/>
          <w:tab w:val="left" w:pos="306"/>
          <w:tab w:val="left" w:pos="344"/>
        </w:tabs>
        <w:spacing w:before="48" w:after="16"/>
        <w:ind w:left="155" w:hanging="155"/>
        <w:rPr>
          <w:rFonts w:eastAsia="Batang"/>
          <w:color w:val="000000" w:themeColor="text1"/>
          <w:sz w:val="24"/>
        </w:rPr>
      </w:pPr>
      <w:r w:rsidRPr="00CE46CF">
        <w:rPr>
          <w:rFonts w:eastAsia="Batang"/>
          <w:color w:val="000000" w:themeColor="text1"/>
          <w:sz w:val="24"/>
        </w:rPr>
        <w:t>ВСПОМОГАТЕЛЬНЫЕ ВИДЫ И ПАРАМЕТРЫ РАЗРЕШЁННОГО ИСПОЛЬЗОВАНИЯ ЗЕМЕЛЬНЫХ УЧАСТКОВ И ОБЪЕКТОВ КАПИТАЛЬНОГО СТРОИТЕЛЬСТВА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5104"/>
        <w:gridCol w:w="4537"/>
        <w:gridCol w:w="3237"/>
      </w:tblGrid>
      <w:tr w:rsidR="00632FE6" w:rsidRPr="00CE46CF" w14:paraId="62F0CA48" w14:textId="0D67DA04" w:rsidTr="00DA78AE">
        <w:trPr>
          <w:trHeight w:val="20"/>
          <w:tblHeader/>
          <w:jc w:val="center"/>
        </w:trPr>
        <w:tc>
          <w:tcPr>
            <w:tcW w:w="2435" w:type="pct"/>
            <w:gridSpan w:val="2"/>
            <w:vAlign w:val="center"/>
          </w:tcPr>
          <w:p w14:paraId="07AF135E"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497" w:type="pct"/>
            <w:vMerge w:val="restart"/>
            <w:vAlign w:val="center"/>
          </w:tcPr>
          <w:p w14:paraId="6286A83B"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068" w:type="pct"/>
            <w:vMerge w:val="restart"/>
          </w:tcPr>
          <w:p w14:paraId="7A415E7E" w14:textId="0ACC523D" w:rsidR="00CC5376" w:rsidRPr="00CE46CF" w:rsidRDefault="00CC5376" w:rsidP="00CC5376">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7DC5B39B" w14:textId="5D7BA7D5" w:rsidTr="00DA78AE">
        <w:trPr>
          <w:trHeight w:val="20"/>
          <w:tblHeader/>
          <w:jc w:val="center"/>
        </w:trPr>
        <w:tc>
          <w:tcPr>
            <w:tcW w:w="751" w:type="pct"/>
            <w:vAlign w:val="center"/>
          </w:tcPr>
          <w:p w14:paraId="4A8D06BF"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84" w:type="pct"/>
            <w:vAlign w:val="center"/>
          </w:tcPr>
          <w:p w14:paraId="1F489805"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497" w:type="pct"/>
            <w:vMerge/>
            <w:vAlign w:val="center"/>
          </w:tcPr>
          <w:p w14:paraId="3EFCA7FF" w14:textId="77777777" w:rsidR="00632FE6" w:rsidRPr="00CE46CF" w:rsidRDefault="00632FE6" w:rsidP="00AC63BB">
            <w:pPr>
              <w:keepNext/>
              <w:keepLines/>
              <w:jc w:val="center"/>
              <w:rPr>
                <w:b/>
                <w:color w:val="000000" w:themeColor="text1"/>
                <w:sz w:val="22"/>
              </w:rPr>
            </w:pPr>
          </w:p>
        </w:tc>
        <w:tc>
          <w:tcPr>
            <w:tcW w:w="1068" w:type="pct"/>
            <w:vMerge/>
          </w:tcPr>
          <w:p w14:paraId="22CE8BCC" w14:textId="5356C0B0" w:rsidR="00CC5376" w:rsidRPr="00CE46CF" w:rsidRDefault="00CC5376" w:rsidP="008D5472">
            <w:pPr>
              <w:keepNext/>
              <w:keepLines/>
              <w:jc w:val="center"/>
              <w:rPr>
                <w:b/>
                <w:color w:val="000000" w:themeColor="text1"/>
                <w:sz w:val="22"/>
              </w:rPr>
            </w:pPr>
          </w:p>
        </w:tc>
      </w:tr>
      <w:tr w:rsidR="00632FE6" w:rsidRPr="00CE46CF" w14:paraId="2FBE8772" w14:textId="1ED5B68B" w:rsidTr="00DA78AE">
        <w:trPr>
          <w:trHeight w:val="20"/>
          <w:jc w:val="center"/>
        </w:trPr>
        <w:tc>
          <w:tcPr>
            <w:tcW w:w="751" w:type="pct"/>
          </w:tcPr>
          <w:p w14:paraId="24883693" w14:textId="77777777" w:rsidR="00632FE6" w:rsidRPr="00CE46CF" w:rsidRDefault="00632FE6" w:rsidP="00AC63BB">
            <w:pPr>
              <w:jc w:val="both"/>
              <w:rPr>
                <w:color w:val="000000" w:themeColor="text1"/>
                <w:sz w:val="22"/>
              </w:rPr>
            </w:pPr>
            <w:r w:rsidRPr="00CE46CF">
              <w:rPr>
                <w:color w:val="000000" w:themeColor="text1"/>
                <w:sz w:val="22"/>
              </w:rPr>
              <w:t>Предоставление коммунальных услуг</w:t>
            </w:r>
          </w:p>
        </w:tc>
        <w:tc>
          <w:tcPr>
            <w:tcW w:w="1684" w:type="pct"/>
          </w:tcPr>
          <w:p w14:paraId="18A26339"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97" w:type="pct"/>
          </w:tcPr>
          <w:p w14:paraId="28C52F91" w14:textId="77777777" w:rsidR="00632FE6" w:rsidRPr="00CE46CF" w:rsidRDefault="00632FE6" w:rsidP="00AC63BB">
            <w:pPr>
              <w:jc w:val="both"/>
              <w:rPr>
                <w:color w:val="000000" w:themeColor="text1"/>
                <w:sz w:val="22"/>
              </w:rPr>
            </w:pPr>
            <w:r w:rsidRPr="00CE46CF">
              <w:rPr>
                <w:color w:val="000000" w:themeColor="text1"/>
                <w:sz w:val="22"/>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068" w:type="pct"/>
            <w:vMerge w:val="restart"/>
          </w:tcPr>
          <w:p w14:paraId="150DB073" w14:textId="77777777" w:rsidR="00CC5376" w:rsidRPr="00CE46CF" w:rsidRDefault="00CC5376" w:rsidP="008D5472">
            <w:pPr>
              <w:spacing w:before="21"/>
              <w:jc w:val="both"/>
              <w:rPr>
                <w:color w:val="000000" w:themeColor="text1"/>
                <w:sz w:val="22"/>
              </w:rPr>
            </w:pPr>
            <w:r w:rsidRPr="00CE46CF">
              <w:rPr>
                <w:color w:val="000000" w:themeColor="text1"/>
                <w:sz w:val="22"/>
              </w:rPr>
              <w:t>Нет ограничений</w:t>
            </w:r>
          </w:p>
          <w:p w14:paraId="2F38ACE9" w14:textId="4B624C15" w:rsidR="00CC5376" w:rsidRPr="00CE46CF" w:rsidRDefault="00CC5376" w:rsidP="008D5472">
            <w:pPr>
              <w:spacing w:before="21"/>
              <w:jc w:val="both"/>
              <w:rPr>
                <w:color w:val="000000" w:themeColor="text1"/>
                <w:sz w:val="22"/>
              </w:rPr>
            </w:pPr>
          </w:p>
        </w:tc>
      </w:tr>
      <w:tr w:rsidR="00632FE6" w:rsidRPr="00CE46CF" w14:paraId="68A21E53" w14:textId="1562A788" w:rsidTr="00DA78AE">
        <w:trPr>
          <w:trHeight w:val="20"/>
          <w:jc w:val="center"/>
        </w:trPr>
        <w:tc>
          <w:tcPr>
            <w:tcW w:w="751" w:type="pct"/>
          </w:tcPr>
          <w:p w14:paraId="3B5EFBFA"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684" w:type="pct"/>
          </w:tcPr>
          <w:p w14:paraId="45F57E50"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75FB8A64"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50"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51" w:history="1">
              <w:r w:rsidRPr="00CE46CF">
                <w:rPr>
                  <w:rFonts w:eastAsia="Calibri"/>
                  <w:color w:val="000000" w:themeColor="text1"/>
                  <w:sz w:val="22"/>
                </w:rPr>
                <w:t>4.9</w:t>
              </w:r>
            </w:hyperlink>
            <w:r w:rsidRPr="00CE46CF">
              <w:rPr>
                <w:rFonts w:eastAsia="Calibri"/>
                <w:color w:val="000000" w:themeColor="text1"/>
                <w:sz w:val="22"/>
              </w:rPr>
              <w:t xml:space="preserve">, </w:t>
            </w:r>
            <w:hyperlink r:id="rId52"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97" w:type="pct"/>
          </w:tcPr>
          <w:p w14:paraId="4DF91B88"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68" w:type="pct"/>
            <w:vMerge/>
          </w:tcPr>
          <w:p w14:paraId="43A4DD3B" w14:textId="5CF9B7AE" w:rsidR="00CC5376" w:rsidRPr="00CE46CF" w:rsidRDefault="00CC5376" w:rsidP="008D5472">
            <w:pPr>
              <w:spacing w:before="21"/>
              <w:jc w:val="both"/>
              <w:rPr>
                <w:color w:val="000000" w:themeColor="text1"/>
                <w:sz w:val="22"/>
              </w:rPr>
            </w:pPr>
          </w:p>
        </w:tc>
      </w:tr>
      <w:tr w:rsidR="00632FE6" w:rsidRPr="00CE46CF" w14:paraId="7E7F7C05" w14:textId="681D8899" w:rsidTr="00DA78AE">
        <w:trPr>
          <w:trHeight w:val="20"/>
          <w:jc w:val="center"/>
        </w:trPr>
        <w:tc>
          <w:tcPr>
            <w:tcW w:w="751" w:type="pct"/>
          </w:tcPr>
          <w:p w14:paraId="2E7241E7"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684" w:type="pct"/>
          </w:tcPr>
          <w:p w14:paraId="7056F609"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CE46CF">
              <w:rPr>
                <w:rFonts w:eastAsia="Calibri"/>
                <w:color w:val="000000" w:themeColor="text1"/>
                <w:sz w:val="22"/>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97" w:type="pct"/>
          </w:tcPr>
          <w:p w14:paraId="53299D2C" w14:textId="77777777" w:rsidR="00632FE6" w:rsidRPr="00CE46CF" w:rsidRDefault="00632FE6" w:rsidP="00AC63BB">
            <w:pPr>
              <w:jc w:val="both"/>
              <w:rPr>
                <w:strike/>
                <w:color w:val="000000" w:themeColor="text1"/>
                <w:sz w:val="22"/>
              </w:rPr>
            </w:pPr>
            <w:r w:rsidRPr="00CE46CF">
              <w:rPr>
                <w:color w:val="000000" w:themeColor="text1"/>
                <w:sz w:val="22"/>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CE46CF">
              <w:rPr>
                <w:color w:val="000000" w:themeColor="text1"/>
                <w:sz w:val="22"/>
              </w:rPr>
              <w:lastRenderedPageBreak/>
              <w:t>капитального строительства не подлежат установлению</w:t>
            </w:r>
          </w:p>
        </w:tc>
        <w:tc>
          <w:tcPr>
            <w:tcW w:w="1068" w:type="pct"/>
            <w:vMerge/>
          </w:tcPr>
          <w:p w14:paraId="39D964D0" w14:textId="09369CB8" w:rsidR="00CC5376" w:rsidRPr="00CE46CF" w:rsidRDefault="00CC5376" w:rsidP="008D5472">
            <w:pPr>
              <w:spacing w:before="21"/>
              <w:jc w:val="both"/>
              <w:rPr>
                <w:color w:val="000000" w:themeColor="text1"/>
                <w:sz w:val="22"/>
              </w:rPr>
            </w:pPr>
          </w:p>
        </w:tc>
      </w:tr>
      <w:tr w:rsidR="00632FE6" w:rsidRPr="00CE46CF" w14:paraId="2109822B" w14:textId="5025EACB" w:rsidTr="00DA78AE">
        <w:trPr>
          <w:trHeight w:val="20"/>
          <w:jc w:val="center"/>
        </w:trPr>
        <w:tc>
          <w:tcPr>
            <w:tcW w:w="751" w:type="pct"/>
          </w:tcPr>
          <w:p w14:paraId="7BC5C040"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Служебные гаражи</w:t>
            </w:r>
          </w:p>
        </w:tc>
        <w:tc>
          <w:tcPr>
            <w:tcW w:w="1684" w:type="pct"/>
          </w:tcPr>
          <w:p w14:paraId="6C6D61CA"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history="1">
              <w:r w:rsidRPr="00CE46CF">
                <w:rPr>
                  <w:color w:val="000000" w:themeColor="text1"/>
                  <w:sz w:val="22"/>
                </w:rPr>
                <w:t>кодами 3.0</w:t>
              </w:r>
            </w:hyperlink>
            <w:r w:rsidRPr="00CE46CF">
              <w:rPr>
                <w:color w:val="000000" w:themeColor="text1"/>
                <w:sz w:val="22"/>
              </w:rPr>
              <w:t xml:space="preserve">, </w:t>
            </w:r>
            <w:hyperlink r:id="rId54" w:history="1">
              <w:r w:rsidRPr="00CE46CF">
                <w:rPr>
                  <w:color w:val="000000" w:themeColor="text1"/>
                  <w:sz w:val="22"/>
                </w:rPr>
                <w:t>4.0</w:t>
              </w:r>
            </w:hyperlink>
            <w:r w:rsidRPr="00CE46CF">
              <w:rPr>
                <w:color w:val="000000" w:themeColor="text1"/>
                <w:sz w:val="22"/>
              </w:rPr>
              <w:t xml:space="preserve"> Классификатора видов разрешенного использования, а также для стоянки и хранения транспортных средств общего пользования, в том числе в депо</w:t>
            </w:r>
          </w:p>
        </w:tc>
        <w:tc>
          <w:tcPr>
            <w:tcW w:w="1497" w:type="pct"/>
          </w:tcPr>
          <w:p w14:paraId="3B4D7D0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1 надземного этажа.</w:t>
            </w:r>
          </w:p>
          <w:p w14:paraId="26C2CFD0"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1AAB169D"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- 1 м;</w:t>
            </w:r>
          </w:p>
          <w:p w14:paraId="308F336B"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00B4540F" w14:textId="77777777" w:rsidR="00632FE6" w:rsidRPr="00CE46CF" w:rsidRDefault="00632FE6" w:rsidP="00AC63BB">
            <w:pPr>
              <w:tabs>
                <w:tab w:val="left" w:pos="866"/>
              </w:tabs>
              <w:jc w:val="both"/>
              <w:rPr>
                <w:color w:val="000000" w:themeColor="text1"/>
                <w:sz w:val="22"/>
              </w:rPr>
            </w:pPr>
          </w:p>
        </w:tc>
        <w:tc>
          <w:tcPr>
            <w:tcW w:w="1068" w:type="pct"/>
            <w:vMerge/>
          </w:tcPr>
          <w:p w14:paraId="47F97C45" w14:textId="536DEB03" w:rsidR="00CC5376" w:rsidRPr="00CE46CF" w:rsidRDefault="00CC5376" w:rsidP="008D5472">
            <w:pPr>
              <w:spacing w:before="21"/>
              <w:jc w:val="both"/>
              <w:rPr>
                <w:color w:val="000000" w:themeColor="text1"/>
                <w:sz w:val="22"/>
              </w:rPr>
            </w:pPr>
          </w:p>
        </w:tc>
      </w:tr>
    </w:tbl>
    <w:p w14:paraId="74196681" w14:textId="77777777" w:rsidR="00632FE6" w:rsidRPr="00CE46CF" w:rsidRDefault="00632FE6" w:rsidP="00632FE6">
      <w:pPr>
        <w:jc w:val="both"/>
        <w:rPr>
          <w:b/>
          <w:color w:val="000000" w:themeColor="text1"/>
          <w:u w:val="single"/>
        </w:rPr>
      </w:pPr>
    </w:p>
    <w:p w14:paraId="0D7E5429" w14:textId="350D1204" w:rsidR="00632FE6" w:rsidRPr="00CE46CF" w:rsidRDefault="00F32093" w:rsidP="00F32093">
      <w:pPr>
        <w:pStyle w:val="1"/>
        <w:numPr>
          <w:ilvl w:val="0"/>
          <w:numId w:val="0"/>
        </w:numPr>
        <w:rPr>
          <w:rFonts w:ascii="Times New Roman" w:hAnsi="Times New Roman"/>
          <w:caps/>
        </w:rPr>
      </w:pPr>
      <w:r w:rsidRPr="00DB789C">
        <w:rPr>
          <w:rFonts w:ascii="Times New Roman" w:hAnsi="Times New Roman"/>
          <w:b w:val="0"/>
          <w:sz w:val="28"/>
          <w:szCs w:val="28"/>
          <w:lang w:val="ru-RU"/>
        </w:rPr>
        <w:t xml:space="preserve">Статья </w:t>
      </w:r>
      <w:r w:rsidRPr="00DB789C">
        <w:rPr>
          <w:rFonts w:ascii="Times New Roman" w:hAnsi="Times New Roman"/>
          <w:b w:val="0"/>
          <w:caps/>
        </w:rPr>
        <w:t xml:space="preserve"> </w:t>
      </w:r>
      <w:r w:rsidRPr="00DB789C">
        <w:rPr>
          <w:rFonts w:ascii="Times New Roman" w:hAnsi="Times New Roman"/>
          <w:b w:val="0"/>
          <w:caps/>
          <w:lang w:val="ru-RU"/>
        </w:rPr>
        <w:t>5</w:t>
      </w:r>
      <w:r w:rsidRPr="00DB789C">
        <w:rPr>
          <w:rFonts w:ascii="Times New Roman" w:hAnsi="Times New Roman"/>
          <w:b w:val="0"/>
          <w:caps/>
        </w:rPr>
        <w:t>.</w:t>
      </w:r>
      <w:r w:rsidRPr="00CE46CF">
        <w:rPr>
          <w:rFonts w:ascii="Times New Roman" w:hAnsi="Times New Roman"/>
          <w:caps/>
          <w:lang w:val="ru-RU"/>
        </w:rPr>
        <w:t xml:space="preserve"> </w:t>
      </w:r>
      <w:r w:rsidR="00556AB1" w:rsidRPr="00CE46CF">
        <w:rPr>
          <w:rFonts w:ascii="Times New Roman" w:hAnsi="Times New Roman"/>
        </w:rPr>
        <w:t>ЗОНА КУЛЬТОВЫХ ЗДАНИЙ И СООРУЖЕНИЙ (О 3)</w:t>
      </w:r>
    </w:p>
    <w:p w14:paraId="0C20BEAD" w14:textId="4575E1CE" w:rsidR="00556AB1" w:rsidRPr="00CE46CF" w:rsidRDefault="00556AB1" w:rsidP="00556AB1">
      <w:pPr>
        <w:pStyle w:val="S1"/>
        <w:numPr>
          <w:ilvl w:val="0"/>
          <w:numId w:val="0"/>
        </w:numPr>
        <w:jc w:val="left"/>
        <w:rPr>
          <w:color w:val="000000" w:themeColor="text1"/>
        </w:rPr>
      </w:pPr>
      <w:r w:rsidRPr="00CE46CF">
        <w:rPr>
          <w:b w:val="0"/>
          <w:caps w:val="0"/>
          <w:sz w:val="22"/>
          <w:szCs w:val="22"/>
          <w:lang w:val="ru-RU" w:eastAsia="ru-RU"/>
        </w:rPr>
        <w:t>Зона культовых зданий и сооружений (О 3) включает индекс 1.</w:t>
      </w:r>
    </w:p>
    <w:p w14:paraId="426F4E95" w14:textId="26192045" w:rsidR="00632FE6" w:rsidRPr="00CE46CF" w:rsidRDefault="00632FE6" w:rsidP="00F32093">
      <w:pPr>
        <w:pStyle w:val="2"/>
        <w:numPr>
          <w:ilvl w:val="1"/>
          <w:numId w:val="34"/>
        </w:numPr>
        <w:rPr>
          <w:color w:val="000000" w:themeColor="text1"/>
          <w:sz w:val="24"/>
        </w:rPr>
      </w:pPr>
      <w:r w:rsidRPr="00CE46CF">
        <w:rPr>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103"/>
        <w:gridCol w:w="4535"/>
        <w:gridCol w:w="3261"/>
      </w:tblGrid>
      <w:tr w:rsidR="00632FE6" w:rsidRPr="00CE46CF" w14:paraId="59F79C25" w14:textId="215CC855" w:rsidTr="00DA78AE">
        <w:trPr>
          <w:trHeight w:val="20"/>
          <w:tblHeader/>
        </w:trPr>
        <w:tc>
          <w:tcPr>
            <w:tcW w:w="2430" w:type="pct"/>
            <w:gridSpan w:val="2"/>
            <w:vAlign w:val="center"/>
          </w:tcPr>
          <w:p w14:paraId="432691FB"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495" w:type="pct"/>
            <w:vMerge w:val="restart"/>
            <w:vAlign w:val="center"/>
          </w:tcPr>
          <w:p w14:paraId="39BB1A95"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075" w:type="pct"/>
            <w:vMerge w:val="restart"/>
          </w:tcPr>
          <w:p w14:paraId="7EC786CA" w14:textId="2813632C" w:rsidR="009B20A5" w:rsidRPr="00CE46CF" w:rsidRDefault="009B20A5" w:rsidP="009B20A5">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1DCFC85A" w14:textId="246714AE" w:rsidTr="00DA78AE">
        <w:trPr>
          <w:trHeight w:val="20"/>
          <w:tblHeader/>
        </w:trPr>
        <w:tc>
          <w:tcPr>
            <w:tcW w:w="748" w:type="pct"/>
            <w:vAlign w:val="center"/>
          </w:tcPr>
          <w:p w14:paraId="0B2E255D"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82" w:type="pct"/>
            <w:vAlign w:val="center"/>
          </w:tcPr>
          <w:p w14:paraId="045C262C"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495" w:type="pct"/>
            <w:vMerge/>
            <w:vAlign w:val="center"/>
          </w:tcPr>
          <w:p w14:paraId="5E31211A" w14:textId="77777777" w:rsidR="00632FE6" w:rsidRPr="00CE46CF" w:rsidRDefault="00632FE6" w:rsidP="00AC63BB">
            <w:pPr>
              <w:keepNext/>
              <w:keepLines/>
              <w:jc w:val="center"/>
              <w:rPr>
                <w:b/>
                <w:color w:val="000000" w:themeColor="text1"/>
                <w:sz w:val="22"/>
              </w:rPr>
            </w:pPr>
          </w:p>
        </w:tc>
        <w:tc>
          <w:tcPr>
            <w:tcW w:w="1075" w:type="pct"/>
            <w:vMerge/>
          </w:tcPr>
          <w:p w14:paraId="753C3E50" w14:textId="77742735" w:rsidR="009B20A5" w:rsidRPr="00CE46CF" w:rsidRDefault="009B20A5" w:rsidP="008D5472">
            <w:pPr>
              <w:keepNext/>
              <w:keepLines/>
              <w:jc w:val="center"/>
              <w:rPr>
                <w:b/>
                <w:color w:val="000000" w:themeColor="text1"/>
                <w:sz w:val="22"/>
              </w:rPr>
            </w:pPr>
          </w:p>
        </w:tc>
      </w:tr>
      <w:tr w:rsidR="00632FE6" w:rsidRPr="00CE46CF" w14:paraId="2980C68D" w14:textId="0780931B" w:rsidTr="00DA78AE">
        <w:trPr>
          <w:trHeight w:val="20"/>
        </w:trPr>
        <w:tc>
          <w:tcPr>
            <w:tcW w:w="748" w:type="pct"/>
          </w:tcPr>
          <w:p w14:paraId="4745D95F"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Осуществление религиозных обрядов</w:t>
            </w:r>
          </w:p>
          <w:p w14:paraId="5DB0DF96" w14:textId="77777777" w:rsidR="00632FE6" w:rsidRPr="00CE46CF" w:rsidRDefault="00632FE6" w:rsidP="00AC63BB">
            <w:pPr>
              <w:autoSpaceDE w:val="0"/>
              <w:autoSpaceDN w:val="0"/>
              <w:adjustRightInd w:val="0"/>
              <w:jc w:val="both"/>
              <w:rPr>
                <w:color w:val="000000" w:themeColor="text1"/>
                <w:sz w:val="22"/>
              </w:rPr>
            </w:pPr>
          </w:p>
        </w:tc>
        <w:tc>
          <w:tcPr>
            <w:tcW w:w="1682" w:type="pct"/>
          </w:tcPr>
          <w:p w14:paraId="657E61AB" w14:textId="77777777" w:rsidR="00632FE6" w:rsidRPr="00CE46CF" w:rsidRDefault="00632FE6" w:rsidP="00AC63BB">
            <w:pPr>
              <w:autoSpaceDE w:val="0"/>
              <w:autoSpaceDN w:val="0"/>
              <w:adjustRightInd w:val="0"/>
              <w:jc w:val="both"/>
              <w:rPr>
                <w:color w:val="000000" w:themeColor="text1"/>
                <w:sz w:val="22"/>
              </w:rPr>
            </w:pPr>
            <w:r w:rsidRPr="00CE46CF">
              <w:rPr>
                <w:rFonts w:eastAsia="Calibri"/>
                <w:color w:val="000000" w:themeColor="text1"/>
                <w:sz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95" w:type="pct"/>
          </w:tcPr>
          <w:p w14:paraId="3C75D7B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0FE0F487"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4411943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- 1 м;</w:t>
            </w:r>
          </w:p>
          <w:p w14:paraId="7170E703"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135B4BCA"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307734DD"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lastRenderedPageBreak/>
              <w:t xml:space="preserve"> не менее 500 кв. м</w:t>
            </w:r>
          </w:p>
          <w:p w14:paraId="6833C9C4"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25D048FC"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428CAAC9"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20%</w:t>
            </w:r>
          </w:p>
        </w:tc>
        <w:tc>
          <w:tcPr>
            <w:tcW w:w="1075" w:type="pct"/>
            <w:vMerge w:val="restart"/>
          </w:tcPr>
          <w:p w14:paraId="3A37FE2F" w14:textId="2E63B78A" w:rsidR="00227B3B" w:rsidRPr="00CE46CF" w:rsidRDefault="00227B3B" w:rsidP="00227B3B">
            <w:pPr>
              <w:pStyle w:val="a9"/>
              <w:tabs>
                <w:tab w:val="left" w:pos="992"/>
              </w:tabs>
              <w:rPr>
                <w:color w:val="000000" w:themeColor="text1"/>
                <w:sz w:val="22"/>
              </w:rPr>
            </w:pPr>
            <w:r w:rsidRPr="00CE46CF">
              <w:rPr>
                <w:color w:val="000000" w:themeColor="text1"/>
                <w:sz w:val="22"/>
              </w:rPr>
              <w:lastRenderedPageBreak/>
              <w:t xml:space="preserve">Осуществление 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w:t>
            </w:r>
            <w:r w:rsidRPr="00CE46CF">
              <w:rPr>
                <w:snapToGrid/>
                <w:color w:val="000000" w:themeColor="text1"/>
                <w:sz w:val="22"/>
                <w:lang w:val="ru-RU" w:eastAsia="ru-RU"/>
              </w:rPr>
              <w:lastRenderedPageBreak/>
              <w:t xml:space="preserve">«Газпром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r w:rsidRPr="00CE46CF">
              <w:rPr>
                <w:color w:val="000000" w:themeColor="text1"/>
                <w:sz w:val="22"/>
                <w:lang w:val="ru-RU"/>
              </w:rPr>
              <w:t>.</w:t>
            </w:r>
          </w:p>
        </w:tc>
      </w:tr>
      <w:tr w:rsidR="00632FE6" w:rsidRPr="00CE46CF" w14:paraId="0A3F8C19" w14:textId="276BD900" w:rsidTr="00DA78AE">
        <w:trPr>
          <w:trHeight w:val="20"/>
        </w:trPr>
        <w:tc>
          <w:tcPr>
            <w:tcW w:w="748" w:type="pct"/>
          </w:tcPr>
          <w:p w14:paraId="4C4DC76B"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Религиозное управление и образование</w:t>
            </w:r>
          </w:p>
          <w:p w14:paraId="5EE8368D" w14:textId="77777777" w:rsidR="00632FE6" w:rsidRPr="00CE46CF" w:rsidRDefault="00632FE6" w:rsidP="00AC63BB">
            <w:pPr>
              <w:autoSpaceDE w:val="0"/>
              <w:autoSpaceDN w:val="0"/>
              <w:adjustRightInd w:val="0"/>
              <w:jc w:val="both"/>
              <w:rPr>
                <w:color w:val="000000" w:themeColor="text1"/>
                <w:sz w:val="22"/>
              </w:rPr>
            </w:pPr>
          </w:p>
        </w:tc>
        <w:tc>
          <w:tcPr>
            <w:tcW w:w="1682" w:type="pct"/>
          </w:tcPr>
          <w:p w14:paraId="0D81A188" w14:textId="77777777" w:rsidR="00632FE6" w:rsidRPr="00CE46CF" w:rsidRDefault="00632FE6" w:rsidP="00AC63BB">
            <w:pPr>
              <w:autoSpaceDE w:val="0"/>
              <w:autoSpaceDN w:val="0"/>
              <w:adjustRightInd w:val="0"/>
              <w:jc w:val="both"/>
              <w:rPr>
                <w:color w:val="000000" w:themeColor="text1"/>
                <w:sz w:val="22"/>
              </w:rPr>
            </w:pPr>
            <w:r w:rsidRPr="00CE46CF">
              <w:rPr>
                <w:rFonts w:eastAsia="Calibri"/>
                <w:color w:val="000000" w:themeColor="text1"/>
                <w:sz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95" w:type="pct"/>
          </w:tcPr>
          <w:p w14:paraId="411E9DDF"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4E9B4815"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36291FD3"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- 1 м;</w:t>
            </w:r>
          </w:p>
          <w:p w14:paraId="62B6C57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18C1F13F"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6350CC43"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2DB90008"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2D42F6A5"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7CFCD335"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20%</w:t>
            </w:r>
          </w:p>
        </w:tc>
        <w:tc>
          <w:tcPr>
            <w:tcW w:w="1075" w:type="pct"/>
            <w:vMerge/>
          </w:tcPr>
          <w:p w14:paraId="19C29EE0" w14:textId="50B28CBD" w:rsidR="00227B3B" w:rsidRPr="00CE46CF" w:rsidRDefault="00227B3B" w:rsidP="008D5472">
            <w:pPr>
              <w:spacing w:before="21"/>
              <w:jc w:val="both"/>
              <w:rPr>
                <w:color w:val="000000" w:themeColor="text1"/>
                <w:sz w:val="22"/>
              </w:rPr>
            </w:pPr>
          </w:p>
        </w:tc>
      </w:tr>
      <w:tr w:rsidR="00632FE6" w:rsidRPr="00CE46CF" w14:paraId="00794172" w14:textId="12FC8355" w:rsidTr="00DA78AE">
        <w:trPr>
          <w:trHeight w:val="20"/>
        </w:trPr>
        <w:tc>
          <w:tcPr>
            <w:tcW w:w="748" w:type="pct"/>
          </w:tcPr>
          <w:p w14:paraId="42EE4784"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Предоставление коммунальных услуг</w:t>
            </w:r>
          </w:p>
        </w:tc>
        <w:tc>
          <w:tcPr>
            <w:tcW w:w="1682" w:type="pct"/>
          </w:tcPr>
          <w:p w14:paraId="4A3A61C7" w14:textId="77777777" w:rsidR="00632FE6" w:rsidRPr="00CE46CF" w:rsidRDefault="00632FE6" w:rsidP="00AC63BB">
            <w:pPr>
              <w:autoSpaceDE w:val="0"/>
              <w:autoSpaceDN w:val="0"/>
              <w:adjustRightInd w:val="0"/>
              <w:jc w:val="both"/>
              <w:rPr>
                <w:rFonts w:eastAsia="Calibri"/>
                <w:color w:val="000000" w:themeColor="text1"/>
                <w:sz w:val="22"/>
              </w:rPr>
            </w:pPr>
            <w:proofErr w:type="gramStart"/>
            <w:r w:rsidRPr="00CE46CF">
              <w:rPr>
                <w:rFonts w:eastAsia="Calibri"/>
                <w:color w:val="000000" w:themeColor="text1"/>
                <w:sz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CE46CF">
              <w:rPr>
                <w:rFonts w:eastAsia="Calibri"/>
                <w:color w:val="000000" w:themeColor="text1"/>
                <w:sz w:val="22"/>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95" w:type="pct"/>
          </w:tcPr>
          <w:p w14:paraId="3CC5EC6E" w14:textId="77777777" w:rsidR="00632FE6" w:rsidRPr="00CE46CF" w:rsidRDefault="00632FE6" w:rsidP="00AC63BB">
            <w:pPr>
              <w:rPr>
                <w:color w:val="000000" w:themeColor="text1"/>
                <w:sz w:val="22"/>
              </w:rPr>
            </w:pPr>
            <w:r w:rsidRPr="00CE46CF">
              <w:rPr>
                <w:color w:val="000000" w:themeColor="text1"/>
                <w:sz w:val="22"/>
              </w:rPr>
              <w:lastRenderedPageBreak/>
              <w:t>Этажность – до 2 надземных этажей.</w:t>
            </w:r>
          </w:p>
          <w:p w14:paraId="100C0956"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38CEE5C2"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7451222F" w14:textId="77777777" w:rsidR="00632FE6" w:rsidRPr="00CE46CF" w:rsidRDefault="00632FE6" w:rsidP="00AC63BB">
            <w:pPr>
              <w:jc w:val="both"/>
              <w:rPr>
                <w:color w:val="000000" w:themeColor="text1"/>
                <w:sz w:val="22"/>
              </w:rPr>
            </w:pPr>
            <w:r w:rsidRPr="00CE46CF">
              <w:rPr>
                <w:color w:val="000000" w:themeColor="text1"/>
                <w:sz w:val="22"/>
              </w:rPr>
              <w:t>- трансформаторные подстанции до 150 кв. м;</w:t>
            </w:r>
          </w:p>
          <w:p w14:paraId="679955B0" w14:textId="77777777" w:rsidR="00632FE6" w:rsidRPr="00CE46CF" w:rsidRDefault="00632FE6" w:rsidP="00AC63BB">
            <w:pPr>
              <w:jc w:val="both"/>
              <w:rPr>
                <w:rStyle w:val="afb"/>
                <w:color w:val="000000" w:themeColor="text1"/>
                <w:sz w:val="22"/>
              </w:rPr>
            </w:pPr>
            <w:r w:rsidRPr="00CE46CF">
              <w:rPr>
                <w:color w:val="000000" w:themeColor="text1"/>
                <w:sz w:val="22"/>
              </w:rPr>
              <w:t xml:space="preserve">Максимальный процент застройки в </w:t>
            </w:r>
            <w:r w:rsidRPr="00CE46CF">
              <w:rPr>
                <w:color w:val="000000" w:themeColor="text1"/>
                <w:sz w:val="22"/>
              </w:rPr>
              <w:lastRenderedPageBreak/>
              <w:t>границах земельного участка – 100%</w:t>
            </w:r>
          </w:p>
        </w:tc>
        <w:tc>
          <w:tcPr>
            <w:tcW w:w="1075" w:type="pct"/>
            <w:vMerge/>
          </w:tcPr>
          <w:p w14:paraId="203F030F" w14:textId="57834ADE" w:rsidR="00227B3B" w:rsidRPr="00CE46CF" w:rsidRDefault="00227B3B" w:rsidP="008D5472">
            <w:pPr>
              <w:spacing w:before="21"/>
              <w:jc w:val="both"/>
              <w:rPr>
                <w:color w:val="000000" w:themeColor="text1"/>
                <w:sz w:val="22"/>
              </w:rPr>
            </w:pPr>
          </w:p>
        </w:tc>
      </w:tr>
      <w:tr w:rsidR="00632FE6" w:rsidRPr="00CE46CF" w14:paraId="4D9A083B" w14:textId="72E9ADDE" w:rsidTr="00DA78AE">
        <w:trPr>
          <w:trHeight w:val="20"/>
        </w:trPr>
        <w:tc>
          <w:tcPr>
            <w:tcW w:w="748" w:type="pct"/>
          </w:tcPr>
          <w:p w14:paraId="46D0533C"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Улично-дорожная сеть</w:t>
            </w:r>
          </w:p>
        </w:tc>
        <w:tc>
          <w:tcPr>
            <w:tcW w:w="1682" w:type="pct"/>
          </w:tcPr>
          <w:p w14:paraId="4115EDB4" w14:textId="7D6F5880" w:rsidR="00632FE6" w:rsidRPr="00CE46CF" w:rsidRDefault="00724B19"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Ра</w:t>
            </w:r>
            <w:r w:rsidR="00632FE6" w:rsidRPr="00CE46CF">
              <w:rPr>
                <w:rFonts w:eastAsia="Calibri"/>
                <w:color w:val="000000" w:themeColor="text1"/>
                <w:sz w:val="22"/>
              </w:rPr>
              <w:t xml:space="preserve">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00632FE6" w:rsidRPr="00CE46CF">
              <w:rPr>
                <w:rFonts w:eastAsia="Calibri"/>
                <w:color w:val="000000" w:themeColor="text1"/>
                <w:sz w:val="22"/>
              </w:rPr>
              <w:t>велотранспортной</w:t>
            </w:r>
            <w:proofErr w:type="spellEnd"/>
            <w:r w:rsidR="00632FE6" w:rsidRPr="00CE46CF">
              <w:rPr>
                <w:rFonts w:eastAsia="Calibri"/>
                <w:color w:val="000000" w:themeColor="text1"/>
                <w:sz w:val="22"/>
              </w:rPr>
              <w:t xml:space="preserve"> и инженерной инфраструктуры;</w:t>
            </w:r>
          </w:p>
          <w:p w14:paraId="014CED95"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55"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56" w:history="1">
              <w:r w:rsidRPr="00CE46CF">
                <w:rPr>
                  <w:rFonts w:eastAsia="Calibri"/>
                  <w:color w:val="000000" w:themeColor="text1"/>
                  <w:sz w:val="22"/>
                </w:rPr>
                <w:t>4.9</w:t>
              </w:r>
            </w:hyperlink>
            <w:r w:rsidRPr="00CE46CF">
              <w:rPr>
                <w:rFonts w:eastAsia="Calibri"/>
                <w:color w:val="000000" w:themeColor="text1"/>
                <w:sz w:val="22"/>
              </w:rPr>
              <w:t xml:space="preserve">, </w:t>
            </w:r>
            <w:hyperlink r:id="rId57"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95" w:type="pct"/>
          </w:tcPr>
          <w:p w14:paraId="7F4322C6" w14:textId="77777777" w:rsidR="00632FE6" w:rsidRPr="00CE46CF" w:rsidRDefault="00632FE6" w:rsidP="00AC63BB">
            <w:pPr>
              <w:spacing w:before="21"/>
              <w:jc w:val="both"/>
              <w:rPr>
                <w:rStyle w:val="afb"/>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75" w:type="pct"/>
            <w:vMerge/>
          </w:tcPr>
          <w:p w14:paraId="223827E7" w14:textId="31C0CE60" w:rsidR="00227B3B" w:rsidRPr="00CE46CF" w:rsidRDefault="00227B3B" w:rsidP="008D5472">
            <w:pPr>
              <w:spacing w:before="21"/>
              <w:jc w:val="both"/>
              <w:rPr>
                <w:color w:val="000000" w:themeColor="text1"/>
                <w:sz w:val="22"/>
              </w:rPr>
            </w:pPr>
          </w:p>
        </w:tc>
      </w:tr>
      <w:tr w:rsidR="00632FE6" w:rsidRPr="00CE46CF" w14:paraId="2AFE7BD0" w14:textId="3A4CE09C" w:rsidTr="00DA78AE">
        <w:trPr>
          <w:trHeight w:val="20"/>
        </w:trPr>
        <w:tc>
          <w:tcPr>
            <w:tcW w:w="748" w:type="pct"/>
          </w:tcPr>
          <w:p w14:paraId="293A9FDE"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Благоустройство территории</w:t>
            </w:r>
          </w:p>
        </w:tc>
        <w:tc>
          <w:tcPr>
            <w:tcW w:w="1682" w:type="pct"/>
          </w:tcPr>
          <w:p w14:paraId="4913D8B8" w14:textId="708097A7" w:rsidR="00632FE6" w:rsidRPr="00CE46CF" w:rsidRDefault="00ED573B"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w:t>
            </w:r>
            <w:r w:rsidR="00632FE6" w:rsidRPr="00CE46CF">
              <w:rPr>
                <w:rFonts w:eastAsia="Calibri"/>
                <w:color w:val="000000" w:themeColor="text1"/>
                <w:sz w:val="22"/>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95" w:type="pct"/>
          </w:tcPr>
          <w:p w14:paraId="196DF937" w14:textId="77777777" w:rsidR="00632FE6" w:rsidRPr="00CE46CF" w:rsidRDefault="00632FE6" w:rsidP="00AC63BB">
            <w:pPr>
              <w:spacing w:before="21"/>
              <w:jc w:val="both"/>
              <w:rPr>
                <w:rStyle w:val="afb"/>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75" w:type="pct"/>
            <w:vMerge/>
          </w:tcPr>
          <w:p w14:paraId="3E8EF2FA" w14:textId="3B84DBC3" w:rsidR="00227B3B" w:rsidRPr="00CE46CF" w:rsidRDefault="00227B3B" w:rsidP="008D5472">
            <w:pPr>
              <w:spacing w:before="21"/>
              <w:jc w:val="both"/>
              <w:rPr>
                <w:color w:val="000000" w:themeColor="text1"/>
                <w:sz w:val="22"/>
              </w:rPr>
            </w:pPr>
          </w:p>
        </w:tc>
      </w:tr>
    </w:tbl>
    <w:p w14:paraId="7FE0A350" w14:textId="77777777" w:rsidR="00632FE6" w:rsidRPr="00CE46CF" w:rsidRDefault="00632FE6" w:rsidP="00F32093">
      <w:pPr>
        <w:pStyle w:val="2"/>
        <w:numPr>
          <w:ilvl w:val="1"/>
          <w:numId w:val="34"/>
        </w:numPr>
        <w:rPr>
          <w:color w:val="000000" w:themeColor="text1"/>
          <w:sz w:val="24"/>
        </w:rPr>
      </w:pPr>
      <w:r w:rsidRPr="00CE46CF">
        <w:rPr>
          <w:color w:val="000000" w:themeColor="text1"/>
          <w:sz w:val="24"/>
        </w:rPr>
        <w:lastRenderedPageBreak/>
        <w:t>УСЛОВНО РАЗРЕШЁННЫЕ ВИДЫ И ПАРАМЕТРЫ ИСПОЛЬЗОВАНИЯ ЗЕМЕЛЬНЫХ УЧАСТКОВ И ОБЪЕКТОВ КАПИТАЛЬНОГО СТРОИТЕЛЬСТВА</w:t>
      </w:r>
      <w:r w:rsidRPr="00CE46CF">
        <w:rPr>
          <w:color w:val="000000" w:themeColor="text1"/>
          <w:sz w:val="24"/>
          <w:lang w:val="ru-RU"/>
        </w:rPr>
        <w:t>: нет.</w:t>
      </w:r>
    </w:p>
    <w:p w14:paraId="67E64293" w14:textId="77777777" w:rsidR="00632FE6" w:rsidRPr="00CE46CF" w:rsidRDefault="00632FE6" w:rsidP="00F32093">
      <w:pPr>
        <w:pStyle w:val="2"/>
        <w:numPr>
          <w:ilvl w:val="1"/>
          <w:numId w:val="34"/>
        </w:numPr>
        <w:rPr>
          <w:color w:val="000000" w:themeColor="text1"/>
          <w:sz w:val="24"/>
          <w:lang w:val="ru-RU"/>
        </w:rPr>
      </w:pPr>
      <w:r w:rsidRPr="00CE46CF">
        <w:rPr>
          <w:color w:val="000000" w:themeColor="text1"/>
          <w:sz w:val="24"/>
        </w:rPr>
        <w:t>ВСПОМОГАТЕЛЬНЫЕ ВИДЫ И ПАРАМЕТРЫ РАЗРЕШЁННОГО ИСПОЛЬЗОВАНИЯ ЗЕМЕЛЬНЫХ УЧАСТКОВ И ОБЪЕКТОВ КАПИТАЛЬНОГО СТРОИТЕЛЬСТВА</w:t>
      </w:r>
      <w:r w:rsidRPr="00CE46CF">
        <w:rPr>
          <w:color w:val="000000" w:themeColor="text1"/>
          <w:sz w:val="24"/>
          <w:lang w:val="ru-RU"/>
        </w:rPr>
        <w:t xml:space="preserve">: </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104"/>
        <w:gridCol w:w="4537"/>
        <w:gridCol w:w="3257"/>
      </w:tblGrid>
      <w:tr w:rsidR="00632FE6" w:rsidRPr="00CE46CF" w14:paraId="707D37A7" w14:textId="18EDE04B" w:rsidTr="00DA78AE">
        <w:trPr>
          <w:trHeight w:val="20"/>
          <w:tblHeader/>
        </w:trPr>
        <w:tc>
          <w:tcPr>
            <w:tcW w:w="2424" w:type="pct"/>
            <w:gridSpan w:val="2"/>
            <w:vAlign w:val="center"/>
          </w:tcPr>
          <w:p w14:paraId="0794EDAD"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499" w:type="pct"/>
            <w:vMerge w:val="restart"/>
            <w:vAlign w:val="center"/>
          </w:tcPr>
          <w:p w14:paraId="776ECB61"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077" w:type="pct"/>
            <w:vMerge w:val="restart"/>
          </w:tcPr>
          <w:p w14:paraId="139C83FE" w14:textId="57DDB208" w:rsidR="00227B3B" w:rsidRPr="00CE46CF" w:rsidRDefault="00227B3B" w:rsidP="00227B3B">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62383163" w14:textId="045A5032" w:rsidTr="00DA78AE">
        <w:trPr>
          <w:trHeight w:val="20"/>
          <w:tblHeader/>
        </w:trPr>
        <w:tc>
          <w:tcPr>
            <w:tcW w:w="739" w:type="pct"/>
            <w:vAlign w:val="center"/>
          </w:tcPr>
          <w:p w14:paraId="0ECD05C5"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86" w:type="pct"/>
            <w:vAlign w:val="center"/>
          </w:tcPr>
          <w:p w14:paraId="6A631308"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499" w:type="pct"/>
            <w:vMerge/>
            <w:vAlign w:val="center"/>
          </w:tcPr>
          <w:p w14:paraId="75DE0A25" w14:textId="77777777" w:rsidR="00632FE6" w:rsidRPr="00CE46CF" w:rsidRDefault="00632FE6" w:rsidP="00AC63BB">
            <w:pPr>
              <w:keepNext/>
              <w:keepLines/>
              <w:jc w:val="center"/>
              <w:rPr>
                <w:b/>
                <w:color w:val="000000" w:themeColor="text1"/>
                <w:sz w:val="22"/>
              </w:rPr>
            </w:pPr>
          </w:p>
        </w:tc>
        <w:tc>
          <w:tcPr>
            <w:tcW w:w="1077" w:type="pct"/>
            <w:vMerge/>
          </w:tcPr>
          <w:p w14:paraId="315E9918" w14:textId="704B6A84" w:rsidR="00227B3B" w:rsidRPr="00CE46CF" w:rsidRDefault="00227B3B" w:rsidP="008D5472">
            <w:pPr>
              <w:keepNext/>
              <w:keepLines/>
              <w:jc w:val="center"/>
              <w:rPr>
                <w:b/>
                <w:color w:val="000000" w:themeColor="text1"/>
                <w:sz w:val="22"/>
              </w:rPr>
            </w:pPr>
          </w:p>
        </w:tc>
      </w:tr>
      <w:tr w:rsidR="00632FE6" w:rsidRPr="00CE46CF" w14:paraId="3865560F" w14:textId="23DD4C49" w:rsidTr="00DA78AE">
        <w:trPr>
          <w:trHeight w:val="20"/>
        </w:trPr>
        <w:tc>
          <w:tcPr>
            <w:tcW w:w="739" w:type="pct"/>
          </w:tcPr>
          <w:p w14:paraId="20CB9E39"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Предоставление коммунальных услуг</w:t>
            </w:r>
          </w:p>
        </w:tc>
        <w:tc>
          <w:tcPr>
            <w:tcW w:w="1686" w:type="pct"/>
          </w:tcPr>
          <w:p w14:paraId="3E81C2D4" w14:textId="77777777" w:rsidR="00632FE6" w:rsidRPr="00CE46CF" w:rsidRDefault="00632FE6" w:rsidP="00AC63BB">
            <w:pPr>
              <w:autoSpaceDE w:val="0"/>
              <w:autoSpaceDN w:val="0"/>
              <w:adjustRightInd w:val="0"/>
              <w:jc w:val="both"/>
              <w:rPr>
                <w:rFonts w:eastAsia="Calibri"/>
                <w:color w:val="000000" w:themeColor="text1"/>
                <w:sz w:val="22"/>
              </w:rPr>
            </w:pPr>
            <w:proofErr w:type="gramStart"/>
            <w:r w:rsidRPr="00CE46CF">
              <w:rPr>
                <w:rFonts w:eastAsia="Calibri"/>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99" w:type="pct"/>
          </w:tcPr>
          <w:p w14:paraId="131C1BDB" w14:textId="77777777" w:rsidR="00632FE6" w:rsidRPr="00CE46CF" w:rsidRDefault="00632FE6" w:rsidP="00AC63BB">
            <w:pPr>
              <w:spacing w:before="21"/>
              <w:jc w:val="both"/>
              <w:rPr>
                <w:rStyle w:val="afb"/>
                <w:color w:val="000000" w:themeColor="text1"/>
                <w:sz w:val="22"/>
              </w:rPr>
            </w:pPr>
            <w:r w:rsidRPr="00CE46CF">
              <w:rPr>
                <w:color w:val="000000" w:themeColor="text1"/>
                <w:sz w:val="22"/>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077" w:type="pct"/>
            <w:vMerge w:val="restart"/>
          </w:tcPr>
          <w:p w14:paraId="3295C037" w14:textId="523793BB" w:rsidR="00227B3B" w:rsidRPr="00CE46CF" w:rsidRDefault="00227B3B" w:rsidP="00227B3B">
            <w:pPr>
              <w:spacing w:before="21"/>
              <w:jc w:val="both"/>
              <w:rPr>
                <w:color w:val="000000" w:themeColor="text1"/>
                <w:sz w:val="22"/>
              </w:rPr>
            </w:pPr>
            <w:r w:rsidRPr="00CE46CF">
              <w:rPr>
                <w:color w:val="000000" w:themeColor="text1"/>
                <w:sz w:val="22"/>
              </w:rPr>
              <w:t xml:space="preserve">Осуществление деятельности в границах зоны санитарной охраны источника водоснабжения скважин № 906, 916, 922, 920 (III пояс) водозабора №1 </w:t>
            </w:r>
            <w:proofErr w:type="spellStart"/>
            <w:r w:rsidRPr="00CE46CF">
              <w:rPr>
                <w:color w:val="000000" w:themeColor="text1"/>
                <w:sz w:val="22"/>
              </w:rPr>
              <w:t>п</w:t>
            </w:r>
            <w:proofErr w:type="gramStart"/>
            <w:r w:rsidRPr="00CE46CF">
              <w:rPr>
                <w:color w:val="000000" w:themeColor="text1"/>
                <w:sz w:val="22"/>
              </w:rPr>
              <w:t>.С</w:t>
            </w:r>
            <w:proofErr w:type="gramEnd"/>
            <w:r w:rsidRPr="00CE46CF">
              <w:rPr>
                <w:color w:val="000000" w:themeColor="text1"/>
                <w:sz w:val="22"/>
              </w:rPr>
              <w:t>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tc>
      </w:tr>
      <w:tr w:rsidR="00632FE6" w:rsidRPr="00CE46CF" w14:paraId="06CB4BAF" w14:textId="211BD0C8" w:rsidTr="00DA78AE">
        <w:trPr>
          <w:trHeight w:val="20"/>
        </w:trPr>
        <w:tc>
          <w:tcPr>
            <w:tcW w:w="739" w:type="pct"/>
          </w:tcPr>
          <w:p w14:paraId="22A34B74"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Улично-дорожная сеть</w:t>
            </w:r>
          </w:p>
        </w:tc>
        <w:tc>
          <w:tcPr>
            <w:tcW w:w="1686" w:type="pct"/>
          </w:tcPr>
          <w:p w14:paraId="6D9257FC" w14:textId="265DDDB7" w:rsidR="00632FE6" w:rsidRPr="00CE46CF" w:rsidRDefault="00ED573B"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w:t>
            </w:r>
            <w:r w:rsidR="00632FE6" w:rsidRPr="00CE46CF">
              <w:rPr>
                <w:rFonts w:eastAsia="Calibri"/>
                <w:color w:val="000000" w:themeColor="text1"/>
                <w:sz w:val="22"/>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00632FE6" w:rsidRPr="00CE46CF">
              <w:rPr>
                <w:rFonts w:eastAsia="Calibri"/>
                <w:color w:val="000000" w:themeColor="text1"/>
                <w:sz w:val="22"/>
              </w:rPr>
              <w:t>велотранспортной</w:t>
            </w:r>
            <w:proofErr w:type="spellEnd"/>
            <w:r w:rsidR="00632FE6" w:rsidRPr="00CE46CF">
              <w:rPr>
                <w:rFonts w:eastAsia="Calibri"/>
                <w:color w:val="000000" w:themeColor="text1"/>
                <w:sz w:val="22"/>
              </w:rPr>
              <w:t xml:space="preserve"> и инженерной инфраструктуры;</w:t>
            </w:r>
          </w:p>
          <w:p w14:paraId="22465D41"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58"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59" w:history="1">
              <w:r w:rsidRPr="00CE46CF">
                <w:rPr>
                  <w:rFonts w:eastAsia="Calibri"/>
                  <w:color w:val="000000" w:themeColor="text1"/>
                  <w:sz w:val="22"/>
                </w:rPr>
                <w:t>4.9</w:t>
              </w:r>
            </w:hyperlink>
            <w:r w:rsidRPr="00CE46CF">
              <w:rPr>
                <w:rFonts w:eastAsia="Calibri"/>
                <w:color w:val="000000" w:themeColor="text1"/>
                <w:sz w:val="22"/>
              </w:rPr>
              <w:t xml:space="preserve">, </w:t>
            </w:r>
            <w:hyperlink r:id="rId60"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99" w:type="pct"/>
          </w:tcPr>
          <w:p w14:paraId="00744016" w14:textId="77777777" w:rsidR="00632FE6" w:rsidRPr="00CE46CF" w:rsidRDefault="00632FE6" w:rsidP="00AC63BB">
            <w:pPr>
              <w:spacing w:before="21"/>
              <w:jc w:val="both"/>
              <w:rPr>
                <w:rStyle w:val="afb"/>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77" w:type="pct"/>
            <w:vMerge/>
          </w:tcPr>
          <w:p w14:paraId="3A0E113A" w14:textId="5D82D9B4" w:rsidR="00227B3B" w:rsidRPr="00CE46CF" w:rsidRDefault="00227B3B" w:rsidP="008D5472">
            <w:pPr>
              <w:spacing w:before="21"/>
              <w:jc w:val="both"/>
              <w:rPr>
                <w:color w:val="000000" w:themeColor="text1"/>
                <w:sz w:val="22"/>
              </w:rPr>
            </w:pPr>
          </w:p>
        </w:tc>
      </w:tr>
      <w:tr w:rsidR="00632FE6" w:rsidRPr="00CE46CF" w14:paraId="356F76F7" w14:textId="201A6341" w:rsidTr="00DA78AE">
        <w:trPr>
          <w:trHeight w:val="20"/>
        </w:trPr>
        <w:tc>
          <w:tcPr>
            <w:tcW w:w="739" w:type="pct"/>
          </w:tcPr>
          <w:p w14:paraId="40233B30"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Благоустройство территории</w:t>
            </w:r>
          </w:p>
        </w:tc>
        <w:tc>
          <w:tcPr>
            <w:tcW w:w="1686" w:type="pct"/>
          </w:tcPr>
          <w:p w14:paraId="22A271C6" w14:textId="67FC72D1" w:rsidR="00632FE6" w:rsidRPr="00CE46CF" w:rsidRDefault="00ED573B"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w:t>
            </w:r>
            <w:r w:rsidR="00632FE6" w:rsidRPr="00CE46CF">
              <w:rPr>
                <w:rFonts w:eastAsia="Calibri"/>
                <w:color w:val="000000" w:themeColor="text1"/>
                <w:sz w:val="22"/>
              </w:rPr>
              <w:t xml:space="preserve">азмещение декоративных, технических, планировочных, конструктивных устройств, </w:t>
            </w:r>
            <w:r w:rsidR="00632FE6" w:rsidRPr="00CE46CF">
              <w:rPr>
                <w:rFonts w:eastAsia="Calibri"/>
                <w:color w:val="000000" w:themeColor="text1"/>
                <w:sz w:val="22"/>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99" w:type="pct"/>
          </w:tcPr>
          <w:p w14:paraId="4CF3862E" w14:textId="77777777" w:rsidR="00632FE6" w:rsidRPr="00CE46CF" w:rsidRDefault="00632FE6" w:rsidP="00AC63BB">
            <w:pPr>
              <w:spacing w:before="21"/>
              <w:jc w:val="both"/>
              <w:rPr>
                <w:rStyle w:val="afb"/>
                <w:color w:val="000000" w:themeColor="text1"/>
                <w:sz w:val="22"/>
              </w:rPr>
            </w:pPr>
            <w:r w:rsidRPr="00CE46CF">
              <w:rPr>
                <w:color w:val="000000" w:themeColor="text1"/>
                <w:sz w:val="22"/>
              </w:rPr>
              <w:lastRenderedPageBreak/>
              <w:t xml:space="preserve">Предельные (минимальные и (или) максимальные) размеры земельных участков, </w:t>
            </w:r>
            <w:r w:rsidRPr="00CE46CF">
              <w:rPr>
                <w:color w:val="000000" w:themeColor="text1"/>
                <w:sz w:val="22"/>
              </w:rPr>
              <w:lastRenderedPageBreak/>
              <w:t>предельные параметры разрешенного строительства, реконструкции объектов капитального строительства не подлежат установлению</w:t>
            </w:r>
          </w:p>
        </w:tc>
        <w:tc>
          <w:tcPr>
            <w:tcW w:w="1077" w:type="pct"/>
            <w:vMerge/>
          </w:tcPr>
          <w:p w14:paraId="7F41DE64" w14:textId="55BE42E8" w:rsidR="00227B3B" w:rsidRPr="00CE46CF" w:rsidRDefault="00227B3B" w:rsidP="008D5472">
            <w:pPr>
              <w:spacing w:before="21"/>
              <w:jc w:val="both"/>
              <w:rPr>
                <w:color w:val="000000" w:themeColor="text1"/>
                <w:sz w:val="22"/>
              </w:rPr>
            </w:pPr>
          </w:p>
        </w:tc>
      </w:tr>
    </w:tbl>
    <w:p w14:paraId="1033BCEC" w14:textId="77777777" w:rsidR="00632FE6" w:rsidRPr="00CE46CF" w:rsidRDefault="00632FE6" w:rsidP="00632FE6">
      <w:pPr>
        <w:jc w:val="both"/>
        <w:rPr>
          <w:b/>
          <w:color w:val="000000" w:themeColor="text1"/>
          <w:u w:val="single"/>
        </w:rPr>
      </w:pPr>
    </w:p>
    <w:p w14:paraId="2BE35F62" w14:textId="77777777" w:rsidR="00632FE6" w:rsidRPr="00CE46CF" w:rsidRDefault="00632FE6" w:rsidP="00632FE6">
      <w:pPr>
        <w:rPr>
          <w:color w:val="000000" w:themeColor="text1"/>
        </w:rPr>
      </w:pPr>
      <w:r w:rsidRPr="00CE46CF">
        <w:rPr>
          <w:color w:val="000000" w:themeColor="text1"/>
        </w:rPr>
        <w:br w:type="page"/>
      </w:r>
    </w:p>
    <w:p w14:paraId="4CCF0E8A" w14:textId="02ED7296" w:rsidR="00632FE6" w:rsidRPr="00CE46CF" w:rsidRDefault="00F32093" w:rsidP="00F32093">
      <w:pPr>
        <w:pStyle w:val="1"/>
        <w:numPr>
          <w:ilvl w:val="0"/>
          <w:numId w:val="0"/>
        </w:numPr>
        <w:rPr>
          <w:rFonts w:ascii="Times New Roman" w:hAnsi="Times New Roman"/>
          <w:lang w:val="ru-RU"/>
        </w:rPr>
      </w:pPr>
      <w:r w:rsidRPr="00DB789C">
        <w:rPr>
          <w:rFonts w:ascii="Times New Roman" w:hAnsi="Times New Roman"/>
          <w:b w:val="0"/>
          <w:lang w:val="ru-RU"/>
        </w:rPr>
        <w:lastRenderedPageBreak/>
        <w:t>Статья 6.</w:t>
      </w:r>
      <w:r w:rsidRPr="00CE46CF">
        <w:rPr>
          <w:rFonts w:ascii="Times New Roman" w:hAnsi="Times New Roman"/>
          <w:lang w:val="ru-RU"/>
        </w:rPr>
        <w:t xml:space="preserve"> </w:t>
      </w:r>
      <w:r w:rsidR="00632FE6" w:rsidRPr="00CE46CF">
        <w:rPr>
          <w:rFonts w:ascii="Times New Roman" w:hAnsi="Times New Roman"/>
        </w:rPr>
        <w:t>ЗОНА ИНЖЕНЕРНОЙ ИНФРАСТРУКТУРЫ (И)</w:t>
      </w:r>
    </w:p>
    <w:p w14:paraId="6E891ABC" w14:textId="72C5D64D" w:rsidR="00556AB1" w:rsidRPr="00CE46CF" w:rsidRDefault="00556AB1" w:rsidP="00556AB1">
      <w:pPr>
        <w:pStyle w:val="S1"/>
        <w:numPr>
          <w:ilvl w:val="0"/>
          <w:numId w:val="0"/>
        </w:numPr>
        <w:jc w:val="left"/>
        <w:rPr>
          <w:color w:val="000000" w:themeColor="text1"/>
        </w:rPr>
      </w:pPr>
      <w:r w:rsidRPr="00CE46CF">
        <w:rPr>
          <w:b w:val="0"/>
          <w:caps w:val="0"/>
          <w:sz w:val="22"/>
          <w:szCs w:val="22"/>
          <w:lang w:val="ru-RU" w:eastAsia="ru-RU"/>
        </w:rPr>
        <w:t>Зона инженерной инфраструктуры (И) включает индексы 1-38.</w:t>
      </w:r>
    </w:p>
    <w:p w14:paraId="3E6D991A" w14:textId="548DF5CE" w:rsidR="00632FE6" w:rsidRPr="00CE46CF" w:rsidRDefault="00632FE6" w:rsidP="00F32093">
      <w:pPr>
        <w:pStyle w:val="2"/>
        <w:numPr>
          <w:ilvl w:val="1"/>
          <w:numId w:val="35"/>
        </w:numPr>
        <w:rPr>
          <w:rFonts w:eastAsia="Batang"/>
          <w:color w:val="000000" w:themeColor="text1"/>
          <w:sz w:val="24"/>
        </w:rPr>
      </w:pPr>
      <w:r w:rsidRPr="00CE46CF">
        <w:rPr>
          <w:rFonts w:eastAsia="Batang"/>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4807"/>
        <w:gridCol w:w="4537"/>
        <w:gridCol w:w="3260"/>
      </w:tblGrid>
      <w:tr w:rsidR="00632FE6" w:rsidRPr="00CE46CF" w14:paraId="3B967C49" w14:textId="39DC3D46" w:rsidTr="00DA78AE">
        <w:trPr>
          <w:trHeight w:val="20"/>
          <w:tblHeader/>
        </w:trPr>
        <w:tc>
          <w:tcPr>
            <w:tcW w:w="2424" w:type="pct"/>
            <w:gridSpan w:val="2"/>
            <w:vAlign w:val="center"/>
          </w:tcPr>
          <w:p w14:paraId="0D97538A"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499" w:type="pct"/>
            <w:vMerge w:val="restart"/>
            <w:vAlign w:val="center"/>
          </w:tcPr>
          <w:p w14:paraId="016C877D"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077" w:type="pct"/>
            <w:vMerge w:val="restart"/>
          </w:tcPr>
          <w:p w14:paraId="561D4F14" w14:textId="665CFC6C" w:rsidR="002A3C29" w:rsidRPr="00CE46CF" w:rsidRDefault="002A3C29" w:rsidP="002A3C29">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03485B1B" w14:textId="5A41779A" w:rsidTr="00DA78AE">
        <w:trPr>
          <w:trHeight w:val="20"/>
          <w:tblHeader/>
        </w:trPr>
        <w:tc>
          <w:tcPr>
            <w:tcW w:w="836" w:type="pct"/>
            <w:vAlign w:val="center"/>
          </w:tcPr>
          <w:p w14:paraId="172AC701"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588" w:type="pct"/>
            <w:vAlign w:val="center"/>
          </w:tcPr>
          <w:p w14:paraId="5F211F11"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499" w:type="pct"/>
            <w:vMerge/>
            <w:vAlign w:val="center"/>
          </w:tcPr>
          <w:p w14:paraId="14B1C7BD" w14:textId="77777777" w:rsidR="00632FE6" w:rsidRPr="00CE46CF" w:rsidRDefault="00632FE6" w:rsidP="00AC63BB">
            <w:pPr>
              <w:keepNext/>
              <w:keepLines/>
              <w:jc w:val="center"/>
              <w:rPr>
                <w:b/>
                <w:color w:val="000000" w:themeColor="text1"/>
                <w:sz w:val="22"/>
              </w:rPr>
            </w:pPr>
          </w:p>
        </w:tc>
        <w:tc>
          <w:tcPr>
            <w:tcW w:w="1077" w:type="pct"/>
            <w:vMerge/>
          </w:tcPr>
          <w:p w14:paraId="61953E60" w14:textId="3E6C6475" w:rsidR="002A3C29" w:rsidRPr="00CE46CF" w:rsidRDefault="002A3C29" w:rsidP="008D5472">
            <w:pPr>
              <w:keepNext/>
              <w:keepLines/>
              <w:jc w:val="center"/>
              <w:rPr>
                <w:b/>
                <w:color w:val="000000" w:themeColor="text1"/>
                <w:sz w:val="22"/>
              </w:rPr>
            </w:pPr>
          </w:p>
        </w:tc>
      </w:tr>
      <w:tr w:rsidR="00632FE6" w:rsidRPr="00CE46CF" w14:paraId="0BD7138A" w14:textId="3B2C86A9" w:rsidTr="00DA78AE">
        <w:trPr>
          <w:trHeight w:val="20"/>
        </w:trPr>
        <w:tc>
          <w:tcPr>
            <w:tcW w:w="836" w:type="pct"/>
          </w:tcPr>
          <w:p w14:paraId="09DBCC31" w14:textId="77777777" w:rsidR="00632FE6" w:rsidRPr="00CE46CF" w:rsidRDefault="00632FE6" w:rsidP="00AC63BB">
            <w:pPr>
              <w:jc w:val="both"/>
              <w:rPr>
                <w:strike/>
                <w:color w:val="000000" w:themeColor="text1"/>
                <w:sz w:val="22"/>
              </w:rPr>
            </w:pPr>
            <w:r w:rsidRPr="00CE46CF">
              <w:rPr>
                <w:rFonts w:eastAsia="Calibri"/>
                <w:color w:val="000000" w:themeColor="text1"/>
                <w:sz w:val="22"/>
              </w:rPr>
              <w:t>Предоставление коммунальных услуг</w:t>
            </w:r>
          </w:p>
        </w:tc>
        <w:tc>
          <w:tcPr>
            <w:tcW w:w="1588" w:type="pct"/>
          </w:tcPr>
          <w:p w14:paraId="50351BD0" w14:textId="77777777" w:rsidR="00632FE6" w:rsidRPr="00CE46CF" w:rsidRDefault="00632FE6" w:rsidP="00AC63BB">
            <w:pPr>
              <w:autoSpaceDE w:val="0"/>
              <w:autoSpaceDN w:val="0"/>
              <w:adjustRightInd w:val="0"/>
              <w:jc w:val="both"/>
              <w:rPr>
                <w:strike/>
                <w:color w:val="000000" w:themeColor="text1"/>
                <w:sz w:val="22"/>
              </w:rPr>
            </w:pPr>
            <w:proofErr w:type="gramStart"/>
            <w:r w:rsidRPr="00CE46CF">
              <w:rPr>
                <w:rFonts w:eastAsia="Calibri"/>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99" w:type="pct"/>
          </w:tcPr>
          <w:p w14:paraId="2078EB3F" w14:textId="77777777" w:rsidR="00632FE6" w:rsidRPr="00CE46CF" w:rsidRDefault="00632FE6" w:rsidP="00AC63BB">
            <w:pPr>
              <w:rPr>
                <w:color w:val="000000" w:themeColor="text1"/>
                <w:sz w:val="22"/>
              </w:rPr>
            </w:pPr>
            <w:r w:rsidRPr="00CE46CF">
              <w:rPr>
                <w:color w:val="000000" w:themeColor="text1"/>
                <w:sz w:val="22"/>
              </w:rPr>
              <w:t>Этажность – до 2 надземных этажей.</w:t>
            </w:r>
          </w:p>
          <w:p w14:paraId="59E5A1A2"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5976A435"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378675B9" w14:textId="77777777" w:rsidR="00632FE6" w:rsidRPr="00CE46CF" w:rsidRDefault="00632FE6" w:rsidP="00AC63BB">
            <w:pPr>
              <w:rPr>
                <w:color w:val="000000" w:themeColor="text1"/>
                <w:sz w:val="22"/>
              </w:rPr>
            </w:pPr>
            <w:r w:rsidRPr="00CE46CF">
              <w:rPr>
                <w:color w:val="000000" w:themeColor="text1"/>
                <w:sz w:val="22"/>
              </w:rPr>
              <w:t xml:space="preserve">- понизительная подстанция 110 </w:t>
            </w:r>
            <w:proofErr w:type="spellStart"/>
            <w:r w:rsidRPr="00CE46CF">
              <w:rPr>
                <w:color w:val="000000" w:themeColor="text1"/>
                <w:sz w:val="22"/>
              </w:rPr>
              <w:t>кВ</w:t>
            </w:r>
            <w:proofErr w:type="spellEnd"/>
            <w:r w:rsidRPr="00CE46CF">
              <w:rPr>
                <w:color w:val="000000" w:themeColor="text1"/>
                <w:sz w:val="22"/>
              </w:rPr>
              <w:t xml:space="preserve"> до 15000 кв. м.; </w:t>
            </w:r>
          </w:p>
          <w:p w14:paraId="2482D9B3" w14:textId="77777777" w:rsidR="00632FE6" w:rsidRPr="00CE46CF" w:rsidRDefault="00632FE6" w:rsidP="00AC63BB">
            <w:pPr>
              <w:rPr>
                <w:color w:val="000000" w:themeColor="text1"/>
                <w:sz w:val="22"/>
              </w:rPr>
            </w:pPr>
            <w:r w:rsidRPr="00CE46CF">
              <w:rPr>
                <w:color w:val="000000" w:themeColor="text1"/>
                <w:sz w:val="22"/>
              </w:rPr>
              <w:t>- трансформаторные подстанции до 150 кв. м;</w:t>
            </w:r>
          </w:p>
          <w:p w14:paraId="4AE6744E" w14:textId="77777777" w:rsidR="00632FE6" w:rsidRPr="00CE46CF" w:rsidRDefault="00632FE6" w:rsidP="00AC63BB">
            <w:pPr>
              <w:rPr>
                <w:color w:val="000000" w:themeColor="text1"/>
                <w:sz w:val="22"/>
              </w:rPr>
            </w:pPr>
            <w:r w:rsidRPr="00CE46CF">
              <w:rPr>
                <w:color w:val="000000" w:themeColor="text1"/>
                <w:sz w:val="22"/>
              </w:rPr>
              <w:t>- котельные от 700 кв. м;</w:t>
            </w:r>
          </w:p>
          <w:p w14:paraId="158A8BF9" w14:textId="77777777" w:rsidR="00632FE6" w:rsidRPr="00CE46CF" w:rsidRDefault="00632FE6" w:rsidP="00AC63BB">
            <w:pPr>
              <w:rPr>
                <w:color w:val="000000" w:themeColor="text1"/>
                <w:sz w:val="22"/>
              </w:rPr>
            </w:pPr>
            <w:r w:rsidRPr="00CE46CF">
              <w:rPr>
                <w:color w:val="000000" w:themeColor="text1"/>
                <w:sz w:val="22"/>
              </w:rPr>
              <w:t>- станции водоподготовки до 20000 кв. м;</w:t>
            </w:r>
          </w:p>
          <w:p w14:paraId="7F28803B" w14:textId="77777777" w:rsidR="00632FE6" w:rsidRPr="00CE46CF" w:rsidRDefault="00632FE6" w:rsidP="00AC63BB">
            <w:pPr>
              <w:rPr>
                <w:color w:val="000000" w:themeColor="text1"/>
                <w:sz w:val="22"/>
              </w:rPr>
            </w:pPr>
            <w:r w:rsidRPr="00CE46CF">
              <w:rPr>
                <w:color w:val="000000" w:themeColor="text1"/>
                <w:sz w:val="22"/>
              </w:rPr>
              <w:t>- канализационные очистные сооружения до 40000 кв. м.;</w:t>
            </w:r>
          </w:p>
          <w:p w14:paraId="4FCC6127" w14:textId="77777777" w:rsidR="00632FE6" w:rsidRPr="00CE46CF" w:rsidRDefault="00632FE6" w:rsidP="00AC63BB">
            <w:pPr>
              <w:rPr>
                <w:color w:val="000000" w:themeColor="text1"/>
                <w:sz w:val="22"/>
              </w:rPr>
            </w:pPr>
            <w:r w:rsidRPr="00CE46CF">
              <w:rPr>
                <w:color w:val="000000" w:themeColor="text1"/>
                <w:sz w:val="22"/>
              </w:rPr>
              <w:t>- канализационные насосные станции до 2500 кв. м;</w:t>
            </w:r>
          </w:p>
          <w:p w14:paraId="6EB7E976" w14:textId="77777777" w:rsidR="00632FE6" w:rsidRPr="00CE46CF" w:rsidRDefault="00632FE6" w:rsidP="00AC63BB">
            <w:pPr>
              <w:rPr>
                <w:color w:val="000000" w:themeColor="text1"/>
                <w:sz w:val="22"/>
              </w:rPr>
            </w:pPr>
            <w:r w:rsidRPr="00CE46CF">
              <w:rPr>
                <w:color w:val="000000" w:themeColor="text1"/>
                <w:sz w:val="22"/>
              </w:rPr>
              <w:t>- газорегуляторные пункты от 4 кв. м.</w:t>
            </w:r>
          </w:p>
          <w:p w14:paraId="20843AF9"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100%</w:t>
            </w:r>
          </w:p>
        </w:tc>
        <w:tc>
          <w:tcPr>
            <w:tcW w:w="1077" w:type="pct"/>
            <w:vMerge w:val="restart"/>
          </w:tcPr>
          <w:p w14:paraId="2DDCAE7E" w14:textId="1D32A1B5" w:rsidR="00F048C5" w:rsidRPr="00CE46CF" w:rsidRDefault="00F048C5" w:rsidP="002A3C29">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Осуществление деятельности в границах зоны санитарной охраны источника водоснабжения скважин № 906, 916, 922, 920 (I пояс) водозабора №1 </w:t>
            </w:r>
            <w:proofErr w:type="spellStart"/>
            <w:r w:rsidRPr="00CE46CF">
              <w:rPr>
                <w:rFonts w:eastAsia="Calibri"/>
                <w:color w:val="000000" w:themeColor="text1"/>
                <w:sz w:val="22"/>
              </w:rPr>
              <w:t>п</w:t>
            </w:r>
            <w:proofErr w:type="gramStart"/>
            <w:r w:rsidRPr="00CE46CF">
              <w:rPr>
                <w:rFonts w:eastAsia="Calibri"/>
                <w:color w:val="000000" w:themeColor="text1"/>
                <w:sz w:val="22"/>
              </w:rPr>
              <w:t>.С</w:t>
            </w:r>
            <w:proofErr w:type="gramEnd"/>
            <w:r w:rsidRPr="00CE46CF">
              <w:rPr>
                <w:rFonts w:eastAsia="Calibri"/>
                <w:color w:val="000000" w:themeColor="text1"/>
                <w:sz w:val="22"/>
              </w:rPr>
              <w:t>ветлый</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Пунгинского</w:t>
            </w:r>
            <w:proofErr w:type="spellEnd"/>
            <w:r w:rsidRPr="00CE46CF">
              <w:rPr>
                <w:rFonts w:eastAsia="Calibri"/>
                <w:color w:val="000000" w:themeColor="text1"/>
                <w:sz w:val="22"/>
              </w:rPr>
              <w:t xml:space="preserve"> ЛПУ МГ ООО «Газпром </w:t>
            </w:r>
            <w:proofErr w:type="spellStart"/>
            <w:r w:rsidRPr="00CE46CF">
              <w:rPr>
                <w:rFonts w:eastAsia="Calibri"/>
                <w:color w:val="000000" w:themeColor="text1"/>
                <w:sz w:val="22"/>
              </w:rPr>
              <w:t>трансгаз</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Югорск</w:t>
            </w:r>
            <w:proofErr w:type="spellEnd"/>
            <w:r w:rsidRPr="00CE46CF">
              <w:rPr>
                <w:rFonts w:eastAsia="Calibri"/>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71A9CE6A" w14:textId="77777777" w:rsidR="002A3C29" w:rsidRPr="00CE46CF" w:rsidRDefault="002A3C29" w:rsidP="002A3C29">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Осуществление деятельности в границах зоны санитарной охраны источника водоснабжения скважин № 906, 916, 922, 920 (II пояс) водозабора №1 </w:t>
            </w:r>
            <w:proofErr w:type="spellStart"/>
            <w:r w:rsidRPr="00CE46CF">
              <w:rPr>
                <w:rFonts w:eastAsia="Calibri"/>
                <w:color w:val="000000" w:themeColor="text1"/>
                <w:sz w:val="22"/>
              </w:rPr>
              <w:t>п</w:t>
            </w:r>
            <w:proofErr w:type="gramStart"/>
            <w:r w:rsidRPr="00CE46CF">
              <w:rPr>
                <w:rFonts w:eastAsia="Calibri"/>
                <w:color w:val="000000" w:themeColor="text1"/>
                <w:sz w:val="22"/>
              </w:rPr>
              <w:t>.С</w:t>
            </w:r>
            <w:proofErr w:type="gramEnd"/>
            <w:r w:rsidRPr="00CE46CF">
              <w:rPr>
                <w:rFonts w:eastAsia="Calibri"/>
                <w:color w:val="000000" w:themeColor="text1"/>
                <w:sz w:val="22"/>
              </w:rPr>
              <w:t>ветлый</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Пунгинского</w:t>
            </w:r>
            <w:proofErr w:type="spellEnd"/>
            <w:r w:rsidRPr="00CE46CF">
              <w:rPr>
                <w:rFonts w:eastAsia="Calibri"/>
                <w:color w:val="000000" w:themeColor="text1"/>
                <w:sz w:val="22"/>
              </w:rPr>
              <w:t xml:space="preserve"> ЛПУ МГ ООО «Газпром </w:t>
            </w:r>
            <w:proofErr w:type="spellStart"/>
            <w:r w:rsidRPr="00CE46CF">
              <w:rPr>
                <w:rFonts w:eastAsia="Calibri"/>
                <w:color w:val="000000" w:themeColor="text1"/>
                <w:sz w:val="22"/>
              </w:rPr>
              <w:t>трансгаз</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Югорск</w:t>
            </w:r>
            <w:proofErr w:type="spellEnd"/>
            <w:r w:rsidRPr="00CE46CF">
              <w:rPr>
                <w:rFonts w:eastAsia="Calibri"/>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5AAD5EC5" w14:textId="3546FB87" w:rsidR="002A3C29" w:rsidRPr="00CE46CF" w:rsidRDefault="002A3C29" w:rsidP="002A3C29">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 xml:space="preserve">Осуществление деятельности в границах зоны санитарной охраны источника водоснабжения скважин № 906, 916, 922, 920 (III пояс) водозабора №1 </w:t>
            </w:r>
            <w:proofErr w:type="spellStart"/>
            <w:r w:rsidRPr="00CE46CF">
              <w:rPr>
                <w:rFonts w:eastAsia="Calibri"/>
                <w:color w:val="000000" w:themeColor="text1"/>
                <w:sz w:val="22"/>
              </w:rPr>
              <w:t>п</w:t>
            </w:r>
            <w:proofErr w:type="gramStart"/>
            <w:r w:rsidRPr="00CE46CF">
              <w:rPr>
                <w:rFonts w:eastAsia="Calibri"/>
                <w:color w:val="000000" w:themeColor="text1"/>
                <w:sz w:val="22"/>
              </w:rPr>
              <w:t>.С</w:t>
            </w:r>
            <w:proofErr w:type="gramEnd"/>
            <w:r w:rsidRPr="00CE46CF">
              <w:rPr>
                <w:rFonts w:eastAsia="Calibri"/>
                <w:color w:val="000000" w:themeColor="text1"/>
                <w:sz w:val="22"/>
              </w:rPr>
              <w:t>ветлый</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Пунгинского</w:t>
            </w:r>
            <w:proofErr w:type="spellEnd"/>
            <w:r w:rsidRPr="00CE46CF">
              <w:rPr>
                <w:rFonts w:eastAsia="Calibri"/>
                <w:color w:val="000000" w:themeColor="text1"/>
                <w:sz w:val="22"/>
              </w:rPr>
              <w:t xml:space="preserve"> ЛПУ МГ ООО «Газпром </w:t>
            </w:r>
            <w:proofErr w:type="spellStart"/>
            <w:r w:rsidRPr="00CE46CF">
              <w:rPr>
                <w:rFonts w:eastAsia="Calibri"/>
                <w:color w:val="000000" w:themeColor="text1"/>
                <w:sz w:val="22"/>
              </w:rPr>
              <w:t>трансгаз</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Югорск</w:t>
            </w:r>
            <w:proofErr w:type="spellEnd"/>
            <w:r w:rsidRPr="00CE46CF">
              <w:rPr>
                <w:rFonts w:eastAsia="Calibri"/>
                <w:color w:val="000000" w:themeColor="text1"/>
                <w:sz w:val="22"/>
              </w:rPr>
              <w:t xml:space="preserve">» в соответствии </w:t>
            </w:r>
            <w:r w:rsidR="00DA0CA3" w:rsidRPr="00CE46CF">
              <w:rPr>
                <w:rFonts w:eastAsia="Calibri"/>
                <w:color w:val="000000" w:themeColor="text1"/>
                <w:sz w:val="22"/>
              </w:rPr>
              <w:t xml:space="preserve">с </w:t>
            </w:r>
            <w:r w:rsidRPr="00CE46CF">
              <w:rPr>
                <w:rFonts w:eastAsia="Calibri"/>
                <w:color w:val="000000" w:themeColor="text1"/>
                <w:sz w:val="22"/>
              </w:rPr>
              <w:t>СанПиН 2.1.4.1110-02 «Зоны санитарной охраны источников водоснабжения и водопроводов питьевого назначения».</w:t>
            </w:r>
          </w:p>
          <w:p w14:paraId="20DA6BF8" w14:textId="6B862956" w:rsidR="002A3C29" w:rsidRPr="00CE46CF" w:rsidRDefault="00DA0CA3" w:rsidP="002A3C29">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Осуществление деятельности в границах зоны с особыми условиями использования территории (охранная зона) объекта: «Сооружение - воздушные линии электропередач напряжением 0,4-20 </w:t>
            </w:r>
            <w:proofErr w:type="spellStart"/>
            <w:r w:rsidRPr="00CE46CF">
              <w:rPr>
                <w:rFonts w:eastAsia="Calibri"/>
                <w:color w:val="000000" w:themeColor="text1"/>
                <w:sz w:val="22"/>
              </w:rPr>
              <w:t>кВ</w:t>
            </w:r>
            <w:proofErr w:type="spellEnd"/>
            <w:r w:rsidRPr="00CE46CF">
              <w:rPr>
                <w:rFonts w:eastAsia="Calibri"/>
                <w:color w:val="000000" w:themeColor="text1"/>
                <w:sz w:val="22"/>
              </w:rPr>
              <w:t>» в соответствии с п</w:t>
            </w:r>
            <w:r w:rsidRPr="00CE46CF">
              <w:rPr>
                <w:color w:val="000000" w:themeColor="text1"/>
                <w:sz w:val="22"/>
              </w:rPr>
              <w:t>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7BEA695B" w14:textId="77777777" w:rsidR="002A3C29" w:rsidRPr="00CE46CF" w:rsidRDefault="00F20F7A" w:rsidP="00F20F7A">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 xml:space="preserve">зоны санитарной </w:t>
            </w:r>
            <w:r w:rsidRPr="00CE46CF">
              <w:rPr>
                <w:color w:val="000000" w:themeColor="text1"/>
                <w:sz w:val="22"/>
              </w:rPr>
              <w:lastRenderedPageBreak/>
              <w:t>охраны источника водоснабжения скважин</w:t>
            </w:r>
            <w:proofErr w:type="gramEnd"/>
            <w:r w:rsidRPr="00CE46CF">
              <w:rPr>
                <w:color w:val="000000" w:themeColor="text1"/>
                <w:sz w:val="22"/>
              </w:rPr>
              <w:t xml:space="preserve"> № 901, 902, 904 (III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0E431DD0" w14:textId="77777777" w:rsidR="00F20F7A" w:rsidRPr="00CE46CF" w:rsidRDefault="00F254F7" w:rsidP="00F254F7">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 xml:space="preserve">зоны </w:t>
            </w:r>
            <w:r w:rsidR="00F20F7A" w:rsidRPr="00CE46CF">
              <w:rPr>
                <w:color w:val="000000" w:themeColor="text1"/>
                <w:sz w:val="22"/>
              </w:rPr>
              <w:t>санитарной охраны источника водоснабжения скважины</w:t>
            </w:r>
            <w:proofErr w:type="gramEnd"/>
            <w:r w:rsidR="00F20F7A" w:rsidRPr="00CE46CF">
              <w:rPr>
                <w:color w:val="000000" w:themeColor="text1"/>
                <w:sz w:val="22"/>
              </w:rPr>
              <w:t xml:space="preserve"> № </w:t>
            </w:r>
            <w:r w:rsidRPr="00CE46CF">
              <w:rPr>
                <w:color w:val="000000" w:themeColor="text1"/>
                <w:sz w:val="22"/>
              </w:rPr>
              <w:t>901 (II пояс) водозабора №3 КС «</w:t>
            </w:r>
            <w:proofErr w:type="spellStart"/>
            <w:r w:rsidR="00F20F7A"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w:t>
            </w:r>
            <w:r w:rsidR="00F20F7A" w:rsidRPr="00CE46CF">
              <w:rPr>
                <w:color w:val="000000" w:themeColor="text1"/>
                <w:sz w:val="22"/>
              </w:rPr>
              <w:t xml:space="preserve">Газпром </w:t>
            </w:r>
            <w:proofErr w:type="spellStart"/>
            <w:r w:rsidR="00F20F7A" w:rsidRPr="00CE46CF">
              <w:rPr>
                <w:color w:val="000000" w:themeColor="text1"/>
                <w:sz w:val="22"/>
              </w:rPr>
              <w:t>трансгаз</w:t>
            </w:r>
            <w:proofErr w:type="spellEnd"/>
            <w:r w:rsidR="00F20F7A" w:rsidRPr="00CE46CF">
              <w:rPr>
                <w:color w:val="000000" w:themeColor="text1"/>
                <w:sz w:val="22"/>
              </w:rPr>
              <w:t xml:space="preserve"> </w:t>
            </w:r>
            <w:proofErr w:type="spellStart"/>
            <w:r w:rsidR="00F20F7A"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1A1C7CCB" w14:textId="77777777" w:rsidR="00F254F7" w:rsidRPr="00CE46CF" w:rsidRDefault="00F254F7" w:rsidP="00F254F7">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скважины</w:t>
            </w:r>
            <w:proofErr w:type="gramEnd"/>
            <w:r w:rsidRPr="00CE46CF">
              <w:rPr>
                <w:color w:val="000000" w:themeColor="text1"/>
                <w:sz w:val="22"/>
              </w:rPr>
              <w:t xml:space="preserve"> № 901 (I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xml:space="preserve">» в соответствии СанПиН 2.1.4.1110-02 «Зоны санитарной охраны источников </w:t>
            </w:r>
            <w:r w:rsidRPr="00CE46CF">
              <w:rPr>
                <w:color w:val="000000" w:themeColor="text1"/>
                <w:sz w:val="22"/>
              </w:rPr>
              <w:lastRenderedPageBreak/>
              <w:t>водоснабжения и водопроводов питьевого назначения»</w:t>
            </w:r>
            <w:r w:rsidR="005329D6" w:rsidRPr="00CE46CF">
              <w:rPr>
                <w:color w:val="000000" w:themeColor="text1"/>
                <w:sz w:val="22"/>
              </w:rPr>
              <w:t>;</w:t>
            </w:r>
          </w:p>
          <w:p w14:paraId="2ECD5F34" w14:textId="77777777" w:rsidR="005329D6" w:rsidRPr="00CE46CF" w:rsidRDefault="005329D6" w:rsidP="005329D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скважины</w:t>
            </w:r>
            <w:proofErr w:type="gramEnd"/>
            <w:r w:rsidRPr="00CE46CF">
              <w:rPr>
                <w:color w:val="000000" w:themeColor="text1"/>
                <w:sz w:val="22"/>
              </w:rPr>
              <w:t xml:space="preserve"> № 904 (I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35A23737" w14:textId="77777777" w:rsidR="005329D6" w:rsidRPr="00CE46CF" w:rsidRDefault="005329D6" w:rsidP="005329D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скважины</w:t>
            </w:r>
            <w:proofErr w:type="gramEnd"/>
            <w:r w:rsidRPr="00CE46CF">
              <w:rPr>
                <w:color w:val="000000" w:themeColor="text1"/>
                <w:sz w:val="22"/>
              </w:rPr>
              <w:t xml:space="preserve"> № 904 (II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44227593" w14:textId="14DDC778" w:rsidR="00FF29BE" w:rsidRPr="00CE46CF" w:rsidRDefault="00FF29BE" w:rsidP="005329D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скважины</w:t>
            </w:r>
            <w:proofErr w:type="gramEnd"/>
            <w:r w:rsidRPr="00CE46CF">
              <w:rPr>
                <w:color w:val="000000" w:themeColor="text1"/>
                <w:sz w:val="22"/>
              </w:rPr>
              <w:t xml:space="preserve"> № 902 (I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lastRenderedPageBreak/>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60236459" w14:textId="179728AD" w:rsidR="00FF29BE" w:rsidRPr="00CE46CF" w:rsidRDefault="00FF29BE" w:rsidP="005329D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скважины</w:t>
            </w:r>
            <w:proofErr w:type="gramEnd"/>
            <w:r w:rsidRPr="00CE46CF">
              <w:rPr>
                <w:color w:val="000000" w:themeColor="text1"/>
                <w:sz w:val="22"/>
              </w:rPr>
              <w:t xml:space="preserve"> № 902 (II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48CD8A77" w14:textId="3A0AA836" w:rsidR="00FF29BE" w:rsidRPr="00CE46CF" w:rsidRDefault="001D5651" w:rsidP="005329D6">
            <w:pPr>
              <w:autoSpaceDE w:val="0"/>
              <w:autoSpaceDN w:val="0"/>
              <w:adjustRightInd w:val="0"/>
              <w:jc w:val="both"/>
              <w:rPr>
                <w:color w:val="000000" w:themeColor="text1"/>
                <w:sz w:val="22"/>
              </w:rPr>
            </w:pPr>
            <w:r w:rsidRPr="00CE46CF">
              <w:rPr>
                <w:color w:val="000000" w:themeColor="text1"/>
                <w:sz w:val="22"/>
              </w:rPr>
              <w:t>Осуществление деятельности в границах охранной зоны «</w:t>
            </w:r>
            <w:proofErr w:type="gramStart"/>
            <w:r w:rsidRPr="00CE46CF">
              <w:rPr>
                <w:color w:val="000000" w:themeColor="text1"/>
                <w:sz w:val="22"/>
              </w:rPr>
              <w:t>ВЛ</w:t>
            </w:r>
            <w:proofErr w:type="gramEnd"/>
            <w:r w:rsidRPr="00CE46CF">
              <w:rPr>
                <w:color w:val="000000" w:themeColor="text1"/>
                <w:sz w:val="22"/>
              </w:rPr>
              <w:t xml:space="preserve"> 110 </w:t>
            </w:r>
            <w:proofErr w:type="spellStart"/>
            <w:r w:rsidRPr="00CE46CF">
              <w:rPr>
                <w:color w:val="000000" w:themeColor="text1"/>
                <w:sz w:val="22"/>
              </w:rPr>
              <w:t>кВ</w:t>
            </w:r>
            <w:proofErr w:type="spellEnd"/>
            <w:r w:rsidRPr="00CE46CF">
              <w:rPr>
                <w:color w:val="000000" w:themeColor="text1"/>
                <w:sz w:val="22"/>
              </w:rPr>
              <w:t xml:space="preserve"> </w:t>
            </w:r>
            <w:proofErr w:type="spellStart"/>
            <w:r w:rsidRPr="00CE46CF">
              <w:rPr>
                <w:color w:val="000000" w:themeColor="text1"/>
                <w:sz w:val="22"/>
              </w:rPr>
              <w:t>Сергино-Игрим</w:t>
            </w:r>
            <w:proofErr w:type="spellEnd"/>
            <w:r w:rsidRPr="00CE46CF">
              <w:rPr>
                <w:color w:val="000000" w:themeColor="text1"/>
                <w:sz w:val="22"/>
              </w:rPr>
              <w:t xml:space="preserve"> 1,2 с отпайкой на ПС 110 </w:t>
            </w:r>
            <w:proofErr w:type="spellStart"/>
            <w:r w:rsidRPr="00CE46CF">
              <w:rPr>
                <w:color w:val="000000" w:themeColor="text1"/>
                <w:sz w:val="22"/>
              </w:rPr>
              <w:t>кВ</w:t>
            </w:r>
            <w:proofErr w:type="spellEnd"/>
            <w:r w:rsidRPr="00CE46CF">
              <w:rPr>
                <w:color w:val="000000" w:themeColor="text1"/>
                <w:sz w:val="22"/>
              </w:rPr>
              <w:t xml:space="preserve"> </w:t>
            </w:r>
            <w:proofErr w:type="spellStart"/>
            <w:r w:rsidRPr="00CE46CF">
              <w:rPr>
                <w:color w:val="000000" w:themeColor="text1"/>
                <w:sz w:val="22"/>
              </w:rPr>
              <w:t>Пунга</w:t>
            </w:r>
            <w:proofErr w:type="spellEnd"/>
            <w:r w:rsidRPr="00CE46CF">
              <w:rPr>
                <w:color w:val="000000" w:themeColor="text1"/>
                <w:sz w:val="22"/>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0A3BFAA1" w14:textId="56982A19" w:rsidR="001D5651" w:rsidRPr="00CE46CF" w:rsidRDefault="001D5651" w:rsidP="005329D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w:t>
            </w:r>
            <w:r w:rsidRPr="00CE46CF">
              <w:rPr>
                <w:color w:val="000000" w:themeColor="text1"/>
                <w:sz w:val="22"/>
              </w:rPr>
              <w:lastRenderedPageBreak/>
              <w:t xml:space="preserve">границах охранной зоны «ПС 110 </w:t>
            </w:r>
            <w:proofErr w:type="spellStart"/>
            <w:r w:rsidRPr="00CE46CF">
              <w:rPr>
                <w:color w:val="000000" w:themeColor="text1"/>
                <w:sz w:val="22"/>
              </w:rPr>
              <w:t>кВ</w:t>
            </w:r>
            <w:proofErr w:type="spellEnd"/>
            <w:r w:rsidRPr="00CE46CF">
              <w:rPr>
                <w:color w:val="000000" w:themeColor="text1"/>
                <w:sz w:val="22"/>
              </w:rPr>
              <w:t xml:space="preserve"> </w:t>
            </w:r>
            <w:proofErr w:type="spellStart"/>
            <w:r w:rsidRPr="00CE46CF">
              <w:rPr>
                <w:color w:val="000000" w:themeColor="text1"/>
                <w:sz w:val="22"/>
              </w:rPr>
              <w:t>Пунга</w:t>
            </w:r>
            <w:proofErr w:type="spellEnd"/>
            <w:r w:rsidRPr="00CE46CF">
              <w:rPr>
                <w:color w:val="000000" w:themeColor="text1"/>
                <w:sz w:val="22"/>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r w:rsidR="00475E25" w:rsidRPr="00CE46CF">
              <w:rPr>
                <w:color w:val="000000" w:themeColor="text1"/>
                <w:sz w:val="22"/>
              </w:rPr>
              <w:t>;</w:t>
            </w:r>
          </w:p>
          <w:p w14:paraId="10FB5F56" w14:textId="16852170" w:rsidR="00475E25" w:rsidRPr="00CE46CF" w:rsidRDefault="001D5651" w:rsidP="00475E25">
            <w:pPr>
              <w:autoSpaceDE w:val="0"/>
              <w:autoSpaceDN w:val="0"/>
              <w:adjustRightInd w:val="0"/>
              <w:jc w:val="both"/>
              <w:rPr>
                <w:color w:val="000000" w:themeColor="text1"/>
                <w:sz w:val="22"/>
              </w:rPr>
            </w:pPr>
            <w:r w:rsidRPr="00CE46CF">
              <w:rPr>
                <w:color w:val="000000" w:themeColor="text1"/>
                <w:sz w:val="22"/>
              </w:rPr>
              <w:t>Осуществление деятельности в границах охранной зоны «</w:t>
            </w:r>
            <w:proofErr w:type="gramStart"/>
            <w:r w:rsidRPr="00CE46CF">
              <w:rPr>
                <w:color w:val="000000" w:themeColor="text1"/>
                <w:sz w:val="22"/>
              </w:rPr>
              <w:t>ВЛ</w:t>
            </w:r>
            <w:proofErr w:type="gramEnd"/>
            <w:r w:rsidRPr="00CE46CF">
              <w:rPr>
                <w:color w:val="000000" w:themeColor="text1"/>
                <w:sz w:val="22"/>
              </w:rPr>
              <w:t xml:space="preserve"> 6 </w:t>
            </w:r>
            <w:proofErr w:type="spellStart"/>
            <w:r w:rsidRPr="00CE46CF">
              <w:rPr>
                <w:color w:val="000000" w:themeColor="text1"/>
                <w:sz w:val="22"/>
              </w:rPr>
              <w:t>кВ</w:t>
            </w:r>
            <w:proofErr w:type="spellEnd"/>
            <w:r w:rsidRPr="00CE46CF">
              <w:rPr>
                <w:color w:val="000000" w:themeColor="text1"/>
                <w:sz w:val="22"/>
              </w:rPr>
              <w:t xml:space="preserve"> ЛПУ-1, 2</w:t>
            </w:r>
            <w:r w:rsidR="00475E25" w:rsidRPr="00CE46CF">
              <w:rPr>
                <w:color w:val="000000" w:themeColor="text1"/>
                <w:sz w:val="22"/>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349F6004" w14:textId="7803C2E7" w:rsidR="00F048C5" w:rsidRPr="00CE46CF" w:rsidRDefault="0001615B" w:rsidP="002A3C29">
            <w:pPr>
              <w:autoSpaceDE w:val="0"/>
              <w:autoSpaceDN w:val="0"/>
              <w:adjustRightInd w:val="0"/>
              <w:jc w:val="both"/>
              <w:rPr>
                <w:rFonts w:eastAsia="Calibri"/>
                <w:color w:val="000000" w:themeColor="text1"/>
                <w:sz w:val="22"/>
              </w:rPr>
            </w:pPr>
            <w:r w:rsidRPr="00CE46CF">
              <w:rPr>
                <w:color w:val="000000" w:themeColor="text1"/>
                <w:sz w:val="22"/>
              </w:rPr>
              <w:t> </w:t>
            </w:r>
            <w:proofErr w:type="spellStart"/>
            <w:r w:rsidRPr="00CE46CF">
              <w:rPr>
                <w:color w:val="000000" w:themeColor="text1"/>
                <w:sz w:val="22"/>
              </w:rPr>
              <w:t>существление</w:t>
            </w:r>
            <w:proofErr w:type="spellEnd"/>
            <w:r w:rsidRPr="00CE46CF">
              <w:rPr>
                <w:color w:val="000000" w:themeColor="text1"/>
                <w:sz w:val="22"/>
              </w:rPr>
              <w:t xml:space="preserve"> деятельности в границах охранной зоны «</w:t>
            </w:r>
            <w:proofErr w:type="gramStart"/>
            <w:r w:rsidRPr="00CE46CF">
              <w:rPr>
                <w:color w:val="000000" w:themeColor="text1"/>
                <w:sz w:val="22"/>
              </w:rPr>
              <w:t>ВЛ</w:t>
            </w:r>
            <w:proofErr w:type="gramEnd"/>
            <w:r w:rsidRPr="00CE46CF">
              <w:rPr>
                <w:color w:val="000000" w:themeColor="text1"/>
                <w:sz w:val="22"/>
              </w:rPr>
              <w:t xml:space="preserve"> 110 </w:t>
            </w:r>
            <w:proofErr w:type="spellStart"/>
            <w:r w:rsidRPr="00CE46CF">
              <w:rPr>
                <w:color w:val="000000" w:themeColor="text1"/>
                <w:sz w:val="22"/>
              </w:rPr>
              <w:t>кВ</w:t>
            </w:r>
            <w:proofErr w:type="spellEnd"/>
            <w:r w:rsidRPr="00CE46CF">
              <w:rPr>
                <w:color w:val="000000" w:themeColor="text1"/>
                <w:sz w:val="22"/>
              </w:rPr>
              <w:t xml:space="preserve"> </w:t>
            </w:r>
            <w:proofErr w:type="spellStart"/>
            <w:r w:rsidRPr="00CE46CF">
              <w:rPr>
                <w:color w:val="000000" w:themeColor="text1"/>
                <w:sz w:val="22"/>
              </w:rPr>
              <w:t>Сергино</w:t>
            </w:r>
            <w:proofErr w:type="spellEnd"/>
            <w:r w:rsidRPr="00CE46CF">
              <w:rPr>
                <w:color w:val="000000" w:themeColor="text1"/>
                <w:sz w:val="22"/>
              </w:rPr>
              <w:t xml:space="preserve"> - </w:t>
            </w:r>
            <w:proofErr w:type="spellStart"/>
            <w:r w:rsidRPr="00CE46CF">
              <w:rPr>
                <w:color w:val="000000" w:themeColor="text1"/>
                <w:sz w:val="22"/>
              </w:rPr>
              <w:t>Пунга</w:t>
            </w:r>
            <w:proofErr w:type="spellEnd"/>
            <w:r w:rsidRPr="00CE46CF">
              <w:rPr>
                <w:color w:val="000000" w:themeColor="text1"/>
                <w:sz w:val="22"/>
              </w:rPr>
              <w:t xml:space="preserve"> с расширением ОРУ 110 </w:t>
            </w:r>
            <w:proofErr w:type="spellStart"/>
            <w:r w:rsidRPr="00CE46CF">
              <w:rPr>
                <w:color w:val="000000" w:themeColor="text1"/>
                <w:sz w:val="22"/>
              </w:rPr>
              <w:t>кВ</w:t>
            </w:r>
            <w:proofErr w:type="spellEnd"/>
            <w:r w:rsidRPr="00CE46CF">
              <w:rPr>
                <w:color w:val="000000" w:themeColor="text1"/>
                <w:sz w:val="22"/>
              </w:rPr>
              <w:t xml:space="preserve"> </w:t>
            </w:r>
            <w:proofErr w:type="spellStart"/>
            <w:r w:rsidRPr="00CE46CF">
              <w:rPr>
                <w:color w:val="000000" w:themeColor="text1"/>
                <w:sz w:val="22"/>
              </w:rPr>
              <w:t>Сергино</w:t>
            </w:r>
            <w:proofErr w:type="spellEnd"/>
            <w:r w:rsidRPr="00CE46CF">
              <w:rPr>
                <w:color w:val="000000" w:themeColor="text1"/>
                <w:sz w:val="22"/>
              </w:rPr>
              <w:t xml:space="preserve">» в соответствии с Правилами установления охранных зон объектов электросетевого хозяйства и </w:t>
            </w:r>
            <w:r w:rsidRPr="00CE46CF">
              <w:rPr>
                <w:color w:val="000000" w:themeColor="text1"/>
                <w:sz w:val="22"/>
              </w:rPr>
              <w:lastRenderedPageBreak/>
              <w:t>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tc>
      </w:tr>
      <w:tr w:rsidR="00632FE6" w:rsidRPr="00CE46CF" w14:paraId="146361E6" w14:textId="3528EB0E" w:rsidTr="00DA78AE">
        <w:trPr>
          <w:trHeight w:val="20"/>
        </w:trPr>
        <w:tc>
          <w:tcPr>
            <w:tcW w:w="836" w:type="pct"/>
          </w:tcPr>
          <w:p w14:paraId="551547A2" w14:textId="17CA2AF4" w:rsidR="00632FE6" w:rsidRPr="00CE46CF" w:rsidRDefault="00632FE6" w:rsidP="00AC63BB">
            <w:pPr>
              <w:jc w:val="both"/>
              <w:rPr>
                <w:strike/>
                <w:color w:val="000000" w:themeColor="text1"/>
                <w:sz w:val="22"/>
              </w:rPr>
            </w:pPr>
            <w:r w:rsidRPr="00CE46CF">
              <w:rPr>
                <w:rFonts w:eastAsia="Calibri"/>
                <w:color w:val="000000" w:themeColor="text1"/>
                <w:sz w:val="22"/>
              </w:rPr>
              <w:t>Административные здания организаций, обеспечивающих предоставление коммунальных услуг</w:t>
            </w:r>
          </w:p>
        </w:tc>
        <w:tc>
          <w:tcPr>
            <w:tcW w:w="1588" w:type="pct"/>
          </w:tcPr>
          <w:p w14:paraId="2C69FC07"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зданий, предназначенных для приема физических и юридических лиц в связи с предоставлением им коммунальных услуг</w:t>
            </w:r>
          </w:p>
        </w:tc>
        <w:tc>
          <w:tcPr>
            <w:tcW w:w="1499" w:type="pct"/>
          </w:tcPr>
          <w:p w14:paraId="78F65AC7"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1E057403"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52406A5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0C3C378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D2A875C"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6397CE67"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51D63A88"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фронтальная сторона земельного участка </w:t>
            </w:r>
            <w:r w:rsidRPr="00CE46CF">
              <w:rPr>
                <w:color w:val="000000" w:themeColor="text1"/>
                <w:sz w:val="22"/>
              </w:rPr>
              <w:lastRenderedPageBreak/>
              <w:t>– не менее 20 м.</w:t>
            </w:r>
          </w:p>
          <w:p w14:paraId="22904993"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077" w:type="pct"/>
            <w:vMerge/>
          </w:tcPr>
          <w:p w14:paraId="39B9A8A8" w14:textId="1A9BB829" w:rsidR="002A3C29" w:rsidRPr="00CE46CF" w:rsidRDefault="002A3C29" w:rsidP="008D5472">
            <w:pPr>
              <w:jc w:val="both"/>
              <w:rPr>
                <w:color w:val="000000" w:themeColor="text1"/>
                <w:sz w:val="22"/>
              </w:rPr>
            </w:pPr>
          </w:p>
        </w:tc>
      </w:tr>
      <w:tr w:rsidR="00632FE6" w:rsidRPr="00CE46CF" w14:paraId="68B9BD60" w14:textId="58788194" w:rsidTr="00DA78AE">
        <w:trPr>
          <w:trHeight w:val="20"/>
        </w:trPr>
        <w:tc>
          <w:tcPr>
            <w:tcW w:w="836" w:type="pct"/>
          </w:tcPr>
          <w:p w14:paraId="43AF71B2" w14:textId="77777777" w:rsidR="00632FE6" w:rsidRPr="00CE46CF" w:rsidRDefault="00632FE6" w:rsidP="00AC63BB">
            <w:pPr>
              <w:jc w:val="both"/>
              <w:rPr>
                <w:color w:val="000000" w:themeColor="text1"/>
                <w:sz w:val="22"/>
              </w:rPr>
            </w:pPr>
            <w:r w:rsidRPr="00CE46CF">
              <w:rPr>
                <w:color w:val="000000" w:themeColor="text1"/>
                <w:sz w:val="22"/>
              </w:rPr>
              <w:lastRenderedPageBreak/>
              <w:t>Связь</w:t>
            </w:r>
          </w:p>
        </w:tc>
        <w:tc>
          <w:tcPr>
            <w:tcW w:w="1588" w:type="pct"/>
          </w:tcPr>
          <w:p w14:paraId="358E7320" w14:textId="77777777" w:rsidR="002A3C29" w:rsidRPr="00CE46CF" w:rsidRDefault="00632FE6" w:rsidP="008D5472">
            <w:pPr>
              <w:autoSpaceDE w:val="0"/>
              <w:autoSpaceDN w:val="0"/>
              <w:adjustRightInd w:val="0"/>
              <w:jc w:val="both"/>
              <w:rPr>
                <w:rFonts w:eastAsia="Calibri"/>
                <w:color w:val="000000" w:themeColor="text1"/>
                <w:sz w:val="22"/>
                <w:szCs w:val="22"/>
              </w:rPr>
            </w:pPr>
            <w:r w:rsidRPr="00CE46CF">
              <w:rPr>
                <w:color w:val="000000" w:themeColor="text1"/>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CE46CF">
              <w:rPr>
                <w:rFonts w:eastAsia="Calibri"/>
                <w:color w:val="000000" w:themeColor="text1"/>
                <w:sz w:val="22"/>
              </w:rPr>
              <w:t>видов разрешенного использования с кодами 3.1.1, 3.2.3 Классификатора видов разрешенного использования</w:t>
            </w:r>
          </w:p>
          <w:p w14:paraId="3CA99BE5" w14:textId="77777777" w:rsidR="00632FE6" w:rsidRPr="00CE46CF" w:rsidRDefault="00632FE6" w:rsidP="00AC63BB">
            <w:pPr>
              <w:autoSpaceDE w:val="0"/>
              <w:autoSpaceDN w:val="0"/>
              <w:adjustRightInd w:val="0"/>
              <w:jc w:val="both"/>
              <w:rPr>
                <w:color w:val="000000" w:themeColor="text1"/>
                <w:sz w:val="22"/>
              </w:rPr>
            </w:pPr>
          </w:p>
        </w:tc>
        <w:tc>
          <w:tcPr>
            <w:tcW w:w="1499" w:type="pct"/>
          </w:tcPr>
          <w:p w14:paraId="79ECEDE9"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116FFBD5" w14:textId="77777777" w:rsidR="00632FE6" w:rsidRPr="00CE46CF" w:rsidRDefault="00632FE6" w:rsidP="00AC63BB">
            <w:pPr>
              <w:jc w:val="both"/>
              <w:rPr>
                <w:color w:val="000000" w:themeColor="text1"/>
                <w:sz w:val="22"/>
              </w:rPr>
            </w:pPr>
            <w:r w:rsidRPr="00CE46CF">
              <w:rPr>
                <w:color w:val="000000" w:themeColor="text1"/>
                <w:sz w:val="22"/>
              </w:rPr>
              <w:t xml:space="preserve"> Размеры земельных участков</w:t>
            </w:r>
          </w:p>
          <w:p w14:paraId="101CDB58" w14:textId="77777777" w:rsidR="00632FE6" w:rsidRPr="00CE46CF" w:rsidRDefault="00632FE6" w:rsidP="00AC63BB">
            <w:pPr>
              <w:jc w:val="both"/>
              <w:rPr>
                <w:color w:val="000000" w:themeColor="text1"/>
                <w:sz w:val="22"/>
              </w:rPr>
            </w:pPr>
            <w:r w:rsidRPr="00CE46CF">
              <w:rPr>
                <w:color w:val="000000" w:themeColor="text1"/>
                <w:sz w:val="22"/>
              </w:rPr>
              <w:t>Минимальная площадь земельного участка – 200 кв. м.</w:t>
            </w:r>
          </w:p>
          <w:p w14:paraId="3E1784F4" w14:textId="77777777" w:rsidR="00632FE6" w:rsidRPr="00CE46CF" w:rsidRDefault="00632FE6" w:rsidP="00AC63BB">
            <w:pPr>
              <w:jc w:val="both"/>
              <w:rPr>
                <w:color w:val="000000" w:themeColor="text1"/>
                <w:sz w:val="22"/>
              </w:rPr>
            </w:pPr>
            <w:r w:rsidRPr="00CE46CF">
              <w:rPr>
                <w:color w:val="000000" w:themeColor="text1"/>
                <w:sz w:val="22"/>
              </w:rPr>
              <w:t xml:space="preserve">Минимальная ширина земельного участка – 10 м. </w:t>
            </w:r>
          </w:p>
          <w:p w14:paraId="27545125"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75%.</w:t>
            </w:r>
          </w:p>
        </w:tc>
        <w:tc>
          <w:tcPr>
            <w:tcW w:w="1077" w:type="pct"/>
            <w:vMerge/>
          </w:tcPr>
          <w:p w14:paraId="6CB58D4A" w14:textId="071DA358" w:rsidR="002A3C29" w:rsidRPr="00CE46CF" w:rsidRDefault="002A3C29" w:rsidP="008D5472">
            <w:pPr>
              <w:jc w:val="both"/>
              <w:rPr>
                <w:color w:val="000000" w:themeColor="text1"/>
                <w:sz w:val="22"/>
              </w:rPr>
            </w:pPr>
          </w:p>
        </w:tc>
      </w:tr>
      <w:tr w:rsidR="00632FE6" w:rsidRPr="00CE46CF" w14:paraId="154D96C4" w14:textId="0781E8A9" w:rsidTr="00DA78AE">
        <w:trPr>
          <w:trHeight w:hRule="exact" w:val="523"/>
        </w:trPr>
        <w:tc>
          <w:tcPr>
            <w:tcW w:w="836" w:type="pct"/>
          </w:tcPr>
          <w:p w14:paraId="38A2E9E9"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588" w:type="pct"/>
          </w:tcPr>
          <w:p w14:paraId="5CF467E9"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27432E70"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61"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62" w:history="1">
              <w:r w:rsidRPr="00CE46CF">
                <w:rPr>
                  <w:rFonts w:eastAsia="Calibri"/>
                  <w:color w:val="000000" w:themeColor="text1"/>
                  <w:sz w:val="22"/>
                </w:rPr>
                <w:t>4.9</w:t>
              </w:r>
            </w:hyperlink>
            <w:r w:rsidRPr="00CE46CF">
              <w:rPr>
                <w:rFonts w:eastAsia="Calibri"/>
                <w:color w:val="000000" w:themeColor="text1"/>
                <w:sz w:val="22"/>
              </w:rPr>
              <w:t xml:space="preserve">, </w:t>
            </w:r>
            <w:hyperlink r:id="rId63"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99" w:type="pct"/>
          </w:tcPr>
          <w:p w14:paraId="57593B87"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77" w:type="pct"/>
            <w:vMerge/>
          </w:tcPr>
          <w:p w14:paraId="61C4830B" w14:textId="1619D5DE" w:rsidR="002A3C29" w:rsidRPr="00CE46CF" w:rsidRDefault="002A3C29" w:rsidP="008D5472">
            <w:pPr>
              <w:jc w:val="both"/>
              <w:rPr>
                <w:color w:val="000000" w:themeColor="text1"/>
                <w:sz w:val="22"/>
              </w:rPr>
            </w:pPr>
          </w:p>
        </w:tc>
      </w:tr>
      <w:tr w:rsidR="00632FE6" w:rsidRPr="00CE46CF" w14:paraId="5840E931" w14:textId="3C3018AB" w:rsidTr="00DA78AE">
        <w:trPr>
          <w:trHeight w:val="20"/>
        </w:trPr>
        <w:tc>
          <w:tcPr>
            <w:tcW w:w="836" w:type="pct"/>
          </w:tcPr>
          <w:p w14:paraId="5C9DA62F"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588" w:type="pct"/>
          </w:tcPr>
          <w:p w14:paraId="26FD2FC5"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99" w:type="pct"/>
          </w:tcPr>
          <w:p w14:paraId="5A1E521C"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77" w:type="pct"/>
            <w:vMerge/>
          </w:tcPr>
          <w:p w14:paraId="31BC1A98" w14:textId="666B4D65" w:rsidR="002A3C29" w:rsidRPr="00CE46CF" w:rsidRDefault="002A3C29" w:rsidP="008D5472">
            <w:pPr>
              <w:jc w:val="both"/>
              <w:rPr>
                <w:color w:val="000000" w:themeColor="text1"/>
                <w:sz w:val="22"/>
              </w:rPr>
            </w:pPr>
          </w:p>
        </w:tc>
      </w:tr>
    </w:tbl>
    <w:p w14:paraId="4D3EE1A7" w14:textId="77777777" w:rsidR="00632FE6" w:rsidRPr="00CE46CF" w:rsidRDefault="00632FE6" w:rsidP="00F32093">
      <w:pPr>
        <w:pStyle w:val="2"/>
        <w:numPr>
          <w:ilvl w:val="1"/>
          <w:numId w:val="35"/>
        </w:numPr>
        <w:rPr>
          <w:rFonts w:eastAsia="Batang"/>
          <w:color w:val="000000" w:themeColor="text1"/>
          <w:sz w:val="24"/>
        </w:rPr>
      </w:pPr>
      <w:r w:rsidRPr="00CE46CF">
        <w:rPr>
          <w:rFonts w:eastAsia="Batang"/>
          <w:color w:val="000000" w:themeColor="text1"/>
          <w:sz w:val="24"/>
        </w:rPr>
        <w:lastRenderedPageBreak/>
        <w:t>УСЛОВНО РАЗРЕШЁННЫЕ ВИДЫ И ПАРАМЕТРЫ ИСПОЛЬЗОВАНИЯ ЗЕМЕЛЬНЫХ УЧАСТКОВ И ОБЪЕКТОВ КАПИТАЛЬНОГО СТРОИТЕЛЬСТВА: нет.</w:t>
      </w:r>
    </w:p>
    <w:p w14:paraId="0063B03E" w14:textId="77777777" w:rsidR="00632FE6" w:rsidRPr="00CE46CF" w:rsidRDefault="00632FE6" w:rsidP="00F32093">
      <w:pPr>
        <w:pStyle w:val="2"/>
        <w:numPr>
          <w:ilvl w:val="1"/>
          <w:numId w:val="35"/>
        </w:numPr>
        <w:rPr>
          <w:rFonts w:eastAsia="Batang"/>
          <w:color w:val="000000" w:themeColor="text1"/>
          <w:sz w:val="24"/>
        </w:rPr>
      </w:pPr>
      <w:r w:rsidRPr="00CE46CF">
        <w:rPr>
          <w:rFonts w:eastAsia="Batang"/>
          <w:color w:val="000000" w:themeColor="text1"/>
          <w:sz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4810"/>
        <w:gridCol w:w="4537"/>
        <w:gridCol w:w="3260"/>
      </w:tblGrid>
      <w:tr w:rsidR="00632FE6" w:rsidRPr="00CE46CF" w14:paraId="4DD94035" w14:textId="224E78CC" w:rsidTr="00661529">
        <w:trPr>
          <w:trHeight w:val="20"/>
          <w:tblHeader/>
          <w:jc w:val="center"/>
        </w:trPr>
        <w:tc>
          <w:tcPr>
            <w:tcW w:w="2424" w:type="pct"/>
            <w:gridSpan w:val="2"/>
            <w:vAlign w:val="center"/>
          </w:tcPr>
          <w:p w14:paraId="0B6CF592"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499" w:type="pct"/>
            <w:vMerge w:val="restart"/>
            <w:vAlign w:val="center"/>
          </w:tcPr>
          <w:p w14:paraId="6E159A9C"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077" w:type="pct"/>
            <w:vMerge w:val="restart"/>
          </w:tcPr>
          <w:p w14:paraId="67A13486" w14:textId="3E83C54A" w:rsidR="00EA2D96" w:rsidRPr="00CE46CF" w:rsidRDefault="00EA2D96" w:rsidP="00EA2D96">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2696E3B3" w14:textId="19C19581" w:rsidTr="00661529">
        <w:trPr>
          <w:trHeight w:val="20"/>
          <w:tblHeader/>
          <w:jc w:val="center"/>
        </w:trPr>
        <w:tc>
          <w:tcPr>
            <w:tcW w:w="835" w:type="pct"/>
            <w:vAlign w:val="center"/>
          </w:tcPr>
          <w:p w14:paraId="2281113D"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589" w:type="pct"/>
            <w:vAlign w:val="center"/>
          </w:tcPr>
          <w:p w14:paraId="4C7F1EC9"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499" w:type="pct"/>
            <w:vMerge/>
            <w:vAlign w:val="center"/>
          </w:tcPr>
          <w:p w14:paraId="43CCE5C1" w14:textId="77777777" w:rsidR="00632FE6" w:rsidRPr="00CE46CF" w:rsidRDefault="00632FE6" w:rsidP="00AC63BB">
            <w:pPr>
              <w:keepNext/>
              <w:keepLines/>
              <w:jc w:val="center"/>
              <w:rPr>
                <w:b/>
                <w:color w:val="000000" w:themeColor="text1"/>
                <w:sz w:val="22"/>
              </w:rPr>
            </w:pPr>
          </w:p>
        </w:tc>
        <w:tc>
          <w:tcPr>
            <w:tcW w:w="1077" w:type="pct"/>
            <w:vMerge/>
          </w:tcPr>
          <w:p w14:paraId="0189486D" w14:textId="51BCAAB3" w:rsidR="00EA2D96" w:rsidRPr="00CE46CF" w:rsidRDefault="00EA2D96" w:rsidP="008D5472">
            <w:pPr>
              <w:keepNext/>
              <w:keepLines/>
              <w:jc w:val="center"/>
              <w:rPr>
                <w:b/>
                <w:color w:val="000000" w:themeColor="text1"/>
                <w:sz w:val="22"/>
              </w:rPr>
            </w:pPr>
          </w:p>
        </w:tc>
      </w:tr>
      <w:tr w:rsidR="00632FE6" w:rsidRPr="00CE46CF" w14:paraId="13A899F1" w14:textId="12860C1C" w:rsidTr="00661529">
        <w:trPr>
          <w:trHeight w:val="20"/>
          <w:jc w:val="center"/>
        </w:trPr>
        <w:tc>
          <w:tcPr>
            <w:tcW w:w="835" w:type="pct"/>
          </w:tcPr>
          <w:p w14:paraId="05AA018E"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589" w:type="pct"/>
          </w:tcPr>
          <w:p w14:paraId="660A488D"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338E2A42"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64"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65" w:history="1">
              <w:r w:rsidRPr="00CE46CF">
                <w:rPr>
                  <w:rFonts w:eastAsia="Calibri"/>
                  <w:color w:val="000000" w:themeColor="text1"/>
                  <w:sz w:val="22"/>
                </w:rPr>
                <w:t>4.9</w:t>
              </w:r>
            </w:hyperlink>
            <w:r w:rsidRPr="00CE46CF">
              <w:rPr>
                <w:rFonts w:eastAsia="Calibri"/>
                <w:color w:val="000000" w:themeColor="text1"/>
                <w:sz w:val="22"/>
              </w:rPr>
              <w:t xml:space="preserve">, </w:t>
            </w:r>
            <w:hyperlink r:id="rId66"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99" w:type="pct"/>
          </w:tcPr>
          <w:p w14:paraId="6FF7E211"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77" w:type="pct"/>
            <w:vMerge w:val="restart"/>
          </w:tcPr>
          <w:p w14:paraId="067AFCEA" w14:textId="77777777" w:rsidR="00EA2D96" w:rsidRPr="00CE46CF" w:rsidRDefault="00EA2D96" w:rsidP="00EA2D96">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Осуществление деятельности в границах зоны санитарной охраны источника водоснабжения скважин № 906, 916, 922, 920 (I пояс) водозабора №1 </w:t>
            </w:r>
            <w:proofErr w:type="spellStart"/>
            <w:r w:rsidRPr="00CE46CF">
              <w:rPr>
                <w:rFonts w:eastAsia="Calibri"/>
                <w:color w:val="000000" w:themeColor="text1"/>
                <w:sz w:val="22"/>
              </w:rPr>
              <w:t>п</w:t>
            </w:r>
            <w:proofErr w:type="gramStart"/>
            <w:r w:rsidRPr="00CE46CF">
              <w:rPr>
                <w:rFonts w:eastAsia="Calibri"/>
                <w:color w:val="000000" w:themeColor="text1"/>
                <w:sz w:val="22"/>
              </w:rPr>
              <w:t>.С</w:t>
            </w:r>
            <w:proofErr w:type="gramEnd"/>
            <w:r w:rsidRPr="00CE46CF">
              <w:rPr>
                <w:rFonts w:eastAsia="Calibri"/>
                <w:color w:val="000000" w:themeColor="text1"/>
                <w:sz w:val="22"/>
              </w:rPr>
              <w:t>ветлый</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Пунгинского</w:t>
            </w:r>
            <w:proofErr w:type="spellEnd"/>
            <w:r w:rsidRPr="00CE46CF">
              <w:rPr>
                <w:rFonts w:eastAsia="Calibri"/>
                <w:color w:val="000000" w:themeColor="text1"/>
                <w:sz w:val="22"/>
              </w:rPr>
              <w:t xml:space="preserve"> ЛПУ МГ ООО «Газпром </w:t>
            </w:r>
            <w:proofErr w:type="spellStart"/>
            <w:r w:rsidRPr="00CE46CF">
              <w:rPr>
                <w:rFonts w:eastAsia="Calibri"/>
                <w:color w:val="000000" w:themeColor="text1"/>
                <w:sz w:val="22"/>
              </w:rPr>
              <w:t>трансгаз</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Югорск</w:t>
            </w:r>
            <w:proofErr w:type="spellEnd"/>
            <w:r w:rsidRPr="00CE46CF">
              <w:rPr>
                <w:rFonts w:eastAsia="Calibri"/>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374547A5" w14:textId="77777777" w:rsidR="00EA2D96" w:rsidRPr="00CE46CF" w:rsidRDefault="00EA2D96" w:rsidP="00EA2D96">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Осуществление деятельности в границах зоны санитарной охраны источника </w:t>
            </w:r>
            <w:r w:rsidRPr="00CE46CF">
              <w:rPr>
                <w:rFonts w:eastAsia="Calibri"/>
                <w:color w:val="000000" w:themeColor="text1"/>
                <w:sz w:val="22"/>
              </w:rPr>
              <w:lastRenderedPageBreak/>
              <w:t xml:space="preserve">водоснабжения скважин № 906, 916, 922, 920 (II пояс) водозабора №1 </w:t>
            </w:r>
            <w:proofErr w:type="spellStart"/>
            <w:r w:rsidRPr="00CE46CF">
              <w:rPr>
                <w:rFonts w:eastAsia="Calibri"/>
                <w:color w:val="000000" w:themeColor="text1"/>
                <w:sz w:val="22"/>
              </w:rPr>
              <w:t>п</w:t>
            </w:r>
            <w:proofErr w:type="gramStart"/>
            <w:r w:rsidRPr="00CE46CF">
              <w:rPr>
                <w:rFonts w:eastAsia="Calibri"/>
                <w:color w:val="000000" w:themeColor="text1"/>
                <w:sz w:val="22"/>
              </w:rPr>
              <w:t>.С</w:t>
            </w:r>
            <w:proofErr w:type="gramEnd"/>
            <w:r w:rsidRPr="00CE46CF">
              <w:rPr>
                <w:rFonts w:eastAsia="Calibri"/>
                <w:color w:val="000000" w:themeColor="text1"/>
                <w:sz w:val="22"/>
              </w:rPr>
              <w:t>ветлый</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Пунгинского</w:t>
            </w:r>
            <w:proofErr w:type="spellEnd"/>
            <w:r w:rsidRPr="00CE46CF">
              <w:rPr>
                <w:rFonts w:eastAsia="Calibri"/>
                <w:color w:val="000000" w:themeColor="text1"/>
                <w:sz w:val="22"/>
              </w:rPr>
              <w:t xml:space="preserve"> ЛПУ МГ ООО «Газпром </w:t>
            </w:r>
            <w:proofErr w:type="spellStart"/>
            <w:r w:rsidRPr="00CE46CF">
              <w:rPr>
                <w:rFonts w:eastAsia="Calibri"/>
                <w:color w:val="000000" w:themeColor="text1"/>
                <w:sz w:val="22"/>
              </w:rPr>
              <w:t>трансгаз</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Югорск</w:t>
            </w:r>
            <w:proofErr w:type="spellEnd"/>
            <w:r w:rsidRPr="00CE46CF">
              <w:rPr>
                <w:rFonts w:eastAsia="Calibri"/>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77DA45FA" w14:textId="77777777" w:rsidR="00EA2D96" w:rsidRPr="00CE46CF" w:rsidRDefault="00EA2D96" w:rsidP="00EA2D96">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Осуществление деятельности в границах зоны санитарной охраны источника водоснабжения скважин № 906, 916, 922, 920 (III пояс) водозабора №1 </w:t>
            </w:r>
            <w:proofErr w:type="spellStart"/>
            <w:r w:rsidRPr="00CE46CF">
              <w:rPr>
                <w:rFonts w:eastAsia="Calibri"/>
                <w:color w:val="000000" w:themeColor="text1"/>
                <w:sz w:val="22"/>
              </w:rPr>
              <w:t>п</w:t>
            </w:r>
            <w:proofErr w:type="gramStart"/>
            <w:r w:rsidRPr="00CE46CF">
              <w:rPr>
                <w:rFonts w:eastAsia="Calibri"/>
                <w:color w:val="000000" w:themeColor="text1"/>
                <w:sz w:val="22"/>
              </w:rPr>
              <w:t>.С</w:t>
            </w:r>
            <w:proofErr w:type="gramEnd"/>
            <w:r w:rsidRPr="00CE46CF">
              <w:rPr>
                <w:rFonts w:eastAsia="Calibri"/>
                <w:color w:val="000000" w:themeColor="text1"/>
                <w:sz w:val="22"/>
              </w:rPr>
              <w:t>ветлый</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Пунгинского</w:t>
            </w:r>
            <w:proofErr w:type="spellEnd"/>
            <w:r w:rsidRPr="00CE46CF">
              <w:rPr>
                <w:rFonts w:eastAsia="Calibri"/>
                <w:color w:val="000000" w:themeColor="text1"/>
                <w:sz w:val="22"/>
              </w:rPr>
              <w:t xml:space="preserve"> ЛПУ МГ ООО «Газпром </w:t>
            </w:r>
            <w:proofErr w:type="spellStart"/>
            <w:r w:rsidRPr="00CE46CF">
              <w:rPr>
                <w:rFonts w:eastAsia="Calibri"/>
                <w:color w:val="000000" w:themeColor="text1"/>
                <w:sz w:val="22"/>
              </w:rPr>
              <w:t>трансгаз</w:t>
            </w:r>
            <w:proofErr w:type="spellEnd"/>
            <w:r w:rsidRPr="00CE46CF">
              <w:rPr>
                <w:rFonts w:eastAsia="Calibri"/>
                <w:color w:val="000000" w:themeColor="text1"/>
                <w:sz w:val="22"/>
              </w:rPr>
              <w:t xml:space="preserve"> </w:t>
            </w:r>
            <w:proofErr w:type="spellStart"/>
            <w:r w:rsidRPr="00CE46CF">
              <w:rPr>
                <w:rFonts w:eastAsia="Calibri"/>
                <w:color w:val="000000" w:themeColor="text1"/>
                <w:sz w:val="22"/>
              </w:rPr>
              <w:t>Югорск</w:t>
            </w:r>
            <w:proofErr w:type="spellEnd"/>
            <w:r w:rsidRPr="00CE46CF">
              <w:rPr>
                <w:rFonts w:eastAsia="Calibri"/>
                <w:color w:val="000000" w:themeColor="text1"/>
                <w:sz w:val="22"/>
              </w:rPr>
              <w:t>» в соответствии с СанПиН 2.1.4.1110-02 «Зоны санитарной охраны источников водоснабжения и водопроводов питьевого назначения».</w:t>
            </w:r>
          </w:p>
          <w:p w14:paraId="0BBB7B23" w14:textId="77777777" w:rsidR="00EA2D96" w:rsidRPr="00CE46CF" w:rsidRDefault="00EA2D96" w:rsidP="00EA2D96">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Осуществление деятельности в границах зоны с особыми условиями использования территории (охранная зона) объекта: «Сооружение - воздушные линии электропередач напряжением 0,4-20 </w:t>
            </w:r>
            <w:proofErr w:type="spellStart"/>
            <w:r w:rsidRPr="00CE46CF">
              <w:rPr>
                <w:rFonts w:eastAsia="Calibri"/>
                <w:color w:val="000000" w:themeColor="text1"/>
                <w:sz w:val="22"/>
              </w:rPr>
              <w:t>кВ</w:t>
            </w:r>
            <w:proofErr w:type="spellEnd"/>
            <w:r w:rsidRPr="00CE46CF">
              <w:rPr>
                <w:rFonts w:eastAsia="Calibri"/>
                <w:color w:val="000000" w:themeColor="text1"/>
                <w:sz w:val="22"/>
              </w:rPr>
              <w:t>» в соответствии с п</w:t>
            </w:r>
            <w:r w:rsidRPr="00CE46CF">
              <w:rPr>
                <w:color w:val="000000" w:themeColor="text1"/>
                <w:sz w:val="22"/>
              </w:rPr>
              <w:t xml:space="preserve">равилами установления охранных зон объектов </w:t>
            </w:r>
            <w:r w:rsidRPr="00CE46CF">
              <w:rPr>
                <w:color w:val="000000" w:themeColor="text1"/>
                <w:sz w:val="22"/>
              </w:rPr>
              <w:lastRenderedPageBreak/>
              <w:t>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326FB62C" w14:textId="77777777" w:rsidR="00EA2D96" w:rsidRPr="00CE46CF" w:rsidRDefault="00EA2D96" w:rsidP="00EA2D9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w:t>
            </w:r>
            <w:proofErr w:type="gramEnd"/>
            <w:r w:rsidRPr="00CE46CF">
              <w:rPr>
                <w:color w:val="000000" w:themeColor="text1"/>
                <w:sz w:val="22"/>
              </w:rPr>
              <w:t xml:space="preserve"> № 901, 902, 904 (III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02AC8244" w14:textId="77777777" w:rsidR="00EA2D96" w:rsidRPr="00CE46CF" w:rsidRDefault="00EA2D96" w:rsidP="00EA2D9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скважины</w:t>
            </w:r>
            <w:proofErr w:type="gramEnd"/>
            <w:r w:rsidRPr="00CE46CF">
              <w:rPr>
                <w:color w:val="000000" w:themeColor="text1"/>
                <w:sz w:val="22"/>
              </w:rPr>
              <w:t xml:space="preserve"> № 901 (II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2F0E1ABC" w14:textId="77777777" w:rsidR="00EA2D96" w:rsidRPr="00CE46CF" w:rsidRDefault="00EA2D96" w:rsidP="00EA2D96">
            <w:pPr>
              <w:autoSpaceDE w:val="0"/>
              <w:autoSpaceDN w:val="0"/>
              <w:adjustRightInd w:val="0"/>
              <w:jc w:val="both"/>
              <w:rPr>
                <w:color w:val="000000" w:themeColor="text1"/>
                <w:sz w:val="22"/>
              </w:rPr>
            </w:pPr>
            <w:r w:rsidRPr="00CE46CF">
              <w:rPr>
                <w:color w:val="000000" w:themeColor="text1"/>
                <w:sz w:val="22"/>
              </w:rPr>
              <w:lastRenderedPageBreak/>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скважины</w:t>
            </w:r>
            <w:proofErr w:type="gramEnd"/>
            <w:r w:rsidRPr="00CE46CF">
              <w:rPr>
                <w:color w:val="000000" w:themeColor="text1"/>
                <w:sz w:val="22"/>
              </w:rPr>
              <w:t xml:space="preserve"> № 901 (I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4B246255" w14:textId="77777777" w:rsidR="00EA2D96" w:rsidRPr="00CE46CF" w:rsidRDefault="00EA2D96" w:rsidP="00EA2D9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скважины</w:t>
            </w:r>
            <w:proofErr w:type="gramEnd"/>
            <w:r w:rsidRPr="00CE46CF">
              <w:rPr>
                <w:color w:val="000000" w:themeColor="text1"/>
                <w:sz w:val="22"/>
              </w:rPr>
              <w:t xml:space="preserve"> № 904 (I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4DDD4506" w14:textId="77777777" w:rsidR="00EA2D96" w:rsidRPr="00CE46CF" w:rsidRDefault="00EA2D96" w:rsidP="00EA2D9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скважины</w:t>
            </w:r>
            <w:proofErr w:type="gramEnd"/>
            <w:r w:rsidRPr="00CE46CF">
              <w:rPr>
                <w:color w:val="000000" w:themeColor="text1"/>
                <w:sz w:val="22"/>
              </w:rPr>
              <w:t xml:space="preserve"> № 904 (II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xml:space="preserve">» в соответствии СанПиН 2.1.4.1110-02 «Зоны </w:t>
            </w:r>
            <w:r w:rsidRPr="00CE46CF">
              <w:rPr>
                <w:color w:val="000000" w:themeColor="text1"/>
                <w:sz w:val="22"/>
              </w:rPr>
              <w:lastRenderedPageBreak/>
              <w:t>санитарной охраны источников водоснабжения и водопроводов питьевого назначения»;</w:t>
            </w:r>
          </w:p>
          <w:p w14:paraId="3CADD178" w14:textId="77777777" w:rsidR="00EA2D96" w:rsidRPr="00CE46CF" w:rsidRDefault="00EA2D96" w:rsidP="00EA2D9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скважины</w:t>
            </w:r>
            <w:proofErr w:type="gramEnd"/>
            <w:r w:rsidRPr="00CE46CF">
              <w:rPr>
                <w:color w:val="000000" w:themeColor="text1"/>
                <w:sz w:val="22"/>
              </w:rPr>
              <w:t xml:space="preserve"> № 902 (I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7349BDB6" w14:textId="77777777" w:rsidR="00EA2D96" w:rsidRPr="00CE46CF" w:rsidRDefault="00EA2D96" w:rsidP="00EA2D9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зоны санитарной охраны источника водоснабжения скважины</w:t>
            </w:r>
            <w:proofErr w:type="gramEnd"/>
            <w:r w:rsidRPr="00CE46CF">
              <w:rPr>
                <w:color w:val="000000" w:themeColor="text1"/>
                <w:sz w:val="22"/>
              </w:rPr>
              <w:t xml:space="preserve"> № 902 (II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6EFFD624" w14:textId="77777777" w:rsidR="00EA2D96" w:rsidRPr="00CE46CF" w:rsidRDefault="00EA2D96" w:rsidP="00EA2D96">
            <w:pPr>
              <w:autoSpaceDE w:val="0"/>
              <w:autoSpaceDN w:val="0"/>
              <w:adjustRightInd w:val="0"/>
              <w:jc w:val="both"/>
              <w:rPr>
                <w:color w:val="000000" w:themeColor="text1"/>
                <w:sz w:val="22"/>
              </w:rPr>
            </w:pPr>
            <w:r w:rsidRPr="00CE46CF">
              <w:rPr>
                <w:color w:val="000000" w:themeColor="text1"/>
                <w:sz w:val="22"/>
              </w:rPr>
              <w:t>Осуществление деятельности в границах охранной зоны «</w:t>
            </w:r>
            <w:proofErr w:type="gramStart"/>
            <w:r w:rsidRPr="00CE46CF">
              <w:rPr>
                <w:color w:val="000000" w:themeColor="text1"/>
                <w:sz w:val="22"/>
              </w:rPr>
              <w:t>ВЛ</w:t>
            </w:r>
            <w:proofErr w:type="gramEnd"/>
            <w:r w:rsidRPr="00CE46CF">
              <w:rPr>
                <w:color w:val="000000" w:themeColor="text1"/>
                <w:sz w:val="22"/>
              </w:rPr>
              <w:t xml:space="preserve"> 110 </w:t>
            </w:r>
            <w:proofErr w:type="spellStart"/>
            <w:r w:rsidRPr="00CE46CF">
              <w:rPr>
                <w:color w:val="000000" w:themeColor="text1"/>
                <w:sz w:val="22"/>
              </w:rPr>
              <w:t>кВ</w:t>
            </w:r>
            <w:proofErr w:type="spellEnd"/>
            <w:r w:rsidRPr="00CE46CF">
              <w:rPr>
                <w:color w:val="000000" w:themeColor="text1"/>
                <w:sz w:val="22"/>
              </w:rPr>
              <w:t xml:space="preserve"> </w:t>
            </w:r>
            <w:proofErr w:type="spellStart"/>
            <w:r w:rsidRPr="00CE46CF">
              <w:rPr>
                <w:color w:val="000000" w:themeColor="text1"/>
                <w:sz w:val="22"/>
              </w:rPr>
              <w:t>Сергино-Игрим</w:t>
            </w:r>
            <w:proofErr w:type="spellEnd"/>
            <w:r w:rsidRPr="00CE46CF">
              <w:rPr>
                <w:color w:val="000000" w:themeColor="text1"/>
                <w:sz w:val="22"/>
              </w:rPr>
              <w:t xml:space="preserve"> 1,2 с отпайкой на ПС 110 </w:t>
            </w:r>
            <w:proofErr w:type="spellStart"/>
            <w:r w:rsidRPr="00CE46CF">
              <w:rPr>
                <w:color w:val="000000" w:themeColor="text1"/>
                <w:sz w:val="22"/>
              </w:rPr>
              <w:t>кВ</w:t>
            </w:r>
            <w:proofErr w:type="spellEnd"/>
            <w:r w:rsidRPr="00CE46CF">
              <w:rPr>
                <w:color w:val="000000" w:themeColor="text1"/>
                <w:sz w:val="22"/>
              </w:rPr>
              <w:t xml:space="preserve"> </w:t>
            </w:r>
            <w:proofErr w:type="spellStart"/>
            <w:r w:rsidRPr="00CE46CF">
              <w:rPr>
                <w:color w:val="000000" w:themeColor="text1"/>
                <w:sz w:val="22"/>
              </w:rPr>
              <w:t>Пунга</w:t>
            </w:r>
            <w:proofErr w:type="spellEnd"/>
            <w:r w:rsidRPr="00CE46CF">
              <w:rPr>
                <w:color w:val="000000" w:themeColor="text1"/>
                <w:sz w:val="22"/>
              </w:rPr>
              <w:t xml:space="preserve">» в соответствии с Правилами установления охранных зон </w:t>
            </w:r>
            <w:r w:rsidRPr="00CE46CF">
              <w:rPr>
                <w:color w:val="000000" w:themeColor="text1"/>
                <w:sz w:val="22"/>
              </w:rPr>
              <w:lastRenderedPageBreak/>
              <w:t>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7C719FD" w14:textId="77777777" w:rsidR="00EA2D96" w:rsidRPr="00CE46CF" w:rsidRDefault="00EA2D96" w:rsidP="00EA2D96">
            <w:pPr>
              <w:autoSpaceDE w:val="0"/>
              <w:autoSpaceDN w:val="0"/>
              <w:adjustRightInd w:val="0"/>
              <w:jc w:val="both"/>
              <w:rPr>
                <w:color w:val="000000" w:themeColor="text1"/>
                <w:sz w:val="22"/>
              </w:rPr>
            </w:pPr>
            <w:r w:rsidRPr="00CE46CF">
              <w:rPr>
                <w:color w:val="000000" w:themeColor="text1"/>
                <w:sz w:val="22"/>
              </w:rPr>
              <w:t xml:space="preserve">Осуществление деятельности в границах охранной зоны «ПС 110 </w:t>
            </w:r>
            <w:proofErr w:type="spellStart"/>
            <w:r w:rsidRPr="00CE46CF">
              <w:rPr>
                <w:color w:val="000000" w:themeColor="text1"/>
                <w:sz w:val="22"/>
              </w:rPr>
              <w:t>кВ</w:t>
            </w:r>
            <w:proofErr w:type="spellEnd"/>
            <w:r w:rsidRPr="00CE46CF">
              <w:rPr>
                <w:color w:val="000000" w:themeColor="text1"/>
                <w:sz w:val="22"/>
              </w:rPr>
              <w:t xml:space="preserve"> </w:t>
            </w:r>
            <w:proofErr w:type="spellStart"/>
            <w:r w:rsidRPr="00CE46CF">
              <w:rPr>
                <w:color w:val="000000" w:themeColor="text1"/>
                <w:sz w:val="22"/>
              </w:rPr>
              <w:t>Пунга</w:t>
            </w:r>
            <w:proofErr w:type="spellEnd"/>
            <w:r w:rsidRPr="00CE46CF">
              <w:rPr>
                <w:color w:val="000000" w:themeColor="text1"/>
                <w:sz w:val="22"/>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5C3CE2F0" w14:textId="77777777" w:rsidR="00EA2D96" w:rsidRPr="00CE46CF" w:rsidRDefault="00EA2D96" w:rsidP="00EA2D96">
            <w:pPr>
              <w:autoSpaceDE w:val="0"/>
              <w:autoSpaceDN w:val="0"/>
              <w:adjustRightInd w:val="0"/>
              <w:jc w:val="both"/>
              <w:rPr>
                <w:color w:val="000000" w:themeColor="text1"/>
                <w:sz w:val="22"/>
              </w:rPr>
            </w:pPr>
            <w:r w:rsidRPr="00CE46CF">
              <w:rPr>
                <w:color w:val="000000" w:themeColor="text1"/>
                <w:sz w:val="22"/>
              </w:rPr>
              <w:t>Осуществление деятельности в границах охранной зоны «</w:t>
            </w:r>
            <w:proofErr w:type="gramStart"/>
            <w:r w:rsidRPr="00CE46CF">
              <w:rPr>
                <w:color w:val="000000" w:themeColor="text1"/>
                <w:sz w:val="22"/>
              </w:rPr>
              <w:t>ВЛ</w:t>
            </w:r>
            <w:proofErr w:type="gramEnd"/>
            <w:r w:rsidRPr="00CE46CF">
              <w:rPr>
                <w:color w:val="000000" w:themeColor="text1"/>
                <w:sz w:val="22"/>
              </w:rPr>
              <w:t xml:space="preserve"> 6 </w:t>
            </w:r>
            <w:proofErr w:type="spellStart"/>
            <w:r w:rsidRPr="00CE46CF">
              <w:rPr>
                <w:color w:val="000000" w:themeColor="text1"/>
                <w:sz w:val="22"/>
              </w:rPr>
              <w:t>кВ</w:t>
            </w:r>
            <w:proofErr w:type="spellEnd"/>
            <w:r w:rsidRPr="00CE46CF">
              <w:rPr>
                <w:color w:val="000000" w:themeColor="text1"/>
                <w:sz w:val="22"/>
              </w:rPr>
              <w:t xml:space="preserve"> ЛПУ-1, 2»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w:t>
            </w:r>
            <w:r w:rsidRPr="00CE46CF">
              <w:rPr>
                <w:color w:val="000000" w:themeColor="text1"/>
                <w:sz w:val="22"/>
              </w:rPr>
              <w:lastRenderedPageBreak/>
              <w:t>Российской Федерации от 24.02.2009 № 160;</w:t>
            </w:r>
          </w:p>
          <w:p w14:paraId="4832EBF0" w14:textId="39D17C11" w:rsidR="00EA2D96" w:rsidRPr="00CE46CF" w:rsidRDefault="00EA2D96" w:rsidP="00EA2D96">
            <w:pPr>
              <w:autoSpaceDE w:val="0"/>
              <w:autoSpaceDN w:val="0"/>
              <w:adjustRightInd w:val="0"/>
              <w:jc w:val="both"/>
              <w:rPr>
                <w:rFonts w:eastAsia="Calibri"/>
                <w:color w:val="000000" w:themeColor="text1"/>
                <w:sz w:val="22"/>
              </w:rPr>
            </w:pPr>
            <w:r w:rsidRPr="00CE46CF">
              <w:rPr>
                <w:color w:val="000000" w:themeColor="text1"/>
                <w:sz w:val="22"/>
              </w:rPr>
              <w:t> </w:t>
            </w:r>
            <w:proofErr w:type="spellStart"/>
            <w:r w:rsidRPr="00CE46CF">
              <w:rPr>
                <w:color w:val="000000" w:themeColor="text1"/>
                <w:sz w:val="22"/>
              </w:rPr>
              <w:t>существление</w:t>
            </w:r>
            <w:proofErr w:type="spellEnd"/>
            <w:r w:rsidRPr="00CE46CF">
              <w:rPr>
                <w:color w:val="000000" w:themeColor="text1"/>
                <w:sz w:val="22"/>
              </w:rPr>
              <w:t xml:space="preserve"> деятельности в границах охранной зоны «</w:t>
            </w:r>
            <w:proofErr w:type="gramStart"/>
            <w:r w:rsidRPr="00CE46CF">
              <w:rPr>
                <w:color w:val="000000" w:themeColor="text1"/>
                <w:sz w:val="22"/>
              </w:rPr>
              <w:t>ВЛ</w:t>
            </w:r>
            <w:proofErr w:type="gramEnd"/>
            <w:r w:rsidRPr="00CE46CF">
              <w:rPr>
                <w:color w:val="000000" w:themeColor="text1"/>
                <w:sz w:val="22"/>
              </w:rPr>
              <w:t xml:space="preserve"> 110 </w:t>
            </w:r>
            <w:proofErr w:type="spellStart"/>
            <w:r w:rsidRPr="00CE46CF">
              <w:rPr>
                <w:color w:val="000000" w:themeColor="text1"/>
                <w:sz w:val="22"/>
              </w:rPr>
              <w:t>кВ</w:t>
            </w:r>
            <w:proofErr w:type="spellEnd"/>
            <w:r w:rsidRPr="00CE46CF">
              <w:rPr>
                <w:color w:val="000000" w:themeColor="text1"/>
                <w:sz w:val="22"/>
              </w:rPr>
              <w:t xml:space="preserve"> </w:t>
            </w:r>
            <w:proofErr w:type="spellStart"/>
            <w:r w:rsidRPr="00CE46CF">
              <w:rPr>
                <w:color w:val="000000" w:themeColor="text1"/>
                <w:sz w:val="22"/>
              </w:rPr>
              <w:t>Сергино</w:t>
            </w:r>
            <w:proofErr w:type="spellEnd"/>
            <w:r w:rsidRPr="00CE46CF">
              <w:rPr>
                <w:color w:val="000000" w:themeColor="text1"/>
                <w:sz w:val="22"/>
              </w:rPr>
              <w:t xml:space="preserve"> - </w:t>
            </w:r>
            <w:proofErr w:type="spellStart"/>
            <w:r w:rsidRPr="00CE46CF">
              <w:rPr>
                <w:color w:val="000000" w:themeColor="text1"/>
                <w:sz w:val="22"/>
              </w:rPr>
              <w:t>Пунга</w:t>
            </w:r>
            <w:proofErr w:type="spellEnd"/>
            <w:r w:rsidRPr="00CE46CF">
              <w:rPr>
                <w:color w:val="000000" w:themeColor="text1"/>
                <w:sz w:val="22"/>
              </w:rPr>
              <w:t xml:space="preserve"> с расширением ОРУ 110 </w:t>
            </w:r>
            <w:proofErr w:type="spellStart"/>
            <w:r w:rsidRPr="00CE46CF">
              <w:rPr>
                <w:color w:val="000000" w:themeColor="text1"/>
                <w:sz w:val="22"/>
              </w:rPr>
              <w:t>кВ</w:t>
            </w:r>
            <w:proofErr w:type="spellEnd"/>
            <w:r w:rsidRPr="00CE46CF">
              <w:rPr>
                <w:color w:val="000000" w:themeColor="text1"/>
                <w:sz w:val="22"/>
              </w:rPr>
              <w:t xml:space="preserve"> </w:t>
            </w:r>
            <w:proofErr w:type="spellStart"/>
            <w:r w:rsidRPr="00CE46CF">
              <w:rPr>
                <w:color w:val="000000" w:themeColor="text1"/>
                <w:sz w:val="22"/>
              </w:rPr>
              <w:t>Сергино</w:t>
            </w:r>
            <w:proofErr w:type="spellEnd"/>
            <w:r w:rsidRPr="00CE46CF">
              <w:rPr>
                <w:color w:val="000000" w:themeColor="text1"/>
                <w:sz w:val="22"/>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tc>
      </w:tr>
      <w:tr w:rsidR="00632FE6" w:rsidRPr="00CE46CF" w14:paraId="5395D3D6" w14:textId="20644A8E" w:rsidTr="00661529">
        <w:trPr>
          <w:trHeight w:val="20"/>
          <w:jc w:val="center"/>
        </w:trPr>
        <w:tc>
          <w:tcPr>
            <w:tcW w:w="835" w:type="pct"/>
          </w:tcPr>
          <w:p w14:paraId="46267E74"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Благоустройство территории</w:t>
            </w:r>
          </w:p>
        </w:tc>
        <w:tc>
          <w:tcPr>
            <w:tcW w:w="1589" w:type="pct"/>
          </w:tcPr>
          <w:p w14:paraId="4DCE020E"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99" w:type="pct"/>
          </w:tcPr>
          <w:p w14:paraId="7331ABB9"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77" w:type="pct"/>
            <w:vMerge/>
          </w:tcPr>
          <w:p w14:paraId="6A1B8AAF" w14:textId="611ADCE6" w:rsidR="00EA2D96" w:rsidRPr="00CE46CF" w:rsidRDefault="00EA2D96" w:rsidP="008D5472">
            <w:pPr>
              <w:jc w:val="both"/>
              <w:rPr>
                <w:color w:val="000000" w:themeColor="text1"/>
                <w:sz w:val="22"/>
              </w:rPr>
            </w:pPr>
          </w:p>
        </w:tc>
      </w:tr>
    </w:tbl>
    <w:p w14:paraId="35ECADB5" w14:textId="77777777" w:rsidR="00632FE6" w:rsidRPr="00CE46CF" w:rsidRDefault="00632FE6" w:rsidP="00632FE6">
      <w:pPr>
        <w:jc w:val="both"/>
        <w:rPr>
          <w:b/>
          <w:color w:val="000000" w:themeColor="text1"/>
          <w:sz w:val="20"/>
          <w:u w:val="single"/>
        </w:rPr>
      </w:pPr>
    </w:p>
    <w:p w14:paraId="02D4940C" w14:textId="77777777" w:rsidR="001F12E7" w:rsidRPr="00CE46CF" w:rsidRDefault="001F12E7" w:rsidP="00632FE6">
      <w:pPr>
        <w:jc w:val="both"/>
        <w:rPr>
          <w:b/>
          <w:color w:val="000000" w:themeColor="text1"/>
          <w:sz w:val="20"/>
          <w:u w:val="single"/>
        </w:rPr>
      </w:pPr>
    </w:p>
    <w:p w14:paraId="30405538" w14:textId="77777777" w:rsidR="001F12E7" w:rsidRPr="00CE46CF" w:rsidRDefault="001F12E7" w:rsidP="00632FE6">
      <w:pPr>
        <w:jc w:val="both"/>
        <w:rPr>
          <w:b/>
          <w:color w:val="000000" w:themeColor="text1"/>
          <w:sz w:val="20"/>
          <w:u w:val="single"/>
        </w:rPr>
      </w:pPr>
    </w:p>
    <w:p w14:paraId="3D50BAD1" w14:textId="77777777" w:rsidR="001F12E7" w:rsidRPr="00CE46CF" w:rsidRDefault="001F12E7" w:rsidP="00632FE6">
      <w:pPr>
        <w:jc w:val="both"/>
        <w:rPr>
          <w:b/>
          <w:color w:val="000000" w:themeColor="text1"/>
          <w:sz w:val="20"/>
          <w:u w:val="single"/>
        </w:rPr>
      </w:pPr>
    </w:p>
    <w:p w14:paraId="5D1BB200" w14:textId="77777777" w:rsidR="001F12E7" w:rsidRPr="00CE46CF" w:rsidRDefault="001F12E7" w:rsidP="00632FE6">
      <w:pPr>
        <w:jc w:val="both"/>
        <w:rPr>
          <w:b/>
          <w:color w:val="000000" w:themeColor="text1"/>
          <w:sz w:val="20"/>
          <w:u w:val="single"/>
        </w:rPr>
      </w:pPr>
    </w:p>
    <w:p w14:paraId="4893A0F2" w14:textId="77777777" w:rsidR="00DB789C" w:rsidRDefault="00DB789C" w:rsidP="00F32093">
      <w:pPr>
        <w:pStyle w:val="1"/>
        <w:numPr>
          <w:ilvl w:val="0"/>
          <w:numId w:val="0"/>
        </w:numPr>
        <w:rPr>
          <w:rFonts w:ascii="Times New Roman" w:hAnsi="Times New Roman"/>
          <w:b w:val="0"/>
          <w:sz w:val="28"/>
          <w:szCs w:val="28"/>
          <w:lang w:val="ru-RU"/>
        </w:rPr>
      </w:pPr>
    </w:p>
    <w:p w14:paraId="62924FBC" w14:textId="77777777" w:rsidR="00DB789C" w:rsidRDefault="00DB789C" w:rsidP="00F32093">
      <w:pPr>
        <w:pStyle w:val="1"/>
        <w:numPr>
          <w:ilvl w:val="0"/>
          <w:numId w:val="0"/>
        </w:numPr>
        <w:rPr>
          <w:rFonts w:ascii="Times New Roman" w:hAnsi="Times New Roman"/>
          <w:b w:val="0"/>
          <w:sz w:val="28"/>
          <w:szCs w:val="28"/>
          <w:lang w:val="ru-RU"/>
        </w:rPr>
      </w:pPr>
    </w:p>
    <w:p w14:paraId="2209C7C0" w14:textId="77777777" w:rsidR="00DB789C" w:rsidRDefault="00DB789C" w:rsidP="00F32093">
      <w:pPr>
        <w:pStyle w:val="1"/>
        <w:numPr>
          <w:ilvl w:val="0"/>
          <w:numId w:val="0"/>
        </w:numPr>
        <w:rPr>
          <w:rFonts w:ascii="Times New Roman" w:hAnsi="Times New Roman"/>
          <w:b w:val="0"/>
          <w:sz w:val="28"/>
          <w:szCs w:val="28"/>
          <w:lang w:val="ru-RU"/>
        </w:rPr>
      </w:pPr>
    </w:p>
    <w:p w14:paraId="53D0C0FC" w14:textId="31D9BEE4" w:rsidR="00632FE6" w:rsidRPr="00CE46CF" w:rsidRDefault="00F32093" w:rsidP="00F32093">
      <w:pPr>
        <w:pStyle w:val="1"/>
        <w:numPr>
          <w:ilvl w:val="0"/>
          <w:numId w:val="0"/>
        </w:numPr>
        <w:rPr>
          <w:rFonts w:ascii="Times New Roman" w:hAnsi="Times New Roman"/>
          <w:caps/>
          <w:lang w:val="ru-RU"/>
        </w:rPr>
      </w:pPr>
      <w:r w:rsidRPr="00DB789C">
        <w:rPr>
          <w:rFonts w:ascii="Times New Roman" w:hAnsi="Times New Roman"/>
          <w:b w:val="0"/>
          <w:sz w:val="28"/>
          <w:szCs w:val="28"/>
          <w:lang w:val="ru-RU"/>
        </w:rPr>
        <w:t>Статья 7.</w:t>
      </w:r>
      <w:r w:rsidRPr="00CE46CF">
        <w:rPr>
          <w:rFonts w:ascii="Times New Roman" w:hAnsi="Times New Roman"/>
          <w:sz w:val="28"/>
          <w:szCs w:val="28"/>
          <w:lang w:val="ru-RU"/>
        </w:rPr>
        <w:t xml:space="preserve">  </w:t>
      </w:r>
      <w:r w:rsidR="002D503A" w:rsidRPr="00CE46CF">
        <w:rPr>
          <w:rFonts w:ascii="Times New Roman" w:hAnsi="Times New Roman"/>
        </w:rPr>
        <w:t>ЗОНА ТРАНСПОРТНОЙ ИНФРАСТРУКТУРЫ (Т)</w:t>
      </w:r>
    </w:p>
    <w:p w14:paraId="42F315C0" w14:textId="2EE1BF37" w:rsidR="002D503A" w:rsidRPr="00CE46CF" w:rsidRDefault="002D503A" w:rsidP="002D503A">
      <w:pPr>
        <w:pStyle w:val="S1"/>
        <w:numPr>
          <w:ilvl w:val="0"/>
          <w:numId w:val="0"/>
        </w:numPr>
        <w:jc w:val="left"/>
        <w:rPr>
          <w:color w:val="000000" w:themeColor="text1"/>
        </w:rPr>
      </w:pPr>
      <w:r w:rsidRPr="00CE46CF">
        <w:rPr>
          <w:b w:val="0"/>
          <w:caps w:val="0"/>
          <w:sz w:val="22"/>
          <w:szCs w:val="22"/>
          <w:lang w:val="ru-RU" w:eastAsia="ru-RU"/>
        </w:rPr>
        <w:t>Зона транспортной инфраструктуры (Т) включает индексы 1-7.</w:t>
      </w:r>
    </w:p>
    <w:p w14:paraId="0A886149" w14:textId="1BDE6181" w:rsidR="00632FE6" w:rsidRPr="00CE46CF" w:rsidRDefault="00632FE6" w:rsidP="00F32093">
      <w:pPr>
        <w:pStyle w:val="2"/>
        <w:numPr>
          <w:ilvl w:val="1"/>
          <w:numId w:val="36"/>
        </w:numPr>
        <w:rPr>
          <w:rFonts w:eastAsia="Batang"/>
          <w:color w:val="000000" w:themeColor="text1"/>
          <w:sz w:val="24"/>
        </w:rPr>
      </w:pPr>
      <w:r w:rsidRPr="00CE46CF">
        <w:rPr>
          <w:rFonts w:eastAsia="Batang"/>
          <w:color w:val="000000" w:themeColor="text1"/>
          <w:sz w:val="24"/>
        </w:rPr>
        <w:lastRenderedPageBreak/>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4822"/>
        <w:gridCol w:w="4536"/>
        <w:gridCol w:w="3195"/>
      </w:tblGrid>
      <w:tr w:rsidR="00632FE6" w:rsidRPr="00CE46CF" w14:paraId="5BE5B114" w14:textId="757A7168" w:rsidTr="00661529">
        <w:trPr>
          <w:trHeight w:val="435"/>
          <w:tblHeader/>
          <w:jc w:val="center"/>
        </w:trPr>
        <w:tc>
          <w:tcPr>
            <w:tcW w:w="2435" w:type="pct"/>
            <w:gridSpan w:val="2"/>
            <w:vAlign w:val="center"/>
          </w:tcPr>
          <w:p w14:paraId="2D08E9EA"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4A0278EB"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060" w:type="pct"/>
            <w:vMerge w:val="restart"/>
          </w:tcPr>
          <w:p w14:paraId="7FEF960C" w14:textId="1450FF05" w:rsidR="00B8120C" w:rsidRPr="00CE46CF" w:rsidRDefault="00B8120C" w:rsidP="008D5472">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17A08388" w14:textId="15051FA4" w:rsidTr="00661529">
        <w:trPr>
          <w:trHeight w:val="286"/>
          <w:tblHeader/>
          <w:jc w:val="center"/>
        </w:trPr>
        <w:tc>
          <w:tcPr>
            <w:tcW w:w="835" w:type="pct"/>
            <w:vAlign w:val="center"/>
          </w:tcPr>
          <w:p w14:paraId="15C720B6"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0" w:type="pct"/>
            <w:vAlign w:val="center"/>
          </w:tcPr>
          <w:p w14:paraId="133EB4CC"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67AA9EF1" w14:textId="77777777" w:rsidR="00632FE6" w:rsidRPr="00CE46CF" w:rsidRDefault="00632FE6" w:rsidP="00AC63BB">
            <w:pPr>
              <w:keepNext/>
              <w:keepLines/>
              <w:jc w:val="center"/>
              <w:rPr>
                <w:b/>
                <w:color w:val="000000" w:themeColor="text1"/>
                <w:sz w:val="22"/>
              </w:rPr>
            </w:pPr>
          </w:p>
        </w:tc>
        <w:tc>
          <w:tcPr>
            <w:tcW w:w="1060" w:type="pct"/>
            <w:vMerge/>
          </w:tcPr>
          <w:p w14:paraId="52228D22" w14:textId="200B96C6" w:rsidR="00B8120C" w:rsidRPr="00CE46CF" w:rsidRDefault="00B8120C" w:rsidP="008D5472">
            <w:pPr>
              <w:keepNext/>
              <w:keepLines/>
              <w:jc w:val="center"/>
              <w:rPr>
                <w:b/>
                <w:color w:val="000000" w:themeColor="text1"/>
                <w:sz w:val="22"/>
              </w:rPr>
            </w:pPr>
          </w:p>
        </w:tc>
      </w:tr>
      <w:tr w:rsidR="00632FE6" w:rsidRPr="00CE46CF" w14:paraId="1D2AC76A" w14:textId="68D3324B" w:rsidTr="00661529">
        <w:trPr>
          <w:trHeight w:val="20"/>
          <w:jc w:val="center"/>
        </w:trPr>
        <w:tc>
          <w:tcPr>
            <w:tcW w:w="835" w:type="pct"/>
          </w:tcPr>
          <w:p w14:paraId="03E2B52D"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Размещение автомобильных дорог</w:t>
            </w:r>
          </w:p>
          <w:p w14:paraId="2B4D3EBD" w14:textId="77777777" w:rsidR="00632FE6" w:rsidRPr="00CE46CF" w:rsidRDefault="00632FE6" w:rsidP="00AC63BB">
            <w:pPr>
              <w:jc w:val="both"/>
              <w:rPr>
                <w:strike/>
                <w:color w:val="000000" w:themeColor="text1"/>
                <w:sz w:val="22"/>
              </w:rPr>
            </w:pPr>
          </w:p>
        </w:tc>
        <w:tc>
          <w:tcPr>
            <w:tcW w:w="1600" w:type="pct"/>
          </w:tcPr>
          <w:p w14:paraId="4D6CA5C3"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67"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68" w:history="1">
              <w:r w:rsidRPr="00CE46CF">
                <w:rPr>
                  <w:rFonts w:eastAsia="Calibri"/>
                  <w:color w:val="000000" w:themeColor="text1"/>
                  <w:sz w:val="22"/>
                </w:rPr>
                <w:t>4.9</w:t>
              </w:r>
            </w:hyperlink>
            <w:r w:rsidRPr="00CE46CF">
              <w:rPr>
                <w:rFonts w:eastAsia="Calibri"/>
                <w:color w:val="000000" w:themeColor="text1"/>
                <w:sz w:val="22"/>
              </w:rPr>
              <w:t xml:space="preserve">, </w:t>
            </w:r>
            <w:hyperlink r:id="rId69"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p w14:paraId="5C200028"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05" w:type="pct"/>
          </w:tcPr>
          <w:p w14:paraId="52B2E1F6"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339375A2" w14:textId="77777777" w:rsidR="00632FE6" w:rsidRPr="00CE46CF" w:rsidRDefault="00632FE6" w:rsidP="00AC63BB">
            <w:pPr>
              <w:jc w:val="both"/>
              <w:rPr>
                <w:color w:val="000000" w:themeColor="text1"/>
                <w:sz w:val="22"/>
              </w:rPr>
            </w:pPr>
            <w:r w:rsidRPr="00CE46CF">
              <w:rPr>
                <w:color w:val="000000" w:themeColor="text1"/>
                <w:sz w:val="22"/>
              </w:rPr>
              <w:t>−</w:t>
            </w:r>
            <w:r w:rsidRPr="00CE46CF">
              <w:rPr>
                <w:color w:val="000000" w:themeColor="text1"/>
                <w:sz w:val="22"/>
              </w:rPr>
              <w:tab/>
              <w:t>наземных стоянок – 25 кв. м.</w:t>
            </w:r>
          </w:p>
          <w:p w14:paraId="3B148478" w14:textId="77777777" w:rsidR="00632FE6" w:rsidRPr="00CE46CF" w:rsidRDefault="00632FE6" w:rsidP="00AC63BB">
            <w:pPr>
              <w:jc w:val="both"/>
              <w:rPr>
                <w:strike/>
                <w:color w:val="000000" w:themeColor="text1"/>
                <w:sz w:val="22"/>
              </w:rPr>
            </w:pPr>
            <w:r w:rsidRPr="00CE46CF">
              <w:rPr>
                <w:color w:val="000000" w:themeColor="text1"/>
                <w:sz w:val="22"/>
              </w:rPr>
              <w:t>Этажность, минимальные отступы от границ земельного участка, максимальный процент застройки в границах земельного участка - не подлежит установлению.</w:t>
            </w:r>
          </w:p>
        </w:tc>
        <w:tc>
          <w:tcPr>
            <w:tcW w:w="1060" w:type="pct"/>
            <w:vMerge w:val="restart"/>
          </w:tcPr>
          <w:p w14:paraId="01D70D98" w14:textId="77777777" w:rsidR="00B8120C" w:rsidRPr="00CE46CF" w:rsidRDefault="00B8120C" w:rsidP="00B8120C">
            <w:pPr>
              <w:pStyle w:val="a9"/>
              <w:tabs>
                <w:tab w:val="left" w:pos="992"/>
              </w:tabs>
              <w:rPr>
                <w:snapToGrid/>
                <w:color w:val="000000" w:themeColor="text1"/>
                <w:sz w:val="22"/>
                <w:lang w:val="ru-RU" w:eastAsia="ru-RU"/>
              </w:rPr>
            </w:pPr>
            <w:r w:rsidRPr="00CE46CF">
              <w:rPr>
                <w:color w:val="000000" w:themeColor="text1"/>
                <w:sz w:val="22"/>
              </w:rPr>
              <w:t xml:space="preserve">Осуществление 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17C31AB3" w14:textId="77777777" w:rsidR="00B8120C" w:rsidRPr="00CE46CF" w:rsidRDefault="00B8120C" w:rsidP="00B8120C">
            <w:pPr>
              <w:spacing w:before="21"/>
              <w:jc w:val="both"/>
              <w:rPr>
                <w:color w:val="000000" w:themeColor="text1"/>
                <w:sz w:val="22"/>
              </w:rPr>
            </w:pPr>
            <w:r w:rsidRPr="00CE46CF">
              <w:rPr>
                <w:color w:val="000000" w:themeColor="text1"/>
                <w:sz w:val="22"/>
              </w:rPr>
              <w:t xml:space="preserve">Осуществление деятельности в границах зоны санитарной охраны источника водоснабжения скважин № 906, 916, 922, 920 (II пояс) водозабора №1 </w:t>
            </w:r>
            <w:proofErr w:type="spellStart"/>
            <w:r w:rsidRPr="00CE46CF">
              <w:rPr>
                <w:color w:val="000000" w:themeColor="text1"/>
                <w:sz w:val="22"/>
              </w:rPr>
              <w:t>п</w:t>
            </w:r>
            <w:proofErr w:type="gramStart"/>
            <w:r w:rsidRPr="00CE46CF">
              <w:rPr>
                <w:color w:val="000000" w:themeColor="text1"/>
                <w:sz w:val="22"/>
              </w:rPr>
              <w:t>.С</w:t>
            </w:r>
            <w:proofErr w:type="gramEnd"/>
            <w:r w:rsidRPr="00CE46CF">
              <w:rPr>
                <w:color w:val="000000" w:themeColor="text1"/>
                <w:sz w:val="22"/>
              </w:rPr>
              <w:t>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601761EB" w14:textId="77777777" w:rsidR="00B8120C" w:rsidRPr="00CE46CF" w:rsidRDefault="00B8120C" w:rsidP="00B8120C">
            <w:pPr>
              <w:spacing w:before="21"/>
              <w:jc w:val="both"/>
              <w:rPr>
                <w:color w:val="000000" w:themeColor="text1"/>
                <w:sz w:val="22"/>
              </w:rPr>
            </w:pPr>
            <w:r w:rsidRPr="00CE46CF">
              <w:rPr>
                <w:color w:val="000000" w:themeColor="text1"/>
                <w:sz w:val="22"/>
              </w:rPr>
              <w:t xml:space="preserve">Осуществление деятельности в границах зоны санитарной охраны источника </w:t>
            </w:r>
            <w:r w:rsidRPr="00CE46CF">
              <w:rPr>
                <w:color w:val="000000" w:themeColor="text1"/>
                <w:sz w:val="22"/>
              </w:rPr>
              <w:lastRenderedPageBreak/>
              <w:t xml:space="preserve">водоснабжения скважин № 906, 916, 922, 920 (I пояс) водозабора №1 </w:t>
            </w:r>
            <w:proofErr w:type="spellStart"/>
            <w:r w:rsidRPr="00CE46CF">
              <w:rPr>
                <w:color w:val="000000" w:themeColor="text1"/>
                <w:sz w:val="22"/>
              </w:rPr>
              <w:t>п</w:t>
            </w:r>
            <w:proofErr w:type="gramStart"/>
            <w:r w:rsidRPr="00CE46CF">
              <w:rPr>
                <w:color w:val="000000" w:themeColor="text1"/>
                <w:sz w:val="22"/>
              </w:rPr>
              <w:t>.С</w:t>
            </w:r>
            <w:proofErr w:type="gramEnd"/>
            <w:r w:rsidRPr="00CE46CF">
              <w:rPr>
                <w:color w:val="000000" w:themeColor="text1"/>
                <w:sz w:val="22"/>
              </w:rPr>
              <w:t>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200DC7DA" w14:textId="77777777" w:rsidR="00142943" w:rsidRPr="00CE46CF" w:rsidRDefault="00142943" w:rsidP="00142943">
            <w:pPr>
              <w:spacing w:before="21"/>
              <w:jc w:val="both"/>
              <w:rPr>
                <w:color w:val="000000" w:themeColor="text1"/>
                <w:sz w:val="22"/>
              </w:rPr>
            </w:pPr>
            <w:r w:rsidRPr="00CE46CF">
              <w:rPr>
                <w:color w:val="000000" w:themeColor="text1"/>
                <w:sz w:val="22"/>
              </w:rPr>
              <w:t>Осуществление деятельности в границах зоны с особыми условиями использования территории (охранная зона) объекта: «Сооружение - сети электроснабжения КЛ-0,4кВ наружные хлебопекарни на 1.3 т/</w:t>
            </w:r>
            <w:proofErr w:type="spellStart"/>
            <w:r w:rsidRPr="00CE46CF">
              <w:rPr>
                <w:color w:val="000000" w:themeColor="text1"/>
                <w:sz w:val="22"/>
              </w:rPr>
              <w:t>сут</w:t>
            </w:r>
            <w:proofErr w:type="spellEnd"/>
            <w:r w:rsidRPr="00CE46CF">
              <w:rPr>
                <w:color w:val="000000" w:themeColor="text1"/>
                <w:sz w:val="22"/>
              </w:rPr>
              <w:t xml:space="preserve"> в </w:t>
            </w:r>
            <w:proofErr w:type="spellStart"/>
            <w:r w:rsidRPr="00CE46CF">
              <w:rPr>
                <w:color w:val="000000" w:themeColor="text1"/>
                <w:sz w:val="22"/>
              </w:rPr>
              <w:t>п</w:t>
            </w:r>
            <w:proofErr w:type="gramStart"/>
            <w:r w:rsidRPr="00CE46CF">
              <w:rPr>
                <w:color w:val="000000" w:themeColor="text1"/>
                <w:sz w:val="22"/>
              </w:rPr>
              <w:t>.С</w:t>
            </w:r>
            <w:proofErr w:type="gramEnd"/>
            <w:r w:rsidRPr="00CE46CF">
              <w:rPr>
                <w:color w:val="000000" w:themeColor="text1"/>
                <w:sz w:val="22"/>
              </w:rPr>
              <w:t>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44365112" w14:textId="6F384FD9" w:rsidR="00B8120C" w:rsidRPr="00CE46CF" w:rsidRDefault="00142943" w:rsidP="00B8120C">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w:t>
            </w:r>
            <w:r w:rsidRPr="00CE46CF">
              <w:rPr>
                <w:color w:val="000000" w:themeColor="text1"/>
                <w:sz w:val="22"/>
              </w:rPr>
              <w:lastRenderedPageBreak/>
              <w:t>с особыми условиями использования территории (охранная зона) объекта: «Сооружение-наружные сети электроснабжения 48-ми квартирного жилого дома»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tc>
      </w:tr>
      <w:tr w:rsidR="00632FE6" w:rsidRPr="00CE46CF" w14:paraId="40E1E333" w14:textId="5F184CAE" w:rsidTr="00661529">
        <w:trPr>
          <w:trHeight w:val="20"/>
          <w:jc w:val="center"/>
        </w:trPr>
        <w:tc>
          <w:tcPr>
            <w:tcW w:w="835" w:type="pct"/>
          </w:tcPr>
          <w:p w14:paraId="0D30DC7E" w14:textId="4BB8B24A"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Обслуживание перевозок пассажиров</w:t>
            </w:r>
          </w:p>
          <w:p w14:paraId="26877CFB" w14:textId="77777777" w:rsidR="00632FE6" w:rsidRPr="00CE46CF" w:rsidRDefault="00632FE6" w:rsidP="00AC63BB">
            <w:pPr>
              <w:jc w:val="both"/>
              <w:rPr>
                <w:strike/>
                <w:color w:val="000000" w:themeColor="text1"/>
                <w:sz w:val="22"/>
              </w:rPr>
            </w:pPr>
          </w:p>
        </w:tc>
        <w:tc>
          <w:tcPr>
            <w:tcW w:w="1600" w:type="pct"/>
          </w:tcPr>
          <w:p w14:paraId="36D26D4B"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70" w:history="1">
              <w:r w:rsidRPr="00CE46CF">
                <w:rPr>
                  <w:rFonts w:eastAsia="Calibri"/>
                  <w:color w:val="000000" w:themeColor="text1"/>
                  <w:sz w:val="22"/>
                </w:rPr>
                <w:t>кодом 7.6</w:t>
              </w:r>
            </w:hyperlink>
            <w:r w:rsidRPr="00CE46CF">
              <w:rPr>
                <w:rFonts w:eastAsia="Calibri"/>
                <w:color w:val="000000" w:themeColor="text1"/>
                <w:sz w:val="22"/>
              </w:rPr>
              <w:t xml:space="preserve"> Классификатора видов разрешенного использования земельных участков</w:t>
            </w:r>
          </w:p>
        </w:tc>
        <w:tc>
          <w:tcPr>
            <w:tcW w:w="1505" w:type="pct"/>
          </w:tcPr>
          <w:p w14:paraId="41B7B45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3F8EE64B"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68259FEA"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 1 м.</w:t>
            </w:r>
          </w:p>
          <w:p w14:paraId="0674B797"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46B3DEB1"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от 5000 кв. м.</w:t>
            </w:r>
          </w:p>
          <w:p w14:paraId="7D730709" w14:textId="77777777" w:rsidR="00632FE6" w:rsidRPr="00CE46CF" w:rsidRDefault="00632FE6" w:rsidP="00AC63BB">
            <w:pPr>
              <w:spacing w:before="21"/>
              <w:rPr>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060" w:type="pct"/>
            <w:vMerge/>
          </w:tcPr>
          <w:p w14:paraId="22F91E68" w14:textId="0B0C331A" w:rsidR="00B8120C" w:rsidRPr="00CE46CF" w:rsidRDefault="00B8120C" w:rsidP="008D5472">
            <w:pPr>
              <w:jc w:val="both"/>
              <w:rPr>
                <w:color w:val="000000" w:themeColor="text1"/>
                <w:sz w:val="22"/>
              </w:rPr>
            </w:pPr>
          </w:p>
        </w:tc>
      </w:tr>
      <w:tr w:rsidR="00632FE6" w:rsidRPr="00CE46CF" w14:paraId="036EC6A5" w14:textId="5A2A9BE3" w:rsidTr="00661529">
        <w:trPr>
          <w:trHeight w:val="20"/>
          <w:jc w:val="center"/>
        </w:trPr>
        <w:tc>
          <w:tcPr>
            <w:tcW w:w="835" w:type="pct"/>
          </w:tcPr>
          <w:p w14:paraId="34D5E9D4"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Стоянки транспорта общего пользования</w:t>
            </w:r>
          </w:p>
          <w:p w14:paraId="0D783CBD" w14:textId="77777777" w:rsidR="00632FE6" w:rsidRPr="00CE46CF" w:rsidRDefault="00632FE6" w:rsidP="00AC63BB">
            <w:pPr>
              <w:jc w:val="both"/>
              <w:rPr>
                <w:strike/>
                <w:color w:val="000000" w:themeColor="text1"/>
                <w:sz w:val="22"/>
              </w:rPr>
            </w:pPr>
          </w:p>
        </w:tc>
        <w:tc>
          <w:tcPr>
            <w:tcW w:w="1600" w:type="pct"/>
          </w:tcPr>
          <w:p w14:paraId="58BEE684"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стоянок транспортных средств, осуществляющих перевозки людей по установленному маршруту</w:t>
            </w:r>
          </w:p>
        </w:tc>
        <w:tc>
          <w:tcPr>
            <w:tcW w:w="1505" w:type="pct"/>
          </w:tcPr>
          <w:p w14:paraId="2E9E3736"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06B8E39E" w14:textId="77777777" w:rsidR="00632FE6" w:rsidRPr="00CE46CF" w:rsidRDefault="00632FE6" w:rsidP="00AC63BB">
            <w:pPr>
              <w:jc w:val="both"/>
              <w:rPr>
                <w:color w:val="000000" w:themeColor="text1"/>
                <w:sz w:val="22"/>
              </w:rPr>
            </w:pPr>
            <w:r w:rsidRPr="00CE46CF">
              <w:rPr>
                <w:color w:val="000000" w:themeColor="text1"/>
                <w:sz w:val="22"/>
              </w:rPr>
              <w:t>−</w:t>
            </w:r>
            <w:r w:rsidRPr="00CE46CF">
              <w:rPr>
                <w:color w:val="000000" w:themeColor="text1"/>
                <w:sz w:val="22"/>
              </w:rPr>
              <w:tab/>
              <w:t>наземных стоянок от 25 кв. м.</w:t>
            </w:r>
          </w:p>
          <w:p w14:paraId="7E00E56F" w14:textId="1649CB05" w:rsidR="00632FE6" w:rsidRPr="00CE46CF" w:rsidRDefault="00632FE6" w:rsidP="00AC63BB">
            <w:pPr>
              <w:rPr>
                <w:color w:val="000000" w:themeColor="text1"/>
                <w:sz w:val="22"/>
              </w:rPr>
            </w:pPr>
            <w:r w:rsidRPr="00CE46CF">
              <w:rPr>
                <w:color w:val="000000" w:themeColor="text1"/>
                <w:sz w:val="22"/>
              </w:rPr>
              <w:t xml:space="preserve">Минимальные отступы от границ земельного </w:t>
            </w:r>
            <w:r w:rsidRPr="00CE46CF">
              <w:rPr>
                <w:color w:val="000000" w:themeColor="text1"/>
                <w:sz w:val="22"/>
              </w:rPr>
              <w:lastRenderedPageBreak/>
              <w:t>участка, максимальный процент застройки в границах земельного участка - не подлежит установлению.</w:t>
            </w:r>
          </w:p>
        </w:tc>
        <w:tc>
          <w:tcPr>
            <w:tcW w:w="1060" w:type="pct"/>
            <w:vMerge/>
          </w:tcPr>
          <w:p w14:paraId="4AA3550D" w14:textId="177A1619" w:rsidR="00B8120C" w:rsidRPr="00CE46CF" w:rsidRDefault="00B8120C" w:rsidP="008D5472">
            <w:pPr>
              <w:jc w:val="both"/>
              <w:rPr>
                <w:color w:val="000000" w:themeColor="text1"/>
                <w:sz w:val="22"/>
              </w:rPr>
            </w:pPr>
          </w:p>
        </w:tc>
      </w:tr>
      <w:tr w:rsidR="00632FE6" w:rsidRPr="00CE46CF" w14:paraId="4E0F393C" w14:textId="237B805B" w:rsidTr="00661529">
        <w:trPr>
          <w:trHeight w:val="20"/>
          <w:jc w:val="center"/>
        </w:trPr>
        <w:tc>
          <w:tcPr>
            <w:tcW w:w="835" w:type="pct"/>
          </w:tcPr>
          <w:p w14:paraId="4BC74A09"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Заправка транспортных средств</w:t>
            </w:r>
          </w:p>
          <w:p w14:paraId="3770078C" w14:textId="77777777" w:rsidR="00632FE6" w:rsidRPr="00CE46CF" w:rsidRDefault="00632FE6" w:rsidP="00AC63BB">
            <w:pPr>
              <w:jc w:val="both"/>
              <w:rPr>
                <w:strike/>
                <w:color w:val="000000" w:themeColor="text1"/>
                <w:sz w:val="22"/>
              </w:rPr>
            </w:pPr>
          </w:p>
        </w:tc>
        <w:tc>
          <w:tcPr>
            <w:tcW w:w="1600" w:type="pct"/>
          </w:tcPr>
          <w:p w14:paraId="5FDE5C40"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05" w:type="pct"/>
          </w:tcPr>
          <w:p w14:paraId="7085EDA5"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5CFAD072"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1D1B88D9" w14:textId="77777777" w:rsidR="00632FE6" w:rsidRPr="00CE46CF" w:rsidRDefault="00632FE6" w:rsidP="004E1D4E">
            <w:pPr>
              <w:numPr>
                <w:ilvl w:val="0"/>
                <w:numId w:val="13"/>
              </w:numPr>
              <w:jc w:val="both"/>
              <w:rPr>
                <w:color w:val="000000" w:themeColor="text1"/>
                <w:sz w:val="22"/>
              </w:rPr>
            </w:pPr>
            <w:r w:rsidRPr="00CE46CF">
              <w:rPr>
                <w:color w:val="000000" w:themeColor="text1"/>
                <w:sz w:val="22"/>
              </w:rPr>
              <w:t xml:space="preserve"> 1 м;</w:t>
            </w:r>
          </w:p>
          <w:p w14:paraId="445DA1BB"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571265EA" w14:textId="77777777" w:rsidR="00632FE6" w:rsidRPr="00CE46CF" w:rsidRDefault="00632FE6" w:rsidP="004E1D4E">
            <w:pPr>
              <w:numPr>
                <w:ilvl w:val="0"/>
                <w:numId w:val="13"/>
              </w:numPr>
              <w:jc w:val="both"/>
              <w:rPr>
                <w:color w:val="000000" w:themeColor="text1"/>
                <w:sz w:val="22"/>
              </w:rPr>
            </w:pPr>
            <w:r w:rsidRPr="00CE46CF">
              <w:rPr>
                <w:color w:val="000000" w:themeColor="text1"/>
                <w:sz w:val="22"/>
              </w:rPr>
              <w:t>автозаправочная станция от 4000 кв. м;</w:t>
            </w:r>
          </w:p>
          <w:p w14:paraId="77DC99D2" w14:textId="77777777" w:rsidR="00632FE6" w:rsidRPr="00CE46CF" w:rsidRDefault="00632FE6" w:rsidP="004E1D4E">
            <w:pPr>
              <w:numPr>
                <w:ilvl w:val="0"/>
                <w:numId w:val="13"/>
              </w:numPr>
              <w:jc w:val="both"/>
              <w:rPr>
                <w:color w:val="000000" w:themeColor="text1"/>
                <w:sz w:val="22"/>
              </w:rPr>
            </w:pPr>
            <w:r w:rsidRPr="00CE46CF">
              <w:rPr>
                <w:color w:val="000000" w:themeColor="text1"/>
                <w:sz w:val="22"/>
              </w:rPr>
              <w:t xml:space="preserve">пункт общественного питания от 2000 </w:t>
            </w:r>
            <w:proofErr w:type="spellStart"/>
            <w:r w:rsidRPr="00CE46CF">
              <w:rPr>
                <w:color w:val="000000" w:themeColor="text1"/>
                <w:sz w:val="22"/>
              </w:rPr>
              <w:t>кв</w:t>
            </w:r>
            <w:proofErr w:type="spellEnd"/>
            <w:r w:rsidRPr="00CE46CF">
              <w:rPr>
                <w:color w:val="000000" w:themeColor="text1"/>
                <w:sz w:val="22"/>
              </w:rPr>
              <w:t>;</w:t>
            </w:r>
          </w:p>
          <w:p w14:paraId="650608FE" w14:textId="77777777" w:rsidR="00632FE6" w:rsidRPr="00CE46CF" w:rsidRDefault="00632FE6" w:rsidP="004E1D4E">
            <w:pPr>
              <w:pStyle w:val="aff0"/>
              <w:numPr>
                <w:ilvl w:val="0"/>
                <w:numId w:val="13"/>
              </w:numPr>
              <w:spacing w:line="240" w:lineRule="auto"/>
              <w:rPr>
                <w:color w:val="000000" w:themeColor="text1"/>
                <w:sz w:val="22"/>
              </w:rPr>
            </w:pPr>
            <w:r w:rsidRPr="00CE46CF">
              <w:rPr>
                <w:color w:val="000000" w:themeColor="text1"/>
                <w:sz w:val="22"/>
              </w:rPr>
              <w:t>автомагазин от 500 кв. м.</w:t>
            </w:r>
          </w:p>
          <w:p w14:paraId="0AE2CC61" w14:textId="77777777" w:rsidR="00B8120C" w:rsidRPr="00CE46CF" w:rsidRDefault="00632FE6" w:rsidP="008D5472">
            <w:pPr>
              <w:rPr>
                <w:color w:val="000000" w:themeColor="text1"/>
                <w:sz w:val="22"/>
                <w:szCs w:val="22"/>
              </w:rPr>
            </w:pPr>
            <w:r w:rsidRPr="00CE46CF">
              <w:rPr>
                <w:color w:val="000000" w:themeColor="text1"/>
                <w:sz w:val="22"/>
              </w:rPr>
              <w:t>Максимальный процент застройки в границах земельного участка – 70%</w:t>
            </w:r>
          </w:p>
          <w:p w14:paraId="3393F448" w14:textId="77777777" w:rsidR="00632FE6" w:rsidRPr="00CE46CF" w:rsidRDefault="00632FE6" w:rsidP="00AC63BB">
            <w:pPr>
              <w:rPr>
                <w:strike/>
                <w:color w:val="000000" w:themeColor="text1"/>
                <w:sz w:val="22"/>
              </w:rPr>
            </w:pPr>
          </w:p>
        </w:tc>
        <w:tc>
          <w:tcPr>
            <w:tcW w:w="1060" w:type="pct"/>
            <w:vMerge/>
          </w:tcPr>
          <w:p w14:paraId="0A9C570C" w14:textId="47DFD4D4" w:rsidR="00B8120C" w:rsidRPr="00CE46CF" w:rsidRDefault="00B8120C" w:rsidP="008D5472">
            <w:pPr>
              <w:jc w:val="both"/>
              <w:rPr>
                <w:color w:val="000000" w:themeColor="text1"/>
                <w:sz w:val="22"/>
              </w:rPr>
            </w:pPr>
          </w:p>
        </w:tc>
      </w:tr>
      <w:tr w:rsidR="00632FE6" w:rsidRPr="00CE46CF" w14:paraId="285564B5" w14:textId="74A264F5" w:rsidTr="00661529">
        <w:trPr>
          <w:trHeight w:val="20"/>
          <w:jc w:val="center"/>
        </w:trPr>
        <w:tc>
          <w:tcPr>
            <w:tcW w:w="835" w:type="pct"/>
          </w:tcPr>
          <w:p w14:paraId="39138CC9"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Обеспечение дорожного отдыха</w:t>
            </w:r>
          </w:p>
          <w:p w14:paraId="3E0CDAA1" w14:textId="77777777" w:rsidR="00632FE6" w:rsidRPr="00CE46CF" w:rsidRDefault="00632FE6" w:rsidP="00AC63BB">
            <w:pPr>
              <w:jc w:val="both"/>
              <w:rPr>
                <w:strike/>
                <w:color w:val="000000" w:themeColor="text1"/>
                <w:sz w:val="22"/>
              </w:rPr>
            </w:pPr>
          </w:p>
        </w:tc>
        <w:tc>
          <w:tcPr>
            <w:tcW w:w="1600" w:type="pct"/>
          </w:tcPr>
          <w:p w14:paraId="0E2C23A4"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05" w:type="pct"/>
          </w:tcPr>
          <w:p w14:paraId="4E5FF330"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52016382"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1A5361B9"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 1 м;</w:t>
            </w:r>
          </w:p>
          <w:p w14:paraId="0BD8B47A"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13905DA0"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кемпинг, мотель от 10000 кв. м;</w:t>
            </w:r>
          </w:p>
          <w:p w14:paraId="24648A89"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пункт общественного питания от 2000 кв.</w:t>
            </w:r>
          </w:p>
          <w:p w14:paraId="40236137"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060" w:type="pct"/>
            <w:vMerge/>
          </w:tcPr>
          <w:p w14:paraId="1F115B1C" w14:textId="29AF6BBF" w:rsidR="00B8120C" w:rsidRPr="00CE46CF" w:rsidRDefault="00B8120C" w:rsidP="008D5472">
            <w:pPr>
              <w:jc w:val="both"/>
              <w:rPr>
                <w:color w:val="000000" w:themeColor="text1"/>
                <w:sz w:val="22"/>
              </w:rPr>
            </w:pPr>
          </w:p>
        </w:tc>
      </w:tr>
      <w:tr w:rsidR="00632FE6" w:rsidRPr="00CE46CF" w14:paraId="79ABC8C2" w14:textId="7681881C" w:rsidTr="00661529">
        <w:trPr>
          <w:trHeight w:val="20"/>
          <w:jc w:val="center"/>
        </w:trPr>
        <w:tc>
          <w:tcPr>
            <w:tcW w:w="835" w:type="pct"/>
          </w:tcPr>
          <w:p w14:paraId="6F05328B"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Автомобильные мойки</w:t>
            </w:r>
          </w:p>
          <w:p w14:paraId="3570E094" w14:textId="77777777" w:rsidR="00632FE6" w:rsidRPr="00CE46CF" w:rsidRDefault="00632FE6" w:rsidP="00AC63BB">
            <w:pPr>
              <w:jc w:val="both"/>
              <w:rPr>
                <w:strike/>
                <w:color w:val="000000" w:themeColor="text1"/>
                <w:sz w:val="22"/>
              </w:rPr>
            </w:pPr>
          </w:p>
        </w:tc>
        <w:tc>
          <w:tcPr>
            <w:tcW w:w="1600" w:type="pct"/>
          </w:tcPr>
          <w:p w14:paraId="46645EC3"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автомобильных моек, а также размещение магазинов сопутствующей торговли</w:t>
            </w:r>
          </w:p>
        </w:tc>
        <w:tc>
          <w:tcPr>
            <w:tcW w:w="1505" w:type="pct"/>
          </w:tcPr>
          <w:p w14:paraId="1394463E"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3A57857A"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4AA861B3"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lastRenderedPageBreak/>
              <w:t xml:space="preserve"> 1 м;</w:t>
            </w:r>
          </w:p>
          <w:p w14:paraId="38B8FBB3"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2B9CDC8B"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моечный пункт 500 кв. м;</w:t>
            </w:r>
          </w:p>
          <w:p w14:paraId="3BC58428"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автомагазин от 500 кв. м.</w:t>
            </w:r>
          </w:p>
          <w:p w14:paraId="236BCD32"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060" w:type="pct"/>
            <w:vMerge/>
          </w:tcPr>
          <w:p w14:paraId="0E1F7D6D" w14:textId="40EBD4CB" w:rsidR="00B8120C" w:rsidRPr="00CE46CF" w:rsidRDefault="00B8120C" w:rsidP="008D5472">
            <w:pPr>
              <w:jc w:val="both"/>
              <w:rPr>
                <w:color w:val="000000" w:themeColor="text1"/>
                <w:sz w:val="22"/>
              </w:rPr>
            </w:pPr>
          </w:p>
        </w:tc>
      </w:tr>
      <w:tr w:rsidR="00632FE6" w:rsidRPr="00CE46CF" w14:paraId="6A409A98" w14:textId="032A845D" w:rsidTr="00661529">
        <w:trPr>
          <w:trHeight w:val="20"/>
          <w:jc w:val="center"/>
        </w:trPr>
        <w:tc>
          <w:tcPr>
            <w:tcW w:w="835" w:type="pct"/>
          </w:tcPr>
          <w:p w14:paraId="4E41B343"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Ремонт автомобилей</w:t>
            </w:r>
          </w:p>
          <w:p w14:paraId="4986E3B0" w14:textId="77777777" w:rsidR="00632FE6" w:rsidRPr="00CE46CF" w:rsidRDefault="00632FE6" w:rsidP="00AC63BB">
            <w:pPr>
              <w:jc w:val="both"/>
              <w:rPr>
                <w:strike/>
                <w:color w:val="000000" w:themeColor="text1"/>
                <w:sz w:val="22"/>
              </w:rPr>
            </w:pPr>
          </w:p>
        </w:tc>
        <w:tc>
          <w:tcPr>
            <w:tcW w:w="1600" w:type="pct"/>
          </w:tcPr>
          <w:p w14:paraId="56D9A250"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05" w:type="pct"/>
          </w:tcPr>
          <w:p w14:paraId="7634CCEC"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62A66F3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2605B05B"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 1 м;</w:t>
            </w:r>
          </w:p>
          <w:p w14:paraId="434B53F2"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3BE0504B"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станция технического обслуживания от 4000 кв. м; </w:t>
            </w:r>
          </w:p>
          <w:p w14:paraId="27751DDF"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автомагазин от 500 кв. м.</w:t>
            </w:r>
          </w:p>
          <w:p w14:paraId="5307B892"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060" w:type="pct"/>
            <w:vMerge/>
          </w:tcPr>
          <w:p w14:paraId="16BF52E1" w14:textId="2A0C74A6" w:rsidR="00B8120C" w:rsidRPr="00CE46CF" w:rsidRDefault="00B8120C" w:rsidP="008D5472">
            <w:pPr>
              <w:jc w:val="both"/>
              <w:rPr>
                <w:color w:val="000000" w:themeColor="text1"/>
                <w:sz w:val="22"/>
              </w:rPr>
            </w:pPr>
          </w:p>
        </w:tc>
      </w:tr>
      <w:tr w:rsidR="00632FE6" w:rsidRPr="00CE46CF" w14:paraId="2B5E3BF2" w14:textId="41DC82A8" w:rsidTr="00661529">
        <w:trPr>
          <w:trHeight w:val="20"/>
          <w:jc w:val="center"/>
        </w:trPr>
        <w:tc>
          <w:tcPr>
            <w:tcW w:w="835" w:type="pct"/>
          </w:tcPr>
          <w:p w14:paraId="4B77A617" w14:textId="77777777" w:rsidR="00632FE6" w:rsidRPr="00CE46CF" w:rsidRDefault="00632FE6" w:rsidP="00AC63BB">
            <w:pPr>
              <w:jc w:val="both"/>
              <w:rPr>
                <w:color w:val="000000" w:themeColor="text1"/>
                <w:sz w:val="22"/>
              </w:rPr>
            </w:pPr>
            <w:r w:rsidRPr="00CE46CF">
              <w:rPr>
                <w:color w:val="000000" w:themeColor="text1"/>
                <w:sz w:val="22"/>
              </w:rPr>
              <w:t>Воздушный транспорт</w:t>
            </w:r>
          </w:p>
        </w:tc>
        <w:tc>
          <w:tcPr>
            <w:tcW w:w="1600" w:type="pct"/>
          </w:tcPr>
          <w:p w14:paraId="482B9746"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CE46CF">
              <w:rPr>
                <w:color w:val="000000" w:themeColor="text1"/>
                <w:sz w:val="22"/>
              </w:rPr>
              <w:t xml:space="preserve"> путем;</w:t>
            </w:r>
          </w:p>
          <w:p w14:paraId="4B5726E1"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предназначенных для технического обслуживания и ремонта воздушных судов</w:t>
            </w:r>
          </w:p>
        </w:tc>
        <w:tc>
          <w:tcPr>
            <w:tcW w:w="1505" w:type="pct"/>
          </w:tcPr>
          <w:p w14:paraId="697B6665" w14:textId="77777777" w:rsidR="00632FE6" w:rsidRPr="00CE46CF" w:rsidRDefault="00632FE6" w:rsidP="00AC63BB">
            <w:pPr>
              <w:rPr>
                <w:color w:val="000000" w:themeColor="text1"/>
                <w:sz w:val="22"/>
              </w:rPr>
            </w:pPr>
            <w:r w:rsidRPr="00CE46CF">
              <w:rPr>
                <w:color w:val="000000" w:themeColor="text1"/>
                <w:sz w:val="22"/>
              </w:rPr>
              <w:t>Этажность – до 2 надземных этажей.</w:t>
            </w:r>
          </w:p>
          <w:p w14:paraId="3E1416AB" w14:textId="77777777" w:rsidR="00632FE6" w:rsidRPr="00CE46CF" w:rsidRDefault="00632FE6" w:rsidP="00AC63BB">
            <w:pPr>
              <w:rPr>
                <w:color w:val="000000" w:themeColor="text1"/>
                <w:sz w:val="22"/>
              </w:rPr>
            </w:pPr>
            <w:r w:rsidRPr="00CE46CF">
              <w:rPr>
                <w:color w:val="000000" w:themeColor="text1"/>
                <w:sz w:val="22"/>
              </w:rPr>
              <w:t xml:space="preserve"> Минимальные отступы, размеры земельных участков и максимальный процент застройки в границах земельного участка - не подлежит установлению. </w:t>
            </w:r>
          </w:p>
          <w:p w14:paraId="23B68021" w14:textId="77777777" w:rsidR="00632FE6" w:rsidRPr="00CE46CF" w:rsidRDefault="00632FE6" w:rsidP="00AC63BB">
            <w:pPr>
              <w:jc w:val="both"/>
              <w:rPr>
                <w:color w:val="000000" w:themeColor="text1"/>
                <w:sz w:val="22"/>
              </w:rPr>
            </w:pPr>
          </w:p>
        </w:tc>
        <w:tc>
          <w:tcPr>
            <w:tcW w:w="1060" w:type="pct"/>
            <w:vMerge/>
          </w:tcPr>
          <w:p w14:paraId="02406441" w14:textId="29154B67" w:rsidR="00B8120C" w:rsidRPr="00CE46CF" w:rsidRDefault="00B8120C" w:rsidP="008D5472">
            <w:pPr>
              <w:jc w:val="both"/>
              <w:rPr>
                <w:color w:val="000000" w:themeColor="text1"/>
                <w:sz w:val="22"/>
              </w:rPr>
            </w:pPr>
          </w:p>
        </w:tc>
      </w:tr>
      <w:tr w:rsidR="00632FE6" w:rsidRPr="00CE46CF" w14:paraId="6D998F34" w14:textId="6A52F72E" w:rsidTr="00661529">
        <w:trPr>
          <w:trHeight w:val="20"/>
          <w:jc w:val="center"/>
        </w:trPr>
        <w:tc>
          <w:tcPr>
            <w:tcW w:w="835" w:type="pct"/>
          </w:tcPr>
          <w:p w14:paraId="592E711A" w14:textId="77777777" w:rsidR="00632FE6" w:rsidRPr="00CE46CF" w:rsidRDefault="00632FE6" w:rsidP="00AC63BB">
            <w:pPr>
              <w:jc w:val="both"/>
              <w:rPr>
                <w:color w:val="000000" w:themeColor="text1"/>
                <w:sz w:val="22"/>
              </w:rPr>
            </w:pPr>
            <w:r w:rsidRPr="00CE46CF">
              <w:rPr>
                <w:color w:val="000000" w:themeColor="text1"/>
                <w:sz w:val="22"/>
              </w:rPr>
              <w:t>Водный транспорт</w:t>
            </w:r>
          </w:p>
        </w:tc>
        <w:tc>
          <w:tcPr>
            <w:tcW w:w="1600" w:type="pct"/>
          </w:tcPr>
          <w:p w14:paraId="3A0DF392" w14:textId="77777777" w:rsidR="00B8120C" w:rsidRPr="00CE46CF" w:rsidRDefault="00632FE6" w:rsidP="008D5472">
            <w:pPr>
              <w:autoSpaceDE w:val="0"/>
              <w:autoSpaceDN w:val="0"/>
              <w:adjustRightInd w:val="0"/>
              <w:jc w:val="both"/>
              <w:rPr>
                <w:color w:val="000000" w:themeColor="text1"/>
                <w:sz w:val="22"/>
                <w:szCs w:val="22"/>
              </w:rPr>
            </w:pPr>
            <w:proofErr w:type="gramStart"/>
            <w:r w:rsidRPr="00CE46CF">
              <w:rPr>
                <w:color w:val="000000" w:themeColor="text1"/>
                <w:sz w:val="22"/>
              </w:rPr>
              <w:t xml:space="preserve">Размещение искусственно созданных для </w:t>
            </w:r>
            <w:r w:rsidRPr="00CE46CF">
              <w:rPr>
                <w:color w:val="000000" w:themeColor="text1"/>
                <w:sz w:val="22"/>
              </w:rPr>
              <w:lastRenderedPageBreak/>
              <w:t>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p w14:paraId="65B5E981" w14:textId="77777777" w:rsidR="00632FE6" w:rsidRPr="00CE46CF" w:rsidRDefault="00632FE6" w:rsidP="00AC63BB">
            <w:pPr>
              <w:autoSpaceDE w:val="0"/>
              <w:autoSpaceDN w:val="0"/>
              <w:adjustRightInd w:val="0"/>
              <w:jc w:val="both"/>
              <w:rPr>
                <w:color w:val="000000" w:themeColor="text1"/>
                <w:sz w:val="22"/>
              </w:rPr>
            </w:pPr>
          </w:p>
        </w:tc>
        <w:tc>
          <w:tcPr>
            <w:tcW w:w="1505" w:type="pct"/>
          </w:tcPr>
          <w:p w14:paraId="0ECBEBC2" w14:textId="77777777" w:rsidR="00632FE6" w:rsidRPr="00CE46CF" w:rsidRDefault="00632FE6" w:rsidP="00AC63BB">
            <w:pPr>
              <w:rPr>
                <w:color w:val="000000" w:themeColor="text1"/>
                <w:sz w:val="22"/>
              </w:rPr>
            </w:pPr>
            <w:r w:rsidRPr="00CE46CF">
              <w:rPr>
                <w:color w:val="000000" w:themeColor="text1"/>
                <w:sz w:val="22"/>
              </w:rPr>
              <w:lastRenderedPageBreak/>
              <w:t>Этажность – до 4 надземных этажей.</w:t>
            </w:r>
          </w:p>
          <w:p w14:paraId="4020288D" w14:textId="77777777" w:rsidR="00632FE6" w:rsidRPr="00CE46CF" w:rsidRDefault="00632FE6" w:rsidP="00AC63BB">
            <w:pPr>
              <w:jc w:val="both"/>
              <w:rPr>
                <w:color w:val="000000" w:themeColor="text1"/>
                <w:sz w:val="22"/>
              </w:rPr>
            </w:pPr>
            <w:r w:rsidRPr="00CE46CF">
              <w:rPr>
                <w:color w:val="000000" w:themeColor="text1"/>
                <w:sz w:val="22"/>
              </w:rPr>
              <w:lastRenderedPageBreak/>
              <w:t>Минимальные отступы, размеры земельных участков и максимальный процент застройки в границах земельного участка - не подлежит установлению.</w:t>
            </w:r>
          </w:p>
          <w:p w14:paraId="2CC0701B" w14:textId="77777777" w:rsidR="00632FE6" w:rsidRPr="00CE46CF" w:rsidRDefault="00632FE6" w:rsidP="00AC63BB">
            <w:pPr>
              <w:rPr>
                <w:color w:val="000000" w:themeColor="text1"/>
                <w:sz w:val="22"/>
              </w:rPr>
            </w:pPr>
          </w:p>
        </w:tc>
        <w:tc>
          <w:tcPr>
            <w:tcW w:w="1060" w:type="pct"/>
            <w:vMerge/>
          </w:tcPr>
          <w:p w14:paraId="17B46765" w14:textId="295467F4" w:rsidR="00B8120C" w:rsidRPr="00CE46CF" w:rsidRDefault="00B8120C" w:rsidP="008D5472">
            <w:pPr>
              <w:jc w:val="both"/>
              <w:rPr>
                <w:color w:val="000000" w:themeColor="text1"/>
                <w:sz w:val="22"/>
              </w:rPr>
            </w:pPr>
          </w:p>
        </w:tc>
      </w:tr>
      <w:tr w:rsidR="00632FE6" w:rsidRPr="00CE46CF" w14:paraId="57B1D80B" w14:textId="497956DB" w:rsidTr="00661529">
        <w:trPr>
          <w:trHeight w:val="20"/>
          <w:jc w:val="center"/>
        </w:trPr>
        <w:tc>
          <w:tcPr>
            <w:tcW w:w="835" w:type="pct"/>
          </w:tcPr>
          <w:p w14:paraId="37179E19" w14:textId="77777777" w:rsidR="00632FE6" w:rsidRPr="00CE46CF" w:rsidRDefault="00632FE6" w:rsidP="00AC63BB">
            <w:pPr>
              <w:jc w:val="both"/>
              <w:rPr>
                <w:color w:val="000000" w:themeColor="text1"/>
                <w:sz w:val="22"/>
              </w:rPr>
            </w:pPr>
            <w:r w:rsidRPr="00CE46CF">
              <w:rPr>
                <w:color w:val="000000" w:themeColor="text1"/>
                <w:sz w:val="22"/>
              </w:rPr>
              <w:lastRenderedPageBreak/>
              <w:t>Причалы для маломерных судов</w:t>
            </w:r>
          </w:p>
        </w:tc>
        <w:tc>
          <w:tcPr>
            <w:tcW w:w="1600" w:type="pct"/>
          </w:tcPr>
          <w:p w14:paraId="2019079D"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сооружений, предназначенных для причаливания, хранения и обслуживания яхт, катеров, лодок и других маломерных судов</w:t>
            </w:r>
          </w:p>
        </w:tc>
        <w:tc>
          <w:tcPr>
            <w:tcW w:w="1505" w:type="pct"/>
          </w:tcPr>
          <w:p w14:paraId="7B45E667" w14:textId="77777777" w:rsidR="00632FE6" w:rsidRPr="00CE46CF" w:rsidRDefault="00632FE6" w:rsidP="00AC63BB">
            <w:pPr>
              <w:jc w:val="both"/>
              <w:rPr>
                <w:color w:val="000000" w:themeColor="text1"/>
                <w:sz w:val="22"/>
              </w:rPr>
            </w:pPr>
            <w:r w:rsidRPr="00CE46CF">
              <w:rPr>
                <w:color w:val="000000" w:themeColor="text1"/>
                <w:sz w:val="22"/>
              </w:rPr>
              <w:t xml:space="preserve">Этажность – до 2 надземных этажей. </w:t>
            </w:r>
          </w:p>
          <w:p w14:paraId="43A4EB7D" w14:textId="77777777" w:rsidR="00632FE6" w:rsidRPr="00CE46CF" w:rsidRDefault="00632FE6" w:rsidP="00AC63BB">
            <w:pPr>
              <w:jc w:val="both"/>
              <w:rPr>
                <w:color w:val="000000" w:themeColor="text1"/>
                <w:sz w:val="22"/>
              </w:rPr>
            </w:pPr>
            <w:r w:rsidRPr="00CE46CF">
              <w:rPr>
                <w:color w:val="000000" w:themeColor="text1"/>
                <w:sz w:val="22"/>
              </w:rPr>
              <w:t xml:space="preserve">Размеры земельных участков – 27 кв. м.                                                                                                                                                                              </w:t>
            </w:r>
          </w:p>
          <w:p w14:paraId="28EAEDCF" w14:textId="77777777" w:rsidR="00632FE6" w:rsidRPr="00CE46CF" w:rsidRDefault="00632FE6" w:rsidP="00AC63BB">
            <w:pPr>
              <w:rPr>
                <w:color w:val="000000" w:themeColor="text1"/>
                <w:sz w:val="22"/>
              </w:rPr>
            </w:pPr>
            <w:r w:rsidRPr="00CE46CF">
              <w:rPr>
                <w:color w:val="000000" w:themeColor="text1"/>
                <w:sz w:val="22"/>
              </w:rPr>
              <w:t>Минимальные отступы от границ земельного участка и максимальный процент застройки в границах земельного участка не подлежат установлению.</w:t>
            </w:r>
          </w:p>
        </w:tc>
        <w:tc>
          <w:tcPr>
            <w:tcW w:w="1060" w:type="pct"/>
            <w:vMerge/>
          </w:tcPr>
          <w:p w14:paraId="28278B78" w14:textId="5A8B2219" w:rsidR="00B8120C" w:rsidRPr="00CE46CF" w:rsidRDefault="00B8120C" w:rsidP="008D5472">
            <w:pPr>
              <w:jc w:val="both"/>
              <w:rPr>
                <w:color w:val="000000" w:themeColor="text1"/>
                <w:sz w:val="22"/>
              </w:rPr>
            </w:pPr>
          </w:p>
        </w:tc>
      </w:tr>
      <w:tr w:rsidR="00632FE6" w:rsidRPr="00CE46CF" w14:paraId="3F750015" w14:textId="3CFF3B71" w:rsidTr="00661529">
        <w:trPr>
          <w:trHeight w:val="20"/>
          <w:jc w:val="center"/>
        </w:trPr>
        <w:tc>
          <w:tcPr>
            <w:tcW w:w="835" w:type="pct"/>
          </w:tcPr>
          <w:p w14:paraId="5CBA0086"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Склады</w:t>
            </w:r>
          </w:p>
        </w:tc>
        <w:tc>
          <w:tcPr>
            <w:tcW w:w="1600" w:type="pct"/>
          </w:tcPr>
          <w:p w14:paraId="66B30F69"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05" w:type="pct"/>
          </w:tcPr>
          <w:p w14:paraId="7E631D36"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надземных этажей.</w:t>
            </w:r>
          </w:p>
          <w:p w14:paraId="3B649A4D"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1D80553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соседнего участка – 3 м;</w:t>
            </w:r>
          </w:p>
          <w:p w14:paraId="5F51DF4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62EF2E0F"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в условиях реконструкции - в соответствии с линией застройки. </w:t>
            </w:r>
          </w:p>
          <w:p w14:paraId="0CC6E70B"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459A528F"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500 кв. м; </w:t>
            </w:r>
          </w:p>
          <w:p w14:paraId="4C5E0F51"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30 м.</w:t>
            </w:r>
          </w:p>
          <w:p w14:paraId="4F7E6852"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Максимальный процент застройки в границах земельного участка – 65%, включая основное строение и вспомогательные, </w:t>
            </w:r>
            <w:r w:rsidRPr="00CE46CF">
              <w:rPr>
                <w:color w:val="000000" w:themeColor="text1"/>
                <w:sz w:val="22"/>
              </w:rPr>
              <w:lastRenderedPageBreak/>
              <w:t>обеспечивающие функционирование объекта.</w:t>
            </w:r>
          </w:p>
        </w:tc>
        <w:tc>
          <w:tcPr>
            <w:tcW w:w="1060" w:type="pct"/>
            <w:vMerge/>
          </w:tcPr>
          <w:p w14:paraId="5FC17628" w14:textId="0FFBFE87" w:rsidR="00B8120C" w:rsidRPr="00CE46CF" w:rsidRDefault="00B8120C" w:rsidP="008D5472">
            <w:pPr>
              <w:jc w:val="both"/>
              <w:rPr>
                <w:color w:val="000000" w:themeColor="text1"/>
                <w:sz w:val="22"/>
              </w:rPr>
            </w:pPr>
          </w:p>
        </w:tc>
      </w:tr>
      <w:tr w:rsidR="00632FE6" w:rsidRPr="00CE46CF" w14:paraId="4875989F" w14:textId="315E3A51" w:rsidTr="00661529">
        <w:trPr>
          <w:trHeight w:val="20"/>
          <w:jc w:val="center"/>
        </w:trPr>
        <w:tc>
          <w:tcPr>
            <w:tcW w:w="835" w:type="pct"/>
          </w:tcPr>
          <w:p w14:paraId="06910DDC"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Складские площадки</w:t>
            </w:r>
          </w:p>
        </w:tc>
        <w:tc>
          <w:tcPr>
            <w:tcW w:w="1600" w:type="pct"/>
          </w:tcPr>
          <w:p w14:paraId="05CD5770"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Временное хранение, распределение и перевалка грузов (за исключением хранения стратегических запасов) на открытом воздухе</w:t>
            </w:r>
          </w:p>
        </w:tc>
        <w:tc>
          <w:tcPr>
            <w:tcW w:w="1505" w:type="pct"/>
          </w:tcPr>
          <w:p w14:paraId="31A0251A"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67BC1FDF"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3 м.</w:t>
            </w:r>
          </w:p>
          <w:p w14:paraId="371FAE84"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1 000 кв. м.</w:t>
            </w:r>
          </w:p>
          <w:p w14:paraId="5576C522"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060" w:type="pct"/>
            <w:vMerge/>
          </w:tcPr>
          <w:p w14:paraId="72D55069" w14:textId="2C04C5EE" w:rsidR="00B8120C" w:rsidRPr="00CE46CF" w:rsidRDefault="00B8120C" w:rsidP="008D5472">
            <w:pPr>
              <w:jc w:val="both"/>
              <w:rPr>
                <w:color w:val="000000" w:themeColor="text1"/>
                <w:sz w:val="22"/>
              </w:rPr>
            </w:pPr>
          </w:p>
        </w:tc>
      </w:tr>
      <w:tr w:rsidR="00632FE6" w:rsidRPr="00CE46CF" w14:paraId="45FEE683" w14:textId="2E33B67E" w:rsidTr="00661529">
        <w:trPr>
          <w:trHeight w:val="20"/>
          <w:jc w:val="center"/>
        </w:trPr>
        <w:tc>
          <w:tcPr>
            <w:tcW w:w="835" w:type="pct"/>
          </w:tcPr>
          <w:p w14:paraId="626CDB7C" w14:textId="77777777" w:rsidR="00632FE6" w:rsidRPr="00CE46CF" w:rsidRDefault="00632FE6" w:rsidP="00AC63BB">
            <w:pPr>
              <w:autoSpaceDE w:val="0"/>
              <w:autoSpaceDN w:val="0"/>
              <w:adjustRightInd w:val="0"/>
              <w:jc w:val="both"/>
              <w:rPr>
                <w:rFonts w:eastAsia="Calibri"/>
                <w:color w:val="000000" w:themeColor="text1"/>
                <w:sz w:val="22"/>
              </w:rPr>
            </w:pPr>
            <w:r w:rsidRPr="00CE46CF">
              <w:rPr>
                <w:color w:val="000000" w:themeColor="text1"/>
                <w:sz w:val="22"/>
              </w:rPr>
              <w:t>Хранение автотранспорта</w:t>
            </w:r>
          </w:p>
        </w:tc>
        <w:tc>
          <w:tcPr>
            <w:tcW w:w="1600" w:type="pct"/>
          </w:tcPr>
          <w:p w14:paraId="052D0814" w14:textId="77777777" w:rsidR="00632FE6" w:rsidRPr="00CE46CF" w:rsidRDefault="00632FE6" w:rsidP="00AC63BB">
            <w:pPr>
              <w:autoSpaceDE w:val="0"/>
              <w:autoSpaceDN w:val="0"/>
              <w:adjustRightInd w:val="0"/>
              <w:jc w:val="both"/>
              <w:rPr>
                <w:rFonts w:eastAsia="Calibri"/>
                <w:color w:val="000000" w:themeColor="text1"/>
                <w:sz w:val="22"/>
              </w:rPr>
            </w:pPr>
            <w:r w:rsidRPr="00CE46CF">
              <w:rPr>
                <w:color w:val="000000" w:themeColor="text1"/>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E46CF">
              <w:rPr>
                <w:color w:val="000000" w:themeColor="text1"/>
                <w:sz w:val="22"/>
              </w:rPr>
              <w:t>машино</w:t>
            </w:r>
            <w:proofErr w:type="spellEnd"/>
            <w:r w:rsidRPr="00CE46CF">
              <w:rPr>
                <w:color w:val="000000" w:themeColor="text1"/>
                <w:sz w:val="22"/>
              </w:rPr>
              <w:t xml:space="preserve">-места, за исключением гаражей, размещение которых предусмотрено содержанием вида разрешенного использования с </w:t>
            </w:r>
            <w:hyperlink r:id="rId71" w:history="1">
              <w:r w:rsidRPr="00CE46CF">
                <w:rPr>
                  <w:color w:val="000000" w:themeColor="text1"/>
                  <w:sz w:val="22"/>
                </w:rPr>
                <w:t>кодом 4.9</w:t>
              </w:r>
            </w:hyperlink>
            <w:r w:rsidRPr="00CE46CF">
              <w:rPr>
                <w:color w:val="000000" w:themeColor="text1"/>
                <w:sz w:val="22"/>
              </w:rPr>
              <w:t xml:space="preserve"> Классификатора видов разрешенного использования</w:t>
            </w:r>
          </w:p>
        </w:tc>
        <w:tc>
          <w:tcPr>
            <w:tcW w:w="1505" w:type="pct"/>
          </w:tcPr>
          <w:p w14:paraId="2B9BAD8D" w14:textId="77777777" w:rsidR="00632FE6" w:rsidRPr="00CE46CF" w:rsidRDefault="00632FE6" w:rsidP="00AC63BB">
            <w:pPr>
              <w:rPr>
                <w:color w:val="000000" w:themeColor="text1"/>
                <w:sz w:val="22"/>
              </w:rPr>
            </w:pPr>
            <w:r w:rsidRPr="00CE46CF">
              <w:rPr>
                <w:color w:val="000000" w:themeColor="text1"/>
                <w:sz w:val="22"/>
              </w:rPr>
              <w:t>Этажность – до 2 надземных этажей.</w:t>
            </w:r>
          </w:p>
          <w:p w14:paraId="0E5DBC3D"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 для гаражей, предназначенных для разделения на парковочные места:</w:t>
            </w:r>
          </w:p>
          <w:p w14:paraId="3D0B249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6F88543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C133F6E" w14:textId="77777777" w:rsidR="00632FE6" w:rsidRPr="00CE46CF" w:rsidRDefault="00632FE6" w:rsidP="00AC63BB">
            <w:pPr>
              <w:ind w:left="27"/>
              <w:jc w:val="both"/>
              <w:rPr>
                <w:color w:val="000000" w:themeColor="text1"/>
                <w:sz w:val="22"/>
              </w:rPr>
            </w:pPr>
            <w:r w:rsidRPr="00CE46CF">
              <w:rPr>
                <w:color w:val="000000" w:themeColor="text1"/>
                <w:sz w:val="22"/>
              </w:rPr>
              <w:t>Минимальные отступы от границ земельного участка для индивидуальных гаражей:</w:t>
            </w:r>
          </w:p>
          <w:p w14:paraId="6975586B" w14:textId="5F1C63DA"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с фронтальной стороны земельного участка – </w:t>
            </w:r>
            <w:r w:rsidR="00B145A6" w:rsidRPr="00CE46CF">
              <w:rPr>
                <w:color w:val="000000" w:themeColor="text1"/>
                <w:sz w:val="22"/>
              </w:rPr>
              <w:t>0</w:t>
            </w:r>
            <w:r w:rsidRPr="00CE46CF">
              <w:rPr>
                <w:color w:val="000000" w:themeColor="text1"/>
                <w:sz w:val="22"/>
              </w:rPr>
              <w:t xml:space="preserve"> м;</w:t>
            </w:r>
          </w:p>
          <w:p w14:paraId="55CDEB9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1 м, при смежном размещении – 0 м;</w:t>
            </w:r>
          </w:p>
          <w:p w14:paraId="57D30CB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69AB52C"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для гаражей, предназначенных для разделения на парковочные места:</w:t>
            </w:r>
          </w:p>
          <w:p w14:paraId="08252EC8"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одноэтажные гаражи не менее 30 кв. м на 1 </w:t>
            </w:r>
            <w:proofErr w:type="spellStart"/>
            <w:r w:rsidRPr="00CE46CF">
              <w:rPr>
                <w:color w:val="000000" w:themeColor="text1"/>
                <w:sz w:val="22"/>
              </w:rPr>
              <w:t>машино</w:t>
            </w:r>
            <w:proofErr w:type="spellEnd"/>
            <w:r w:rsidRPr="00CE46CF">
              <w:rPr>
                <w:color w:val="000000" w:themeColor="text1"/>
                <w:sz w:val="22"/>
              </w:rPr>
              <w:t>-место;</w:t>
            </w:r>
          </w:p>
          <w:p w14:paraId="15806150"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двухэтажные гаражи не менее 20 кв. м на 1 </w:t>
            </w:r>
            <w:proofErr w:type="spellStart"/>
            <w:r w:rsidRPr="00CE46CF">
              <w:rPr>
                <w:color w:val="000000" w:themeColor="text1"/>
                <w:sz w:val="22"/>
              </w:rPr>
              <w:t>машино</w:t>
            </w:r>
            <w:proofErr w:type="spellEnd"/>
            <w:r w:rsidRPr="00CE46CF">
              <w:rPr>
                <w:color w:val="000000" w:themeColor="text1"/>
                <w:sz w:val="22"/>
              </w:rPr>
              <w:t>-место;</w:t>
            </w:r>
          </w:p>
          <w:p w14:paraId="7921E571"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 xml:space="preserve">наземные стоянки не менее 25 кв. м </w:t>
            </w:r>
            <w:r w:rsidRPr="00CE46CF">
              <w:rPr>
                <w:color w:val="000000" w:themeColor="text1"/>
                <w:sz w:val="22"/>
              </w:rPr>
              <w:lastRenderedPageBreak/>
              <w:t xml:space="preserve">на 1 </w:t>
            </w:r>
            <w:proofErr w:type="spellStart"/>
            <w:r w:rsidRPr="00CE46CF">
              <w:rPr>
                <w:color w:val="000000" w:themeColor="text1"/>
                <w:sz w:val="22"/>
              </w:rPr>
              <w:t>машино</w:t>
            </w:r>
            <w:proofErr w:type="spellEnd"/>
            <w:r w:rsidRPr="00CE46CF">
              <w:rPr>
                <w:color w:val="000000" w:themeColor="text1"/>
                <w:sz w:val="22"/>
              </w:rPr>
              <w:t>-место.</w:t>
            </w:r>
          </w:p>
          <w:p w14:paraId="246C26C6" w14:textId="77777777" w:rsidR="00632FE6" w:rsidRPr="00CE46CF" w:rsidRDefault="00632FE6" w:rsidP="00AC63BB">
            <w:pPr>
              <w:ind w:left="27"/>
              <w:jc w:val="both"/>
              <w:rPr>
                <w:color w:val="000000" w:themeColor="text1"/>
                <w:sz w:val="22"/>
              </w:rPr>
            </w:pPr>
            <w:r w:rsidRPr="00CE46CF">
              <w:rPr>
                <w:color w:val="000000" w:themeColor="text1"/>
                <w:sz w:val="22"/>
              </w:rPr>
              <w:t>Размеры земельных участков для индивидуальных гаражей – не менее 20 кв. м.</w:t>
            </w:r>
          </w:p>
          <w:p w14:paraId="64184408" w14:textId="77777777" w:rsidR="00632FE6" w:rsidRPr="00CE46CF" w:rsidRDefault="00632FE6" w:rsidP="00AC63BB">
            <w:pPr>
              <w:jc w:val="both"/>
              <w:rPr>
                <w:color w:val="000000" w:themeColor="text1"/>
                <w:sz w:val="22"/>
              </w:rPr>
            </w:pPr>
            <w:r w:rsidRPr="00CE46CF">
              <w:rPr>
                <w:color w:val="000000" w:themeColor="text1"/>
                <w:sz w:val="22"/>
              </w:rPr>
              <w:t>Фронтальная сторона земельного участка – не менее 3 м.</w:t>
            </w:r>
          </w:p>
          <w:p w14:paraId="11F6D966"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не подлежат установлению.</w:t>
            </w:r>
          </w:p>
        </w:tc>
        <w:tc>
          <w:tcPr>
            <w:tcW w:w="1060" w:type="pct"/>
            <w:vMerge/>
          </w:tcPr>
          <w:p w14:paraId="5E143239" w14:textId="136F58BF" w:rsidR="00B8120C" w:rsidRPr="00CE46CF" w:rsidRDefault="00B8120C" w:rsidP="008D5472">
            <w:pPr>
              <w:jc w:val="both"/>
              <w:rPr>
                <w:color w:val="000000" w:themeColor="text1"/>
                <w:sz w:val="22"/>
              </w:rPr>
            </w:pPr>
          </w:p>
        </w:tc>
      </w:tr>
      <w:tr w:rsidR="00632FE6" w:rsidRPr="00CE46CF" w14:paraId="42D8D2A3" w14:textId="4F135299" w:rsidTr="00661529">
        <w:trPr>
          <w:trHeight w:val="20"/>
          <w:jc w:val="center"/>
        </w:trPr>
        <w:tc>
          <w:tcPr>
            <w:tcW w:w="835" w:type="pct"/>
          </w:tcPr>
          <w:p w14:paraId="5EDDFBDE"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Служебные гаражи</w:t>
            </w:r>
          </w:p>
          <w:p w14:paraId="05144A0B" w14:textId="77777777" w:rsidR="00632FE6" w:rsidRPr="00CE46CF" w:rsidRDefault="00632FE6" w:rsidP="00AC63BB">
            <w:pPr>
              <w:jc w:val="both"/>
              <w:rPr>
                <w:color w:val="000000" w:themeColor="text1"/>
                <w:sz w:val="22"/>
              </w:rPr>
            </w:pPr>
          </w:p>
        </w:tc>
        <w:tc>
          <w:tcPr>
            <w:tcW w:w="1600" w:type="pct"/>
          </w:tcPr>
          <w:p w14:paraId="76694C07"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2" w:history="1">
              <w:r w:rsidRPr="00CE46CF">
                <w:rPr>
                  <w:rFonts w:eastAsia="Calibri"/>
                  <w:color w:val="000000" w:themeColor="text1"/>
                  <w:sz w:val="22"/>
                </w:rPr>
                <w:t>кодами 3.0</w:t>
              </w:r>
            </w:hyperlink>
            <w:r w:rsidRPr="00CE46CF">
              <w:rPr>
                <w:rFonts w:eastAsia="Calibri"/>
                <w:color w:val="000000" w:themeColor="text1"/>
                <w:sz w:val="22"/>
              </w:rPr>
              <w:t xml:space="preserve">, </w:t>
            </w:r>
            <w:hyperlink r:id="rId73" w:history="1">
              <w:r w:rsidRPr="00CE46CF">
                <w:rPr>
                  <w:rFonts w:eastAsia="Calibri"/>
                  <w:color w:val="000000" w:themeColor="text1"/>
                  <w:sz w:val="22"/>
                </w:rPr>
                <w:t>4.0</w:t>
              </w:r>
            </w:hyperlink>
            <w:r w:rsidRPr="00CE46CF">
              <w:rPr>
                <w:color w:val="000000" w:themeColor="text1"/>
                <w:sz w:val="22"/>
              </w:rPr>
              <w:t xml:space="preserve"> Классификатора видов разрешенного использования земельных участков</w:t>
            </w:r>
            <w:r w:rsidRPr="00CE46CF">
              <w:rPr>
                <w:rFonts w:eastAsia="Calibri"/>
                <w:color w:val="000000" w:themeColor="text1"/>
                <w:sz w:val="22"/>
              </w:rPr>
              <w:t>, а также для стоянки и хранения транспортных средств общего пользования, в том числе в депо</w:t>
            </w:r>
          </w:p>
          <w:p w14:paraId="4096A60C" w14:textId="77777777" w:rsidR="00632FE6" w:rsidRPr="00CE46CF" w:rsidRDefault="00632FE6" w:rsidP="00AC63BB">
            <w:pPr>
              <w:jc w:val="both"/>
              <w:rPr>
                <w:color w:val="000000" w:themeColor="text1"/>
                <w:sz w:val="22"/>
              </w:rPr>
            </w:pPr>
          </w:p>
        </w:tc>
        <w:tc>
          <w:tcPr>
            <w:tcW w:w="1505" w:type="pct"/>
          </w:tcPr>
          <w:p w14:paraId="6E6CFDC9"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665109A5" w14:textId="235D21DA" w:rsidR="00632FE6" w:rsidRPr="00CE46CF" w:rsidRDefault="00632FE6" w:rsidP="00AC63BB">
            <w:pPr>
              <w:spacing w:before="21"/>
              <w:jc w:val="both"/>
              <w:rPr>
                <w:color w:val="000000" w:themeColor="text1"/>
                <w:sz w:val="22"/>
              </w:rPr>
            </w:pPr>
            <w:r w:rsidRPr="00CE46CF">
              <w:rPr>
                <w:color w:val="000000" w:themeColor="text1"/>
                <w:sz w:val="22"/>
              </w:rPr>
              <w:t xml:space="preserve">Минимальные отступы от границ земельного участка </w:t>
            </w:r>
            <w:r w:rsidR="004C7C12" w:rsidRPr="00CE46CF">
              <w:rPr>
                <w:color w:val="000000" w:themeColor="text1"/>
                <w:sz w:val="22"/>
                <w:szCs w:val="22"/>
              </w:rPr>
              <w:t>–</w:t>
            </w:r>
            <w:r w:rsidRPr="00CE46CF">
              <w:rPr>
                <w:color w:val="000000" w:themeColor="text1"/>
                <w:sz w:val="22"/>
              </w:rPr>
              <w:t>3 м.</w:t>
            </w:r>
          </w:p>
          <w:p w14:paraId="4DEBE1EC" w14:textId="77777777" w:rsidR="00632FE6" w:rsidRPr="00CE46CF" w:rsidRDefault="00632FE6" w:rsidP="00AC63BB">
            <w:pPr>
              <w:jc w:val="both"/>
              <w:rPr>
                <w:color w:val="000000" w:themeColor="text1"/>
                <w:sz w:val="22"/>
              </w:rPr>
            </w:pPr>
            <w:r w:rsidRPr="00CE46CF">
              <w:rPr>
                <w:color w:val="000000" w:themeColor="text1"/>
                <w:sz w:val="22"/>
              </w:rPr>
              <w:t xml:space="preserve">Размеры земельных участков кв. м на 1 </w:t>
            </w:r>
            <w:proofErr w:type="spellStart"/>
            <w:r w:rsidRPr="00CE46CF">
              <w:rPr>
                <w:color w:val="000000" w:themeColor="text1"/>
                <w:sz w:val="22"/>
              </w:rPr>
              <w:t>машино</w:t>
            </w:r>
            <w:proofErr w:type="spellEnd"/>
            <w:r w:rsidRPr="00CE46CF">
              <w:rPr>
                <w:color w:val="000000" w:themeColor="text1"/>
                <w:sz w:val="22"/>
              </w:rPr>
              <w:t>-место:</w:t>
            </w:r>
          </w:p>
          <w:p w14:paraId="6D46F28C"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одноэтажные гаражи не менее 30 кв. м.</w:t>
            </w:r>
          </w:p>
          <w:p w14:paraId="55D3E091"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двухэтажные гаражи не менее 20 кв. м.</w:t>
            </w:r>
          </w:p>
          <w:p w14:paraId="3C5AF052" w14:textId="77777777" w:rsidR="00632FE6" w:rsidRPr="00CE46CF" w:rsidRDefault="00632FE6" w:rsidP="004E1D4E">
            <w:pPr>
              <w:pStyle w:val="aff0"/>
              <w:numPr>
                <w:ilvl w:val="0"/>
                <w:numId w:val="14"/>
              </w:numPr>
              <w:spacing w:line="240" w:lineRule="auto"/>
              <w:ind w:left="194" w:hanging="97"/>
              <w:rPr>
                <w:color w:val="000000" w:themeColor="text1"/>
                <w:sz w:val="22"/>
              </w:rPr>
            </w:pPr>
            <w:r w:rsidRPr="00CE46CF">
              <w:rPr>
                <w:color w:val="000000" w:themeColor="text1"/>
                <w:sz w:val="22"/>
              </w:rPr>
              <w:t>наземные стоянки не менее 25 кв. м.</w:t>
            </w:r>
          </w:p>
          <w:p w14:paraId="7FE5C4B0" w14:textId="77777777" w:rsidR="00B8120C" w:rsidRPr="00CE46CF" w:rsidRDefault="00632FE6" w:rsidP="008D5472">
            <w:pPr>
              <w:jc w:val="both"/>
              <w:rPr>
                <w:color w:val="000000" w:themeColor="text1"/>
                <w:sz w:val="22"/>
                <w:szCs w:val="22"/>
              </w:rPr>
            </w:pPr>
            <w:r w:rsidRPr="00CE46CF">
              <w:rPr>
                <w:color w:val="000000" w:themeColor="text1"/>
                <w:sz w:val="22"/>
              </w:rPr>
              <w:t>Максимальный процент застройки в границах земельного участка – 70%</w:t>
            </w:r>
          </w:p>
          <w:p w14:paraId="07C244DF" w14:textId="77777777" w:rsidR="00632FE6" w:rsidRPr="00CE46CF" w:rsidRDefault="00632FE6" w:rsidP="00AC63BB">
            <w:pPr>
              <w:jc w:val="both"/>
              <w:rPr>
                <w:color w:val="000000" w:themeColor="text1"/>
                <w:sz w:val="22"/>
              </w:rPr>
            </w:pPr>
          </w:p>
        </w:tc>
        <w:tc>
          <w:tcPr>
            <w:tcW w:w="1060" w:type="pct"/>
            <w:vMerge/>
          </w:tcPr>
          <w:p w14:paraId="22470B3B" w14:textId="73C71E31" w:rsidR="00B8120C" w:rsidRPr="00CE46CF" w:rsidRDefault="00B8120C" w:rsidP="008D5472">
            <w:pPr>
              <w:jc w:val="both"/>
              <w:rPr>
                <w:color w:val="000000" w:themeColor="text1"/>
                <w:sz w:val="22"/>
              </w:rPr>
            </w:pPr>
          </w:p>
        </w:tc>
      </w:tr>
      <w:tr w:rsidR="00632FE6" w:rsidRPr="00CE46CF" w14:paraId="14CDECAA" w14:textId="533402E5" w:rsidTr="00661529">
        <w:trPr>
          <w:trHeight w:val="20"/>
          <w:jc w:val="center"/>
        </w:trPr>
        <w:tc>
          <w:tcPr>
            <w:tcW w:w="835" w:type="pct"/>
          </w:tcPr>
          <w:p w14:paraId="131596D4" w14:textId="77777777" w:rsidR="00632FE6" w:rsidRPr="00CE46CF" w:rsidRDefault="00632FE6" w:rsidP="00AC63BB">
            <w:pPr>
              <w:jc w:val="both"/>
              <w:rPr>
                <w:strike/>
                <w:color w:val="000000" w:themeColor="text1"/>
                <w:sz w:val="22"/>
              </w:rPr>
            </w:pPr>
            <w:r w:rsidRPr="00CE46CF">
              <w:rPr>
                <w:rFonts w:eastAsia="Calibri"/>
                <w:color w:val="000000" w:themeColor="text1"/>
                <w:sz w:val="22"/>
              </w:rPr>
              <w:t>Предоставление коммунальных услуг</w:t>
            </w:r>
          </w:p>
        </w:tc>
        <w:tc>
          <w:tcPr>
            <w:tcW w:w="1600" w:type="pct"/>
          </w:tcPr>
          <w:p w14:paraId="3E47EDCD" w14:textId="77777777" w:rsidR="00632FE6" w:rsidRPr="00CE46CF" w:rsidRDefault="00632FE6" w:rsidP="00AC63BB">
            <w:pPr>
              <w:autoSpaceDE w:val="0"/>
              <w:autoSpaceDN w:val="0"/>
              <w:adjustRightInd w:val="0"/>
              <w:jc w:val="both"/>
              <w:rPr>
                <w:strike/>
                <w:color w:val="000000" w:themeColor="text1"/>
                <w:sz w:val="22"/>
              </w:rPr>
            </w:pPr>
            <w:proofErr w:type="gramStart"/>
            <w:r w:rsidRPr="00CE46CF">
              <w:rPr>
                <w:rFonts w:eastAsia="Calibri"/>
                <w:color w:val="000000" w:themeColor="text1"/>
                <w:sz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CE46CF">
              <w:rPr>
                <w:rFonts w:eastAsia="Calibri"/>
                <w:color w:val="000000" w:themeColor="text1"/>
                <w:sz w:val="22"/>
              </w:rPr>
              <w:lastRenderedPageBreak/>
              <w:t>сооружений, необходимых для сбора и плавки снега)</w:t>
            </w:r>
            <w:proofErr w:type="gramEnd"/>
          </w:p>
        </w:tc>
        <w:tc>
          <w:tcPr>
            <w:tcW w:w="1505" w:type="pct"/>
          </w:tcPr>
          <w:p w14:paraId="687AA072" w14:textId="77777777" w:rsidR="00632FE6" w:rsidRPr="00CE46CF" w:rsidRDefault="00632FE6" w:rsidP="00AC63BB">
            <w:pPr>
              <w:rPr>
                <w:color w:val="000000" w:themeColor="text1"/>
                <w:sz w:val="22"/>
              </w:rPr>
            </w:pPr>
            <w:r w:rsidRPr="00CE46CF">
              <w:rPr>
                <w:color w:val="000000" w:themeColor="text1"/>
                <w:sz w:val="22"/>
              </w:rPr>
              <w:lastRenderedPageBreak/>
              <w:t>Этажность – до 2 надземных этажей.</w:t>
            </w:r>
          </w:p>
          <w:p w14:paraId="436A207D"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596D248A"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4B1FA6C3" w14:textId="77777777" w:rsidR="00632FE6" w:rsidRPr="00CE46CF" w:rsidRDefault="00632FE6" w:rsidP="004C7C12">
            <w:pPr>
              <w:pStyle w:val="aff0"/>
              <w:numPr>
                <w:ilvl w:val="0"/>
                <w:numId w:val="14"/>
              </w:numPr>
              <w:spacing w:line="240" w:lineRule="auto"/>
              <w:ind w:left="194" w:hanging="97"/>
              <w:rPr>
                <w:color w:val="000000" w:themeColor="text1"/>
                <w:sz w:val="22"/>
              </w:rPr>
            </w:pPr>
            <w:r w:rsidRPr="00CE46CF">
              <w:rPr>
                <w:color w:val="000000" w:themeColor="text1"/>
                <w:sz w:val="22"/>
              </w:rPr>
              <w:t>трансформаторные подстанции до 150 кв. м;</w:t>
            </w:r>
          </w:p>
          <w:p w14:paraId="184D5E82" w14:textId="77777777" w:rsidR="00632FE6" w:rsidRPr="00CE46CF" w:rsidRDefault="00632FE6" w:rsidP="004C7C12">
            <w:pPr>
              <w:pStyle w:val="aff0"/>
              <w:numPr>
                <w:ilvl w:val="0"/>
                <w:numId w:val="14"/>
              </w:numPr>
              <w:spacing w:line="240" w:lineRule="auto"/>
              <w:ind w:left="194" w:hanging="97"/>
              <w:rPr>
                <w:color w:val="000000" w:themeColor="text1"/>
                <w:sz w:val="22"/>
              </w:rPr>
            </w:pPr>
            <w:r w:rsidRPr="00CE46CF">
              <w:rPr>
                <w:color w:val="000000" w:themeColor="text1"/>
                <w:sz w:val="22"/>
              </w:rPr>
              <w:t xml:space="preserve"> газорегуляторные пункты от 4 кв. м.</w:t>
            </w:r>
          </w:p>
          <w:p w14:paraId="6B2F68A2"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100%</w:t>
            </w:r>
          </w:p>
        </w:tc>
        <w:tc>
          <w:tcPr>
            <w:tcW w:w="1060" w:type="pct"/>
            <w:vMerge/>
          </w:tcPr>
          <w:p w14:paraId="6DB10A46" w14:textId="7A9FC003" w:rsidR="00B8120C" w:rsidRPr="00CE46CF" w:rsidRDefault="00B8120C" w:rsidP="008D5472">
            <w:pPr>
              <w:jc w:val="both"/>
              <w:rPr>
                <w:color w:val="000000" w:themeColor="text1"/>
                <w:sz w:val="22"/>
              </w:rPr>
            </w:pPr>
          </w:p>
        </w:tc>
      </w:tr>
      <w:tr w:rsidR="00632FE6" w:rsidRPr="00CE46CF" w14:paraId="7934EE06" w14:textId="4BF9BF43" w:rsidTr="00661529">
        <w:trPr>
          <w:trHeight w:val="20"/>
          <w:jc w:val="center"/>
        </w:trPr>
        <w:tc>
          <w:tcPr>
            <w:tcW w:w="835" w:type="pct"/>
          </w:tcPr>
          <w:p w14:paraId="3AFCF91E"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Административные здания организаций, обеспечивающих предоставление коммунальных услуг</w:t>
            </w:r>
          </w:p>
        </w:tc>
        <w:tc>
          <w:tcPr>
            <w:tcW w:w="1600" w:type="pct"/>
          </w:tcPr>
          <w:p w14:paraId="15EDD90E"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зданий, предназначенных для приема физических и юридических лиц в связи с предоставлением им коммунальных услуг</w:t>
            </w:r>
          </w:p>
        </w:tc>
        <w:tc>
          <w:tcPr>
            <w:tcW w:w="1505" w:type="pct"/>
          </w:tcPr>
          <w:p w14:paraId="60ACA9CD"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5AFB14C2"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D5836E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6C3F59B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561AFD9"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1FA4071A"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72B1402B"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14F795A7"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060" w:type="pct"/>
            <w:vMerge/>
          </w:tcPr>
          <w:p w14:paraId="1159C844" w14:textId="0CE33547" w:rsidR="00B8120C" w:rsidRPr="00CE46CF" w:rsidRDefault="00B8120C" w:rsidP="008D5472">
            <w:pPr>
              <w:jc w:val="both"/>
              <w:rPr>
                <w:color w:val="000000" w:themeColor="text1"/>
                <w:sz w:val="22"/>
              </w:rPr>
            </w:pPr>
          </w:p>
        </w:tc>
      </w:tr>
      <w:tr w:rsidR="00632FE6" w:rsidRPr="00CE46CF" w14:paraId="6F504892" w14:textId="006ED1A7" w:rsidTr="00661529">
        <w:trPr>
          <w:trHeight w:val="20"/>
          <w:jc w:val="center"/>
        </w:trPr>
        <w:tc>
          <w:tcPr>
            <w:tcW w:w="835" w:type="pct"/>
          </w:tcPr>
          <w:p w14:paraId="7E9C4B85"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600" w:type="pct"/>
          </w:tcPr>
          <w:p w14:paraId="4D0A2A5F"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1A085E7F"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74"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75" w:history="1">
              <w:r w:rsidRPr="00CE46CF">
                <w:rPr>
                  <w:rFonts w:eastAsia="Calibri"/>
                  <w:color w:val="000000" w:themeColor="text1"/>
                  <w:sz w:val="22"/>
                </w:rPr>
                <w:t>4.9</w:t>
              </w:r>
            </w:hyperlink>
            <w:r w:rsidRPr="00CE46CF">
              <w:rPr>
                <w:rFonts w:eastAsia="Calibri"/>
                <w:color w:val="000000" w:themeColor="text1"/>
                <w:sz w:val="22"/>
              </w:rPr>
              <w:t xml:space="preserve">, </w:t>
            </w:r>
            <w:hyperlink r:id="rId76"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05" w:type="pct"/>
          </w:tcPr>
          <w:p w14:paraId="4E1DFBC3"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60" w:type="pct"/>
            <w:vMerge/>
          </w:tcPr>
          <w:p w14:paraId="2863F64F" w14:textId="05EBFCAF" w:rsidR="00B8120C" w:rsidRPr="00CE46CF" w:rsidRDefault="00B8120C" w:rsidP="008D5472">
            <w:pPr>
              <w:jc w:val="both"/>
              <w:rPr>
                <w:color w:val="000000" w:themeColor="text1"/>
                <w:sz w:val="22"/>
              </w:rPr>
            </w:pPr>
          </w:p>
        </w:tc>
      </w:tr>
      <w:tr w:rsidR="00632FE6" w:rsidRPr="00CE46CF" w14:paraId="09D73593" w14:textId="25721583" w:rsidTr="00661529">
        <w:trPr>
          <w:trHeight w:val="20"/>
          <w:jc w:val="center"/>
        </w:trPr>
        <w:tc>
          <w:tcPr>
            <w:tcW w:w="835" w:type="pct"/>
          </w:tcPr>
          <w:p w14:paraId="75FCF5FB"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Благоустройство территории</w:t>
            </w:r>
          </w:p>
        </w:tc>
        <w:tc>
          <w:tcPr>
            <w:tcW w:w="1600" w:type="pct"/>
          </w:tcPr>
          <w:p w14:paraId="0475A270"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5" w:type="pct"/>
          </w:tcPr>
          <w:p w14:paraId="2FE546BB"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60" w:type="pct"/>
            <w:vMerge/>
          </w:tcPr>
          <w:p w14:paraId="64722AE0" w14:textId="1908972C" w:rsidR="00B8120C" w:rsidRPr="00CE46CF" w:rsidRDefault="00B8120C" w:rsidP="008D5472">
            <w:pPr>
              <w:jc w:val="both"/>
              <w:rPr>
                <w:color w:val="000000" w:themeColor="text1"/>
                <w:sz w:val="22"/>
              </w:rPr>
            </w:pPr>
          </w:p>
        </w:tc>
      </w:tr>
    </w:tbl>
    <w:p w14:paraId="202F0060" w14:textId="77777777" w:rsidR="00632FE6" w:rsidRPr="00CE46CF" w:rsidRDefault="00632FE6" w:rsidP="00632FE6">
      <w:pPr>
        <w:jc w:val="both"/>
        <w:rPr>
          <w:b/>
          <w:color w:val="000000" w:themeColor="text1"/>
          <w:sz w:val="20"/>
        </w:rPr>
      </w:pPr>
    </w:p>
    <w:p w14:paraId="462E30A7" w14:textId="77777777" w:rsidR="00632FE6" w:rsidRPr="00CE46CF" w:rsidRDefault="00632FE6" w:rsidP="00F32093">
      <w:pPr>
        <w:pStyle w:val="2"/>
        <w:numPr>
          <w:ilvl w:val="1"/>
          <w:numId w:val="36"/>
        </w:numPr>
        <w:rPr>
          <w:rFonts w:eastAsia="Batang"/>
          <w:color w:val="000000" w:themeColor="text1"/>
          <w:sz w:val="24"/>
        </w:rPr>
      </w:pPr>
      <w:r w:rsidRPr="00CE46CF">
        <w:rPr>
          <w:rFonts w:eastAsia="Batang"/>
          <w:color w:val="000000" w:themeColor="text1"/>
          <w:sz w:val="24"/>
        </w:rPr>
        <w:t>УСЛОВНО РАЗРЕШЁННЫЕ ВИДЫ И ПАРАМЕТРЫ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4822"/>
        <w:gridCol w:w="4536"/>
        <w:gridCol w:w="3195"/>
      </w:tblGrid>
      <w:tr w:rsidR="00632FE6" w:rsidRPr="00CE46CF" w14:paraId="6059F287" w14:textId="5D3AF595" w:rsidTr="00661529">
        <w:trPr>
          <w:trHeight w:val="20"/>
          <w:tblHeader/>
        </w:trPr>
        <w:tc>
          <w:tcPr>
            <w:tcW w:w="2435" w:type="pct"/>
            <w:gridSpan w:val="2"/>
            <w:vAlign w:val="center"/>
          </w:tcPr>
          <w:p w14:paraId="750D3EF9"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1835BB2A"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060" w:type="pct"/>
            <w:vMerge w:val="restart"/>
          </w:tcPr>
          <w:p w14:paraId="2CB42ADA" w14:textId="562F8F95" w:rsidR="00DE4947" w:rsidRPr="00CE46CF" w:rsidRDefault="00DE4947" w:rsidP="00DE4947">
            <w:pPr>
              <w:keepNext/>
              <w:keepLines/>
              <w:tabs>
                <w:tab w:val="center" w:pos="2167"/>
                <w:tab w:val="left" w:pos="2679"/>
              </w:tabs>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561EC0BE" w14:textId="31E8C46B" w:rsidTr="00661529">
        <w:trPr>
          <w:trHeight w:val="20"/>
          <w:tblHeader/>
        </w:trPr>
        <w:tc>
          <w:tcPr>
            <w:tcW w:w="835" w:type="pct"/>
            <w:vAlign w:val="center"/>
          </w:tcPr>
          <w:p w14:paraId="75BA0EB0"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0" w:type="pct"/>
            <w:vAlign w:val="center"/>
          </w:tcPr>
          <w:p w14:paraId="7DD27A7B"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0EB1CD54" w14:textId="77777777" w:rsidR="00632FE6" w:rsidRPr="00CE46CF" w:rsidRDefault="00632FE6" w:rsidP="00AC63BB">
            <w:pPr>
              <w:keepNext/>
              <w:keepLines/>
              <w:jc w:val="center"/>
              <w:rPr>
                <w:b/>
                <w:color w:val="000000" w:themeColor="text1"/>
                <w:sz w:val="22"/>
              </w:rPr>
            </w:pPr>
          </w:p>
        </w:tc>
        <w:tc>
          <w:tcPr>
            <w:tcW w:w="1060" w:type="pct"/>
            <w:vMerge/>
          </w:tcPr>
          <w:p w14:paraId="6ABEC247" w14:textId="524509E0" w:rsidR="00DE4947" w:rsidRPr="00CE46CF" w:rsidRDefault="00DE4947" w:rsidP="008D5472">
            <w:pPr>
              <w:keepNext/>
              <w:keepLines/>
              <w:jc w:val="center"/>
              <w:rPr>
                <w:b/>
                <w:color w:val="000000" w:themeColor="text1"/>
                <w:sz w:val="22"/>
              </w:rPr>
            </w:pPr>
          </w:p>
        </w:tc>
      </w:tr>
      <w:tr w:rsidR="00632FE6" w:rsidRPr="00CE46CF" w14:paraId="4A74A031" w14:textId="4231CE85" w:rsidTr="00661529">
        <w:trPr>
          <w:trHeight w:val="20"/>
        </w:trPr>
        <w:tc>
          <w:tcPr>
            <w:tcW w:w="835" w:type="pct"/>
          </w:tcPr>
          <w:p w14:paraId="74D51FD2" w14:textId="77777777" w:rsidR="00632FE6" w:rsidRPr="00CE46CF" w:rsidRDefault="00632FE6" w:rsidP="00AC63BB">
            <w:pPr>
              <w:jc w:val="both"/>
              <w:rPr>
                <w:color w:val="000000" w:themeColor="text1"/>
                <w:sz w:val="22"/>
              </w:rPr>
            </w:pPr>
            <w:r w:rsidRPr="00CE46CF">
              <w:rPr>
                <w:color w:val="000000" w:themeColor="text1"/>
                <w:sz w:val="22"/>
              </w:rPr>
              <w:t>Бытовое обслуживание</w:t>
            </w:r>
          </w:p>
          <w:p w14:paraId="2F32C396" w14:textId="77777777" w:rsidR="00632FE6" w:rsidRPr="00CE46CF" w:rsidRDefault="00632FE6" w:rsidP="00AC63BB">
            <w:pPr>
              <w:jc w:val="both"/>
              <w:rPr>
                <w:color w:val="000000" w:themeColor="text1"/>
                <w:sz w:val="22"/>
              </w:rPr>
            </w:pPr>
          </w:p>
        </w:tc>
        <w:tc>
          <w:tcPr>
            <w:tcW w:w="1600" w:type="pct"/>
          </w:tcPr>
          <w:p w14:paraId="4986148E"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37CF54DE" w14:textId="77777777" w:rsidR="00632FE6" w:rsidRPr="00CE46CF" w:rsidRDefault="00632FE6" w:rsidP="00AC63BB">
            <w:pPr>
              <w:jc w:val="both"/>
              <w:rPr>
                <w:color w:val="000000" w:themeColor="text1"/>
                <w:sz w:val="22"/>
              </w:rPr>
            </w:pPr>
          </w:p>
        </w:tc>
        <w:tc>
          <w:tcPr>
            <w:tcW w:w="1505" w:type="pct"/>
          </w:tcPr>
          <w:p w14:paraId="27F794DA"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60163E9E"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506D21E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05BB0B2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3A72497"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6E339DC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 200 кв. м;</w:t>
            </w:r>
          </w:p>
          <w:p w14:paraId="4D37DA5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мощностью 10 – 50 рабочих мест –1000 кв. м на 10 рабочих мест;</w:t>
            </w:r>
          </w:p>
          <w:p w14:paraId="72C024B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для объектов мощностью 51 – 150 рабочих мест – 500 кв. м на 10 рабочих мест; </w:t>
            </w:r>
          </w:p>
          <w:p w14:paraId="504DEDB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58A4EF13" w14:textId="77777777" w:rsidR="00632FE6" w:rsidRPr="00CE46CF" w:rsidRDefault="00632FE6" w:rsidP="00AC63BB">
            <w:pPr>
              <w:jc w:val="both"/>
              <w:rPr>
                <w:color w:val="000000" w:themeColor="text1"/>
                <w:sz w:val="22"/>
              </w:rPr>
            </w:pPr>
            <w:r w:rsidRPr="00CE46CF">
              <w:rPr>
                <w:color w:val="000000" w:themeColor="text1"/>
                <w:sz w:val="22"/>
              </w:rPr>
              <w:lastRenderedPageBreak/>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060" w:type="pct"/>
          </w:tcPr>
          <w:p w14:paraId="4FBA3B36" w14:textId="77777777" w:rsidR="00DE4947" w:rsidRPr="00CE46CF" w:rsidRDefault="00DE4947" w:rsidP="00DE4947">
            <w:pPr>
              <w:pStyle w:val="a9"/>
              <w:tabs>
                <w:tab w:val="left" w:pos="992"/>
              </w:tabs>
              <w:rPr>
                <w:snapToGrid/>
                <w:color w:val="000000" w:themeColor="text1"/>
                <w:sz w:val="22"/>
                <w:lang w:val="ru-RU" w:eastAsia="ru-RU"/>
              </w:rPr>
            </w:pPr>
            <w:r w:rsidRPr="00CE46CF">
              <w:rPr>
                <w:color w:val="000000" w:themeColor="text1"/>
                <w:sz w:val="22"/>
              </w:rPr>
              <w:lastRenderedPageBreak/>
              <w:t xml:space="preserve">Осуществление деятельности в границах зоны санитарной охраны источника </w:t>
            </w:r>
            <w:r w:rsidRPr="00CE46CF">
              <w:rPr>
                <w:snapToGrid/>
                <w:color w:val="000000" w:themeColor="text1"/>
                <w:sz w:val="22"/>
                <w:lang w:val="ru-RU" w:eastAsia="ru-RU"/>
              </w:rPr>
              <w:t xml:space="preserve">водоснабжения скважин № 906, 916, 922, 920 (III пояс) водозабора №1 </w:t>
            </w:r>
            <w:proofErr w:type="spellStart"/>
            <w:r w:rsidRPr="00CE46CF">
              <w:rPr>
                <w:snapToGrid/>
                <w:color w:val="000000" w:themeColor="text1"/>
                <w:sz w:val="22"/>
                <w:lang w:val="ru-RU" w:eastAsia="ru-RU"/>
              </w:rPr>
              <w:t>п.Светлый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367E725D" w14:textId="77777777" w:rsidR="00DE4947" w:rsidRPr="00CE46CF" w:rsidRDefault="00DE4947" w:rsidP="00DE4947">
            <w:pPr>
              <w:spacing w:before="21"/>
              <w:jc w:val="both"/>
              <w:rPr>
                <w:color w:val="000000" w:themeColor="text1"/>
                <w:sz w:val="22"/>
              </w:rPr>
            </w:pPr>
            <w:r w:rsidRPr="00CE46CF">
              <w:rPr>
                <w:color w:val="000000" w:themeColor="text1"/>
                <w:sz w:val="22"/>
              </w:rPr>
              <w:t xml:space="preserve">Осуществление деятельности в </w:t>
            </w:r>
            <w:r w:rsidRPr="00CE46CF">
              <w:rPr>
                <w:color w:val="000000" w:themeColor="text1"/>
                <w:sz w:val="22"/>
              </w:rPr>
              <w:lastRenderedPageBreak/>
              <w:t xml:space="preserve">границах зоны санитарной охраны источника водоснабжения скважин № 906, 916, 922, 920 (II пояс) водозабора №1 </w:t>
            </w:r>
            <w:proofErr w:type="spellStart"/>
            <w:r w:rsidRPr="00CE46CF">
              <w:rPr>
                <w:color w:val="000000" w:themeColor="text1"/>
                <w:sz w:val="22"/>
              </w:rPr>
              <w:t>п</w:t>
            </w:r>
            <w:proofErr w:type="gramStart"/>
            <w:r w:rsidRPr="00CE46CF">
              <w:rPr>
                <w:color w:val="000000" w:themeColor="text1"/>
                <w:sz w:val="22"/>
              </w:rPr>
              <w:t>.С</w:t>
            </w:r>
            <w:proofErr w:type="gramEnd"/>
            <w:r w:rsidRPr="00CE46CF">
              <w:rPr>
                <w:color w:val="000000" w:themeColor="text1"/>
                <w:sz w:val="22"/>
              </w:rPr>
              <w:t>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2BF63B45" w14:textId="77777777" w:rsidR="00DE4947" w:rsidRPr="00CE46CF" w:rsidRDefault="00DE4947" w:rsidP="00DE4947">
            <w:pPr>
              <w:spacing w:before="21"/>
              <w:jc w:val="both"/>
              <w:rPr>
                <w:color w:val="000000" w:themeColor="text1"/>
                <w:sz w:val="22"/>
              </w:rPr>
            </w:pPr>
            <w:r w:rsidRPr="00CE46CF">
              <w:rPr>
                <w:color w:val="000000" w:themeColor="text1"/>
                <w:sz w:val="22"/>
              </w:rPr>
              <w:t xml:space="preserve">Осуществление деятельности в границах зоны санитарной охраны источника водоснабжения скважин № 906, 916, 922, 920 (I пояс) водозабора №1 </w:t>
            </w:r>
            <w:proofErr w:type="spellStart"/>
            <w:r w:rsidRPr="00CE46CF">
              <w:rPr>
                <w:color w:val="000000" w:themeColor="text1"/>
                <w:sz w:val="22"/>
              </w:rPr>
              <w:t>п</w:t>
            </w:r>
            <w:proofErr w:type="gramStart"/>
            <w:r w:rsidRPr="00CE46CF">
              <w:rPr>
                <w:color w:val="000000" w:themeColor="text1"/>
                <w:sz w:val="22"/>
              </w:rPr>
              <w:t>.С</w:t>
            </w:r>
            <w:proofErr w:type="gramEnd"/>
            <w:r w:rsidRPr="00CE46CF">
              <w:rPr>
                <w:color w:val="000000" w:themeColor="text1"/>
                <w:sz w:val="22"/>
              </w:rPr>
              <w:t>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204C859C" w14:textId="77777777" w:rsidR="00DE4947" w:rsidRPr="00CE46CF" w:rsidRDefault="00DE4947" w:rsidP="00DE4947">
            <w:pPr>
              <w:spacing w:before="21"/>
              <w:jc w:val="both"/>
              <w:rPr>
                <w:color w:val="000000" w:themeColor="text1"/>
                <w:sz w:val="22"/>
              </w:rPr>
            </w:pPr>
            <w:r w:rsidRPr="00CE46CF">
              <w:rPr>
                <w:color w:val="000000" w:themeColor="text1"/>
                <w:sz w:val="22"/>
              </w:rPr>
              <w:t xml:space="preserve">Осуществление деятельности в границах зоны с особыми условиями использования территории (охранная зона) объекта: «Сооружение - сети электроснабжения КЛ-0,4кВ </w:t>
            </w:r>
            <w:r w:rsidRPr="00CE46CF">
              <w:rPr>
                <w:color w:val="000000" w:themeColor="text1"/>
                <w:sz w:val="22"/>
              </w:rPr>
              <w:lastRenderedPageBreak/>
              <w:t>наружные хлебопекарни на 1.3 т/</w:t>
            </w:r>
            <w:proofErr w:type="spellStart"/>
            <w:r w:rsidRPr="00CE46CF">
              <w:rPr>
                <w:color w:val="000000" w:themeColor="text1"/>
                <w:sz w:val="22"/>
              </w:rPr>
              <w:t>сут</w:t>
            </w:r>
            <w:proofErr w:type="spellEnd"/>
            <w:r w:rsidRPr="00CE46CF">
              <w:rPr>
                <w:color w:val="000000" w:themeColor="text1"/>
                <w:sz w:val="22"/>
              </w:rPr>
              <w:t xml:space="preserve"> в </w:t>
            </w:r>
            <w:proofErr w:type="spellStart"/>
            <w:r w:rsidRPr="00CE46CF">
              <w:rPr>
                <w:color w:val="000000" w:themeColor="text1"/>
                <w:sz w:val="22"/>
              </w:rPr>
              <w:t>п</w:t>
            </w:r>
            <w:proofErr w:type="gramStart"/>
            <w:r w:rsidRPr="00CE46CF">
              <w:rPr>
                <w:color w:val="000000" w:themeColor="text1"/>
                <w:sz w:val="22"/>
              </w:rPr>
              <w:t>.С</w:t>
            </w:r>
            <w:proofErr w:type="gramEnd"/>
            <w:r w:rsidRPr="00CE46CF">
              <w:rPr>
                <w:color w:val="000000" w:themeColor="text1"/>
                <w:sz w:val="22"/>
              </w:rPr>
              <w:t>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09F2B1FD" w14:textId="32AE6659" w:rsidR="00DE4947" w:rsidRPr="00CE46CF" w:rsidRDefault="00DE4947" w:rsidP="00DE4947">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 особыми условиями использования территории (охранная зона) объекта: «Сооружение-наружные сети электроснабжения 48-ми квартирного жилого дома»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w:t>
            </w:r>
            <w:r w:rsidRPr="00CE46CF">
              <w:rPr>
                <w:color w:val="000000" w:themeColor="text1"/>
                <w:sz w:val="22"/>
              </w:rPr>
              <w:lastRenderedPageBreak/>
              <w:t>160.</w:t>
            </w:r>
          </w:p>
        </w:tc>
      </w:tr>
    </w:tbl>
    <w:p w14:paraId="77324E0A" w14:textId="77777777" w:rsidR="00632FE6" w:rsidRPr="00CE46CF" w:rsidRDefault="00632FE6" w:rsidP="00F32093">
      <w:pPr>
        <w:pStyle w:val="2"/>
        <w:numPr>
          <w:ilvl w:val="1"/>
          <w:numId w:val="36"/>
        </w:numPr>
        <w:rPr>
          <w:rFonts w:eastAsia="Batang"/>
          <w:color w:val="000000" w:themeColor="text1"/>
          <w:sz w:val="24"/>
        </w:rPr>
      </w:pPr>
      <w:r w:rsidRPr="00CE46CF">
        <w:rPr>
          <w:rFonts w:eastAsia="Batang"/>
          <w:color w:val="000000" w:themeColor="text1"/>
          <w:sz w:val="24"/>
        </w:rPr>
        <w:lastRenderedPageBreak/>
        <w:t>ВСПОМОГАТЕЛЬНЫЕ ВИДЫ И ПАРАМЕТРЫ РАЗРЕШЁННОГО ИСПОЛЬЗОВАНИЯ ЗЕМЕЛЬНЫХ УЧАСТКОВ И ОБЪЕКТОВ КАПИТАЛЬНОГО СТРОИТЕЛЬСТВА: нет.</w:t>
      </w:r>
    </w:p>
    <w:p w14:paraId="0A888E2F" w14:textId="77777777" w:rsidR="001F12E7" w:rsidRPr="00CE46CF" w:rsidRDefault="001F12E7" w:rsidP="001F12E7">
      <w:pPr>
        <w:pStyle w:val="a4"/>
        <w:rPr>
          <w:rFonts w:eastAsia="Batang"/>
          <w:lang w:val="x-none" w:eastAsia="x-none"/>
        </w:rPr>
      </w:pPr>
    </w:p>
    <w:p w14:paraId="33C34EEE" w14:textId="77777777" w:rsidR="001F12E7" w:rsidRPr="00CE46CF" w:rsidRDefault="001F12E7" w:rsidP="001F12E7">
      <w:pPr>
        <w:pStyle w:val="a4"/>
        <w:rPr>
          <w:rFonts w:eastAsia="Batang"/>
          <w:lang w:val="x-none" w:eastAsia="x-none"/>
        </w:rPr>
      </w:pPr>
    </w:p>
    <w:p w14:paraId="66B7E098" w14:textId="77777777" w:rsidR="001F12E7" w:rsidRPr="00CE46CF" w:rsidRDefault="001F12E7" w:rsidP="001F12E7">
      <w:pPr>
        <w:pStyle w:val="a4"/>
        <w:rPr>
          <w:rFonts w:eastAsia="Batang"/>
          <w:lang w:val="x-none" w:eastAsia="x-none"/>
        </w:rPr>
      </w:pPr>
    </w:p>
    <w:p w14:paraId="5FE8D875" w14:textId="2FB56943" w:rsidR="00632FE6" w:rsidRPr="00CE46CF" w:rsidRDefault="00F32093" w:rsidP="00F32093">
      <w:pPr>
        <w:pStyle w:val="1"/>
        <w:numPr>
          <w:ilvl w:val="0"/>
          <w:numId w:val="0"/>
        </w:numPr>
        <w:rPr>
          <w:rFonts w:ascii="Times New Roman" w:hAnsi="Times New Roman"/>
          <w:lang w:val="ru-RU"/>
        </w:rPr>
      </w:pPr>
      <w:r w:rsidRPr="00DB789C">
        <w:rPr>
          <w:rFonts w:ascii="Times New Roman" w:hAnsi="Times New Roman"/>
          <w:b w:val="0"/>
          <w:lang w:val="ru-RU"/>
        </w:rPr>
        <w:t>Статья 8.</w:t>
      </w:r>
      <w:r w:rsidRPr="00CE46CF">
        <w:rPr>
          <w:rFonts w:ascii="Times New Roman" w:hAnsi="Times New Roman"/>
          <w:lang w:val="ru-RU"/>
        </w:rPr>
        <w:t xml:space="preserve"> </w:t>
      </w:r>
      <w:r w:rsidR="009E66DB" w:rsidRPr="00CE46CF">
        <w:rPr>
          <w:rFonts w:ascii="Times New Roman" w:hAnsi="Times New Roman"/>
        </w:rPr>
        <w:t xml:space="preserve">ПРОИЗВОДСТВЕННАЯ ЗОНА </w:t>
      </w:r>
      <w:r w:rsidR="009E66DB" w:rsidRPr="00CE46CF">
        <w:rPr>
          <w:rFonts w:ascii="Times New Roman" w:hAnsi="Times New Roman"/>
          <w:lang w:val="ru-RU"/>
        </w:rPr>
        <w:t>(П 1)</w:t>
      </w:r>
    </w:p>
    <w:p w14:paraId="2DAE66B7" w14:textId="4494840E" w:rsidR="009E66DB" w:rsidRPr="00CE46CF" w:rsidRDefault="009E66DB" w:rsidP="009E66DB">
      <w:pPr>
        <w:pStyle w:val="S1"/>
        <w:numPr>
          <w:ilvl w:val="0"/>
          <w:numId w:val="0"/>
        </w:numPr>
        <w:jc w:val="left"/>
        <w:rPr>
          <w:color w:val="000000" w:themeColor="text1"/>
        </w:rPr>
      </w:pPr>
      <w:r w:rsidRPr="00CE46CF">
        <w:rPr>
          <w:b w:val="0"/>
          <w:caps w:val="0"/>
          <w:sz w:val="22"/>
          <w:szCs w:val="22"/>
          <w:lang w:val="ru-RU" w:eastAsia="ru-RU"/>
        </w:rPr>
        <w:t>Производственная зона (</w:t>
      </w:r>
      <w:proofErr w:type="gramStart"/>
      <w:r w:rsidRPr="00CE46CF">
        <w:rPr>
          <w:b w:val="0"/>
          <w:caps w:val="0"/>
          <w:sz w:val="22"/>
          <w:szCs w:val="22"/>
          <w:lang w:val="ru-RU" w:eastAsia="ru-RU"/>
        </w:rPr>
        <w:t>П</w:t>
      </w:r>
      <w:proofErr w:type="gramEnd"/>
      <w:r w:rsidRPr="00CE46CF">
        <w:rPr>
          <w:b w:val="0"/>
          <w:caps w:val="0"/>
          <w:sz w:val="22"/>
          <w:szCs w:val="22"/>
          <w:lang w:val="ru-RU" w:eastAsia="ru-RU"/>
        </w:rPr>
        <w:t xml:space="preserve"> 1) включает индексы 1-8.</w:t>
      </w:r>
    </w:p>
    <w:p w14:paraId="55CDEA12" w14:textId="127BE389" w:rsidR="00632FE6" w:rsidRPr="00CE46CF" w:rsidRDefault="00632FE6" w:rsidP="00F32093">
      <w:pPr>
        <w:pStyle w:val="2"/>
        <w:numPr>
          <w:ilvl w:val="1"/>
          <w:numId w:val="37"/>
        </w:numPr>
        <w:rPr>
          <w:rFonts w:eastAsia="Batang"/>
          <w:color w:val="000000" w:themeColor="text1"/>
          <w:sz w:val="24"/>
        </w:rPr>
      </w:pPr>
      <w:r w:rsidRPr="00CE46CF">
        <w:rPr>
          <w:rFonts w:eastAsia="Batang"/>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4762"/>
        <w:gridCol w:w="4578"/>
        <w:gridCol w:w="3195"/>
      </w:tblGrid>
      <w:tr w:rsidR="00632FE6" w:rsidRPr="00CE46CF" w14:paraId="3BD4B225" w14:textId="5333DCED" w:rsidTr="00661529">
        <w:trPr>
          <w:trHeight w:val="20"/>
          <w:tblHeader/>
        </w:trPr>
        <w:tc>
          <w:tcPr>
            <w:tcW w:w="2421" w:type="pct"/>
            <w:gridSpan w:val="2"/>
            <w:vAlign w:val="center"/>
          </w:tcPr>
          <w:p w14:paraId="57998FE1"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19" w:type="pct"/>
            <w:vMerge w:val="restart"/>
            <w:vAlign w:val="center"/>
          </w:tcPr>
          <w:p w14:paraId="39318554"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060" w:type="pct"/>
            <w:vMerge w:val="restart"/>
          </w:tcPr>
          <w:p w14:paraId="3B4CB34B" w14:textId="4F4B8421" w:rsidR="007E7280" w:rsidRPr="00CE46CF" w:rsidRDefault="007E7280" w:rsidP="008D5472">
            <w:pPr>
              <w:keepNext/>
              <w:keepLines/>
              <w:jc w:val="center"/>
              <w:rPr>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p w14:paraId="2162E710" w14:textId="334C18AE" w:rsidR="007E7280" w:rsidRPr="00CE46CF" w:rsidRDefault="007E7280" w:rsidP="008D5472">
            <w:pPr>
              <w:keepNext/>
              <w:keepLines/>
              <w:jc w:val="center"/>
              <w:rPr>
                <w:rFonts w:eastAsia="Batang"/>
                <w:b/>
                <w:color w:val="000000" w:themeColor="text1"/>
                <w:sz w:val="22"/>
              </w:rPr>
            </w:pPr>
          </w:p>
        </w:tc>
      </w:tr>
      <w:tr w:rsidR="00632FE6" w:rsidRPr="00CE46CF" w14:paraId="3226FF29" w14:textId="31B69EB1" w:rsidTr="00661529">
        <w:trPr>
          <w:trHeight w:val="20"/>
          <w:tblHeader/>
        </w:trPr>
        <w:tc>
          <w:tcPr>
            <w:tcW w:w="841" w:type="pct"/>
            <w:vAlign w:val="center"/>
          </w:tcPr>
          <w:p w14:paraId="69C30BFB"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580" w:type="pct"/>
            <w:vAlign w:val="center"/>
          </w:tcPr>
          <w:p w14:paraId="7AAF9484"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19" w:type="pct"/>
            <w:vMerge/>
            <w:vAlign w:val="center"/>
          </w:tcPr>
          <w:p w14:paraId="3CE18137" w14:textId="77777777" w:rsidR="00632FE6" w:rsidRPr="00CE46CF" w:rsidRDefault="00632FE6" w:rsidP="00AC63BB">
            <w:pPr>
              <w:keepNext/>
              <w:keepLines/>
              <w:jc w:val="center"/>
              <w:rPr>
                <w:b/>
                <w:color w:val="000000" w:themeColor="text1"/>
                <w:sz w:val="22"/>
              </w:rPr>
            </w:pPr>
          </w:p>
        </w:tc>
        <w:tc>
          <w:tcPr>
            <w:tcW w:w="1060" w:type="pct"/>
            <w:vMerge/>
          </w:tcPr>
          <w:p w14:paraId="1D593C96" w14:textId="2529EF39" w:rsidR="007E7280" w:rsidRPr="00CE46CF" w:rsidRDefault="007E7280" w:rsidP="008D5472">
            <w:pPr>
              <w:keepNext/>
              <w:keepLines/>
              <w:jc w:val="center"/>
              <w:rPr>
                <w:b/>
                <w:color w:val="000000" w:themeColor="text1"/>
                <w:sz w:val="22"/>
              </w:rPr>
            </w:pPr>
          </w:p>
        </w:tc>
      </w:tr>
      <w:tr w:rsidR="00632FE6" w:rsidRPr="00CE46CF" w14:paraId="51092A01" w14:textId="5EB9ABA1" w:rsidTr="00661529">
        <w:trPr>
          <w:trHeight w:val="20"/>
        </w:trPr>
        <w:tc>
          <w:tcPr>
            <w:tcW w:w="841" w:type="pct"/>
          </w:tcPr>
          <w:p w14:paraId="1D179C1E" w14:textId="77777777" w:rsidR="00632FE6" w:rsidRPr="00CE46CF" w:rsidRDefault="00632FE6" w:rsidP="00AC63BB">
            <w:pPr>
              <w:jc w:val="both"/>
              <w:rPr>
                <w:color w:val="000000" w:themeColor="text1"/>
                <w:sz w:val="22"/>
              </w:rPr>
            </w:pPr>
            <w:r w:rsidRPr="00CE46CF">
              <w:rPr>
                <w:color w:val="000000" w:themeColor="text1"/>
                <w:sz w:val="22"/>
              </w:rPr>
              <w:t>Производственная деятельность</w:t>
            </w:r>
          </w:p>
          <w:p w14:paraId="2DCCE4AB" w14:textId="77777777" w:rsidR="00632FE6" w:rsidRPr="00CE46CF" w:rsidRDefault="00632FE6" w:rsidP="00AC63BB">
            <w:pPr>
              <w:jc w:val="both"/>
              <w:rPr>
                <w:color w:val="000000" w:themeColor="text1"/>
                <w:sz w:val="22"/>
              </w:rPr>
            </w:pPr>
          </w:p>
        </w:tc>
        <w:tc>
          <w:tcPr>
            <w:tcW w:w="1580" w:type="pct"/>
          </w:tcPr>
          <w:p w14:paraId="286D4FA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14:paraId="0496C512" w14:textId="77777777" w:rsidR="00632FE6" w:rsidRPr="00CE46CF" w:rsidRDefault="00632FE6" w:rsidP="00AC63BB">
            <w:pPr>
              <w:jc w:val="both"/>
              <w:rPr>
                <w:color w:val="000000" w:themeColor="text1"/>
                <w:sz w:val="22"/>
              </w:rPr>
            </w:pPr>
          </w:p>
        </w:tc>
        <w:tc>
          <w:tcPr>
            <w:tcW w:w="1519" w:type="pct"/>
            <w:vMerge w:val="restart"/>
          </w:tcPr>
          <w:p w14:paraId="2712E482"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4 надземных этажей.</w:t>
            </w:r>
          </w:p>
          <w:p w14:paraId="1AD52612"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7E224804"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соседнего участка – 3 м;</w:t>
            </w:r>
          </w:p>
          <w:p w14:paraId="0431CC99"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0582C8E6"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подлежит установлению.</w:t>
            </w:r>
          </w:p>
          <w:p w14:paraId="0561E5B1"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w:t>
            </w:r>
          </w:p>
          <w:p w14:paraId="17B56B61" w14:textId="622BB8B5"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 – II класса </w:t>
            </w:r>
            <w:r w:rsidR="0041431F" w:rsidRPr="00CE46CF">
              <w:rPr>
                <w:color w:val="000000" w:themeColor="text1"/>
                <w:sz w:val="22"/>
              </w:rPr>
              <w:t>опасности</w:t>
            </w:r>
            <w:r w:rsidRPr="00CE46CF">
              <w:rPr>
                <w:color w:val="000000" w:themeColor="text1"/>
                <w:sz w:val="22"/>
              </w:rPr>
              <w:t xml:space="preserve"> – 75%,</w:t>
            </w:r>
          </w:p>
          <w:p w14:paraId="25E524EF" w14:textId="0D73C73E"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lastRenderedPageBreak/>
              <w:t xml:space="preserve">для объектов III класса </w:t>
            </w:r>
            <w:r w:rsidR="0041431F" w:rsidRPr="00CE46CF">
              <w:rPr>
                <w:color w:val="000000" w:themeColor="text1"/>
                <w:sz w:val="22"/>
              </w:rPr>
              <w:t>опасности</w:t>
            </w:r>
            <w:r w:rsidRPr="00CE46CF">
              <w:rPr>
                <w:color w:val="000000" w:themeColor="text1"/>
                <w:sz w:val="22"/>
              </w:rPr>
              <w:t xml:space="preserve"> – 70%,</w:t>
            </w:r>
          </w:p>
          <w:p w14:paraId="62C69D3E" w14:textId="3B9B53A0"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IV, V класса </w:t>
            </w:r>
            <w:r w:rsidR="0041431F" w:rsidRPr="00CE46CF">
              <w:rPr>
                <w:color w:val="000000" w:themeColor="text1"/>
                <w:sz w:val="22"/>
              </w:rPr>
              <w:t>опасности</w:t>
            </w:r>
            <w:r w:rsidRPr="00CE46CF">
              <w:rPr>
                <w:color w:val="000000" w:themeColor="text1"/>
                <w:sz w:val="22"/>
              </w:rPr>
              <w:t xml:space="preserve"> – 65%.</w:t>
            </w:r>
          </w:p>
          <w:p w14:paraId="788B4B1B"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w:t>
            </w:r>
          </w:p>
          <w:p w14:paraId="12CD471E" w14:textId="546A8F8D"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 – II класса </w:t>
            </w:r>
            <w:r w:rsidR="0041431F" w:rsidRPr="00CE46CF">
              <w:rPr>
                <w:color w:val="000000" w:themeColor="text1"/>
                <w:sz w:val="22"/>
              </w:rPr>
              <w:t>опасности</w:t>
            </w:r>
            <w:r w:rsidRPr="00CE46CF">
              <w:rPr>
                <w:color w:val="000000" w:themeColor="text1"/>
                <w:sz w:val="22"/>
              </w:rPr>
              <w:t xml:space="preserve"> – 10% от площади земельного участка,</w:t>
            </w:r>
          </w:p>
          <w:p w14:paraId="682E0A8F" w14:textId="247F5DA7"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III класса </w:t>
            </w:r>
            <w:r w:rsidR="0041431F" w:rsidRPr="00CE46CF">
              <w:rPr>
                <w:color w:val="000000" w:themeColor="text1"/>
                <w:sz w:val="22"/>
              </w:rPr>
              <w:t>опасности</w:t>
            </w:r>
            <w:r w:rsidRPr="00CE46CF">
              <w:rPr>
                <w:color w:val="000000" w:themeColor="text1"/>
                <w:sz w:val="22"/>
              </w:rPr>
              <w:t xml:space="preserve"> – 10% от площади земельного участка,</w:t>
            </w:r>
          </w:p>
          <w:p w14:paraId="495806C9" w14:textId="26703892" w:rsidR="00632FE6" w:rsidRPr="00CE46CF" w:rsidRDefault="00632FE6" w:rsidP="00AC63BB">
            <w:pPr>
              <w:jc w:val="both"/>
              <w:rPr>
                <w:color w:val="000000" w:themeColor="text1"/>
                <w:sz w:val="22"/>
              </w:rPr>
            </w:pPr>
            <w:r w:rsidRPr="00CE46CF">
              <w:rPr>
                <w:color w:val="000000" w:themeColor="text1"/>
                <w:sz w:val="22"/>
              </w:rPr>
              <w:t xml:space="preserve">для объектов IV, V класса </w:t>
            </w:r>
            <w:r w:rsidR="0041431F" w:rsidRPr="00CE46CF">
              <w:rPr>
                <w:color w:val="000000" w:themeColor="text1"/>
                <w:sz w:val="22"/>
              </w:rPr>
              <w:t>опасности</w:t>
            </w:r>
            <w:r w:rsidRPr="00CE46CF">
              <w:rPr>
                <w:color w:val="000000" w:themeColor="text1"/>
                <w:sz w:val="22"/>
              </w:rPr>
              <w:t xml:space="preserve"> – 15% от площади земельного участка</w:t>
            </w:r>
          </w:p>
        </w:tc>
        <w:tc>
          <w:tcPr>
            <w:tcW w:w="1060" w:type="pct"/>
            <w:vMerge w:val="restart"/>
          </w:tcPr>
          <w:p w14:paraId="305F19A4" w14:textId="77777777" w:rsidR="007E7280" w:rsidRPr="00CE46CF" w:rsidRDefault="007E7280" w:rsidP="007E7280">
            <w:pPr>
              <w:pStyle w:val="a9"/>
              <w:tabs>
                <w:tab w:val="left" w:pos="992"/>
              </w:tabs>
              <w:rPr>
                <w:color w:val="000000" w:themeColor="text1"/>
                <w:sz w:val="22"/>
              </w:rPr>
            </w:pPr>
            <w:r w:rsidRPr="00CE46CF">
              <w:rPr>
                <w:color w:val="000000" w:themeColor="text1"/>
                <w:sz w:val="22"/>
              </w:rPr>
              <w:lastRenderedPageBreak/>
              <w:t xml:space="preserve">Осуществление деятельности в границах зоны </w:t>
            </w:r>
            <w:r w:rsidR="00F47AF7" w:rsidRPr="00CE46CF">
              <w:rPr>
                <w:color w:val="000000" w:themeColor="text1"/>
                <w:sz w:val="22"/>
              </w:rPr>
              <w:t>санитарной охраны источника водоснабжения скважин № 901, 902, 904 (III пояс) водозабора №3 КС "</w:t>
            </w:r>
            <w:proofErr w:type="spellStart"/>
            <w:r w:rsidR="00F47AF7" w:rsidRPr="00CE46CF">
              <w:rPr>
                <w:color w:val="000000" w:themeColor="text1"/>
                <w:sz w:val="22"/>
              </w:rPr>
              <w:t>Пунга</w:t>
            </w:r>
            <w:proofErr w:type="spellEnd"/>
            <w:r w:rsidR="00F47AF7" w:rsidRPr="00CE46CF">
              <w:rPr>
                <w:color w:val="000000" w:themeColor="text1"/>
                <w:sz w:val="22"/>
              </w:rPr>
              <w:t xml:space="preserve">" </w:t>
            </w:r>
            <w:proofErr w:type="spellStart"/>
            <w:r w:rsidR="00F47AF7" w:rsidRPr="00CE46CF">
              <w:rPr>
                <w:color w:val="000000" w:themeColor="text1"/>
                <w:sz w:val="22"/>
              </w:rPr>
              <w:t>Пунгинского</w:t>
            </w:r>
            <w:proofErr w:type="spellEnd"/>
            <w:r w:rsidR="00F47AF7" w:rsidRPr="00CE46CF">
              <w:rPr>
                <w:color w:val="000000" w:themeColor="text1"/>
                <w:sz w:val="22"/>
              </w:rPr>
              <w:t xml:space="preserve"> ЛПУ МГ ООО "Газпром </w:t>
            </w:r>
            <w:proofErr w:type="spellStart"/>
            <w:r w:rsidR="00F47AF7" w:rsidRPr="00CE46CF">
              <w:rPr>
                <w:color w:val="000000" w:themeColor="text1"/>
                <w:sz w:val="22"/>
              </w:rPr>
              <w:t>трансгаз</w:t>
            </w:r>
            <w:proofErr w:type="spellEnd"/>
            <w:r w:rsidR="00F47AF7" w:rsidRPr="00CE46CF">
              <w:rPr>
                <w:color w:val="000000" w:themeColor="text1"/>
                <w:sz w:val="22"/>
              </w:rPr>
              <w:t xml:space="preserve"> </w:t>
            </w:r>
            <w:proofErr w:type="spellStart"/>
            <w:r w:rsidR="00F47AF7" w:rsidRPr="00CE46CF">
              <w:rPr>
                <w:color w:val="000000" w:themeColor="text1"/>
                <w:sz w:val="22"/>
              </w:rPr>
              <w:t>Югорск</w:t>
            </w:r>
            <w:proofErr w:type="spellEnd"/>
            <w:r w:rsidR="00F47AF7" w:rsidRPr="00CE46CF">
              <w:rPr>
                <w:color w:val="000000" w:themeColor="text1"/>
                <w:sz w:val="22"/>
              </w:rPr>
              <w:t>"</w:t>
            </w:r>
            <w:r w:rsidRPr="00CE46CF">
              <w:rPr>
                <w:color w:val="000000" w:themeColor="text1"/>
                <w:sz w:val="22"/>
              </w:rPr>
              <w:t xml:space="preserve"> </w:t>
            </w:r>
            <w:r w:rsidRPr="00CE46CF">
              <w:rPr>
                <w:snapToGrid/>
                <w:color w:val="000000" w:themeColor="text1"/>
                <w:sz w:val="22"/>
                <w:lang w:val="ru-RU" w:eastAsia="ru-RU"/>
              </w:rPr>
              <w:t xml:space="preserve">в соответствии СанПиН 2.1.4.1110-02 «Зоны санитарной охраны источников водоснабжения и </w:t>
            </w:r>
            <w:r w:rsidRPr="00CE46CF">
              <w:rPr>
                <w:snapToGrid/>
                <w:color w:val="000000" w:themeColor="text1"/>
                <w:sz w:val="22"/>
                <w:lang w:val="ru-RU" w:eastAsia="ru-RU"/>
              </w:rPr>
              <w:lastRenderedPageBreak/>
              <w:t xml:space="preserve">водопроводов питьевого </w:t>
            </w:r>
            <w:r w:rsidRPr="00CE46CF">
              <w:rPr>
                <w:color w:val="000000" w:themeColor="text1"/>
                <w:sz w:val="22"/>
              </w:rPr>
              <w:t>назначения»;</w:t>
            </w:r>
          </w:p>
          <w:p w14:paraId="6BB72F20" w14:textId="0E080BC9" w:rsidR="00F47AF7" w:rsidRPr="00CE46CF" w:rsidRDefault="007E7280" w:rsidP="009B3F60">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 особыми условиями использования территории (охранная зона) объекта: "Сооружение - воздушные линии электропередач напряжением 0,4-20 </w:t>
            </w:r>
            <w:proofErr w:type="spellStart"/>
            <w:r w:rsidRPr="00CE46CF">
              <w:rPr>
                <w:color w:val="000000" w:themeColor="text1"/>
                <w:sz w:val="22"/>
              </w:rPr>
              <w:t>кВ</w:t>
            </w:r>
            <w:proofErr w:type="spellEnd"/>
            <w:r w:rsidRPr="00CE46CF">
              <w:rPr>
                <w:color w:val="000000" w:themeColor="text1"/>
                <w:sz w:val="22"/>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r w:rsidR="009B3F60" w:rsidRPr="00CE46CF">
              <w:rPr>
                <w:color w:val="000000" w:themeColor="text1"/>
                <w:sz w:val="22"/>
              </w:rPr>
              <w:t>.</w:t>
            </w:r>
          </w:p>
          <w:p w14:paraId="07BD812C" w14:textId="5727A5F7" w:rsidR="007E7280" w:rsidRPr="00CE46CF" w:rsidRDefault="007E7280" w:rsidP="007E7280">
            <w:pPr>
              <w:pStyle w:val="a9"/>
              <w:tabs>
                <w:tab w:val="left" w:pos="992"/>
              </w:tabs>
              <w:rPr>
                <w:color w:val="000000" w:themeColor="text1"/>
                <w:sz w:val="22"/>
              </w:rPr>
            </w:pPr>
          </w:p>
        </w:tc>
      </w:tr>
      <w:tr w:rsidR="00632FE6" w:rsidRPr="00CE46CF" w14:paraId="34E24263" w14:textId="143D7446" w:rsidTr="00661529">
        <w:trPr>
          <w:trHeight w:val="20"/>
        </w:trPr>
        <w:tc>
          <w:tcPr>
            <w:tcW w:w="841" w:type="pct"/>
          </w:tcPr>
          <w:p w14:paraId="679D5229" w14:textId="77777777" w:rsidR="00632FE6" w:rsidRPr="00CE46CF" w:rsidRDefault="00632FE6" w:rsidP="00AC63BB">
            <w:pPr>
              <w:jc w:val="both"/>
              <w:rPr>
                <w:color w:val="000000" w:themeColor="text1"/>
                <w:sz w:val="22"/>
              </w:rPr>
            </w:pPr>
            <w:r w:rsidRPr="00CE46CF">
              <w:rPr>
                <w:color w:val="000000" w:themeColor="text1"/>
                <w:sz w:val="22"/>
              </w:rPr>
              <w:t>Недропользование</w:t>
            </w:r>
          </w:p>
        </w:tc>
        <w:tc>
          <w:tcPr>
            <w:tcW w:w="1580" w:type="pct"/>
          </w:tcPr>
          <w:p w14:paraId="1965DB05"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Осуществление геологических изысканий;</w:t>
            </w:r>
          </w:p>
          <w:p w14:paraId="73900669"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добыча полезных ископаемых открытым (карьеры, отвалы) и закрытым (шахты, скважины) способами;</w:t>
            </w:r>
            <w:proofErr w:type="gramEnd"/>
          </w:p>
          <w:p w14:paraId="7752E1CD"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в том числе подземных, в целях добычи полезных ископаемых;</w:t>
            </w:r>
          </w:p>
          <w:p w14:paraId="41AD78D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14:paraId="3700FA2A"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19" w:type="pct"/>
            <w:vMerge/>
          </w:tcPr>
          <w:p w14:paraId="3B89E9FC" w14:textId="77777777" w:rsidR="00632FE6" w:rsidRPr="00CE46CF" w:rsidRDefault="00632FE6" w:rsidP="00AC63BB">
            <w:pPr>
              <w:jc w:val="both"/>
              <w:rPr>
                <w:color w:val="000000" w:themeColor="text1"/>
                <w:sz w:val="22"/>
              </w:rPr>
            </w:pPr>
          </w:p>
        </w:tc>
        <w:tc>
          <w:tcPr>
            <w:tcW w:w="1060" w:type="pct"/>
            <w:vMerge/>
          </w:tcPr>
          <w:p w14:paraId="2D34D311" w14:textId="4252ABC7" w:rsidR="00F47AF7" w:rsidRPr="00CE46CF" w:rsidRDefault="00F47AF7" w:rsidP="008D5472">
            <w:pPr>
              <w:jc w:val="both"/>
              <w:rPr>
                <w:color w:val="000000" w:themeColor="text1"/>
                <w:sz w:val="22"/>
              </w:rPr>
            </w:pPr>
          </w:p>
        </w:tc>
      </w:tr>
      <w:tr w:rsidR="00632FE6" w:rsidRPr="00CE46CF" w14:paraId="0E255E63" w14:textId="57BC7AD2" w:rsidTr="00661529">
        <w:trPr>
          <w:trHeight w:val="20"/>
        </w:trPr>
        <w:tc>
          <w:tcPr>
            <w:tcW w:w="841" w:type="pct"/>
          </w:tcPr>
          <w:p w14:paraId="3DDE1EBB" w14:textId="77777777" w:rsidR="00632FE6" w:rsidRPr="00CE46CF" w:rsidRDefault="00632FE6" w:rsidP="00AC63BB">
            <w:pPr>
              <w:jc w:val="both"/>
              <w:rPr>
                <w:color w:val="000000" w:themeColor="text1"/>
                <w:sz w:val="22"/>
              </w:rPr>
            </w:pPr>
            <w:r w:rsidRPr="00CE46CF">
              <w:rPr>
                <w:color w:val="000000" w:themeColor="text1"/>
                <w:sz w:val="22"/>
              </w:rPr>
              <w:lastRenderedPageBreak/>
              <w:t>Пищевая промышленность</w:t>
            </w:r>
          </w:p>
          <w:p w14:paraId="0D4DD3CA" w14:textId="77777777" w:rsidR="00632FE6" w:rsidRPr="00CE46CF" w:rsidRDefault="00632FE6" w:rsidP="00AC63BB">
            <w:pPr>
              <w:jc w:val="both"/>
              <w:rPr>
                <w:color w:val="000000" w:themeColor="text1"/>
                <w:sz w:val="22"/>
              </w:rPr>
            </w:pPr>
          </w:p>
        </w:tc>
        <w:tc>
          <w:tcPr>
            <w:tcW w:w="1580" w:type="pct"/>
          </w:tcPr>
          <w:p w14:paraId="7DC2966A"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19" w:type="pct"/>
            <w:vMerge/>
          </w:tcPr>
          <w:p w14:paraId="2D115CE4" w14:textId="77777777" w:rsidR="00632FE6" w:rsidRPr="00CE46CF" w:rsidRDefault="00632FE6" w:rsidP="00AC63BB">
            <w:pPr>
              <w:jc w:val="both"/>
              <w:rPr>
                <w:color w:val="000000" w:themeColor="text1"/>
                <w:sz w:val="22"/>
              </w:rPr>
            </w:pPr>
          </w:p>
        </w:tc>
        <w:tc>
          <w:tcPr>
            <w:tcW w:w="1060" w:type="pct"/>
            <w:vMerge/>
          </w:tcPr>
          <w:p w14:paraId="2F921492" w14:textId="4A46F6DC" w:rsidR="00F47AF7" w:rsidRPr="00CE46CF" w:rsidRDefault="00F47AF7" w:rsidP="008D5472">
            <w:pPr>
              <w:jc w:val="both"/>
              <w:rPr>
                <w:color w:val="000000" w:themeColor="text1"/>
                <w:sz w:val="22"/>
              </w:rPr>
            </w:pPr>
          </w:p>
        </w:tc>
      </w:tr>
      <w:tr w:rsidR="00632FE6" w:rsidRPr="00CE46CF" w14:paraId="72851224" w14:textId="6FC6571A" w:rsidTr="00661529">
        <w:trPr>
          <w:trHeight w:val="20"/>
        </w:trPr>
        <w:tc>
          <w:tcPr>
            <w:tcW w:w="841" w:type="pct"/>
          </w:tcPr>
          <w:p w14:paraId="4AA2C159" w14:textId="77777777" w:rsidR="00632FE6" w:rsidRPr="00CE46CF" w:rsidRDefault="00632FE6" w:rsidP="00AC63BB">
            <w:pPr>
              <w:jc w:val="both"/>
              <w:rPr>
                <w:color w:val="000000" w:themeColor="text1"/>
                <w:sz w:val="22"/>
              </w:rPr>
            </w:pPr>
            <w:r w:rsidRPr="00CE46CF">
              <w:rPr>
                <w:color w:val="000000" w:themeColor="text1"/>
                <w:sz w:val="22"/>
              </w:rPr>
              <w:t>Строительная промышленность</w:t>
            </w:r>
          </w:p>
          <w:p w14:paraId="60E054D0" w14:textId="77777777" w:rsidR="00632FE6" w:rsidRPr="00CE46CF" w:rsidRDefault="00632FE6" w:rsidP="00AC63BB">
            <w:pPr>
              <w:jc w:val="both"/>
              <w:rPr>
                <w:color w:val="000000" w:themeColor="text1"/>
                <w:sz w:val="22"/>
              </w:rPr>
            </w:pPr>
          </w:p>
        </w:tc>
        <w:tc>
          <w:tcPr>
            <w:tcW w:w="1580" w:type="pct"/>
          </w:tcPr>
          <w:p w14:paraId="19229578"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19" w:type="pct"/>
            <w:vMerge/>
          </w:tcPr>
          <w:p w14:paraId="5ECCD144" w14:textId="77777777" w:rsidR="00632FE6" w:rsidRPr="00CE46CF" w:rsidRDefault="00632FE6" w:rsidP="00AC63BB">
            <w:pPr>
              <w:jc w:val="both"/>
              <w:rPr>
                <w:color w:val="000000" w:themeColor="text1"/>
                <w:sz w:val="22"/>
              </w:rPr>
            </w:pPr>
          </w:p>
        </w:tc>
        <w:tc>
          <w:tcPr>
            <w:tcW w:w="1060" w:type="pct"/>
            <w:vMerge/>
          </w:tcPr>
          <w:p w14:paraId="197C75D0" w14:textId="70E57D68" w:rsidR="00F47AF7" w:rsidRPr="00CE46CF" w:rsidRDefault="00F47AF7" w:rsidP="008D5472">
            <w:pPr>
              <w:jc w:val="both"/>
              <w:rPr>
                <w:color w:val="000000" w:themeColor="text1"/>
                <w:sz w:val="22"/>
              </w:rPr>
            </w:pPr>
          </w:p>
        </w:tc>
      </w:tr>
      <w:tr w:rsidR="00632FE6" w:rsidRPr="00CE46CF" w14:paraId="4BFCF402" w14:textId="0D25A32B" w:rsidTr="00661529">
        <w:trPr>
          <w:trHeight w:val="20"/>
        </w:trPr>
        <w:tc>
          <w:tcPr>
            <w:tcW w:w="841" w:type="pct"/>
          </w:tcPr>
          <w:p w14:paraId="7615D341" w14:textId="77777777" w:rsidR="00632FE6" w:rsidRPr="00CE46CF" w:rsidRDefault="00632FE6" w:rsidP="00AC63BB">
            <w:pPr>
              <w:jc w:val="both"/>
              <w:rPr>
                <w:color w:val="000000" w:themeColor="text1"/>
                <w:sz w:val="22"/>
              </w:rPr>
            </w:pPr>
            <w:r w:rsidRPr="00CE46CF">
              <w:rPr>
                <w:color w:val="000000" w:themeColor="text1"/>
                <w:sz w:val="22"/>
              </w:rPr>
              <w:t>Склады</w:t>
            </w:r>
          </w:p>
        </w:tc>
        <w:tc>
          <w:tcPr>
            <w:tcW w:w="1580" w:type="pct"/>
          </w:tcPr>
          <w:p w14:paraId="3E565F45"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 xml:space="preserve">Размещение сооружений, имеющих назначение по временному хранению, распределению и перевалке грузов (за исключением хранения </w:t>
            </w:r>
            <w:r w:rsidRPr="00CE46CF">
              <w:rPr>
                <w:color w:val="000000" w:themeColor="text1"/>
                <w:sz w:val="22"/>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19" w:type="pct"/>
          </w:tcPr>
          <w:p w14:paraId="1291C13F"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2 надземных этажей.</w:t>
            </w:r>
          </w:p>
          <w:p w14:paraId="7CAF45EE"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6B1AB691"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lastRenderedPageBreak/>
              <w:t>от границ соседнего участка – 3 м;</w:t>
            </w:r>
          </w:p>
          <w:p w14:paraId="7ADAC34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358326BB"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в условиях реконструкции - в соответствии с линией застройки. </w:t>
            </w:r>
          </w:p>
          <w:p w14:paraId="0371B1F9"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3BC54F5C"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500 кв. м; </w:t>
            </w:r>
          </w:p>
          <w:p w14:paraId="1B825537"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30 м.</w:t>
            </w:r>
          </w:p>
          <w:p w14:paraId="720BDBD2"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65%, включая основное строение и вспомогательные, обеспечивающие функционирование объекта.</w:t>
            </w:r>
          </w:p>
        </w:tc>
        <w:tc>
          <w:tcPr>
            <w:tcW w:w="1060" w:type="pct"/>
            <w:vMerge/>
          </w:tcPr>
          <w:p w14:paraId="02E70C3E" w14:textId="382E54FC" w:rsidR="00F47AF7" w:rsidRPr="00CE46CF" w:rsidRDefault="00F47AF7" w:rsidP="008D5472">
            <w:pPr>
              <w:jc w:val="both"/>
              <w:rPr>
                <w:color w:val="000000" w:themeColor="text1"/>
                <w:sz w:val="22"/>
              </w:rPr>
            </w:pPr>
          </w:p>
        </w:tc>
      </w:tr>
      <w:tr w:rsidR="00632FE6" w:rsidRPr="00CE46CF" w14:paraId="31290764" w14:textId="5596877F" w:rsidTr="00661529">
        <w:trPr>
          <w:trHeight w:val="20"/>
        </w:trPr>
        <w:tc>
          <w:tcPr>
            <w:tcW w:w="841" w:type="pct"/>
          </w:tcPr>
          <w:p w14:paraId="4229E025" w14:textId="77777777" w:rsidR="00632FE6" w:rsidRPr="00CE46CF" w:rsidRDefault="00632FE6" w:rsidP="00AC63BB">
            <w:pPr>
              <w:jc w:val="both"/>
              <w:rPr>
                <w:color w:val="000000" w:themeColor="text1"/>
                <w:sz w:val="22"/>
              </w:rPr>
            </w:pPr>
            <w:r w:rsidRPr="00CE46CF">
              <w:rPr>
                <w:color w:val="000000" w:themeColor="text1"/>
                <w:sz w:val="22"/>
              </w:rPr>
              <w:lastRenderedPageBreak/>
              <w:t>Складские площадки</w:t>
            </w:r>
          </w:p>
        </w:tc>
        <w:tc>
          <w:tcPr>
            <w:tcW w:w="1580" w:type="pct"/>
          </w:tcPr>
          <w:p w14:paraId="5B88C91A"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Временное хранение, распределение и перевалка грузов (за исключением хранения стратегических запасов) на открытом воздухе</w:t>
            </w:r>
          </w:p>
        </w:tc>
        <w:tc>
          <w:tcPr>
            <w:tcW w:w="1519" w:type="pct"/>
          </w:tcPr>
          <w:p w14:paraId="2997C63C"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3E9CB2D4"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3 м.</w:t>
            </w:r>
          </w:p>
          <w:p w14:paraId="1C85505A"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41683E4C"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500 кв. м; </w:t>
            </w:r>
          </w:p>
          <w:p w14:paraId="572ACCE3"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30 м.</w:t>
            </w:r>
          </w:p>
          <w:p w14:paraId="20031428"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060" w:type="pct"/>
            <w:vMerge/>
          </w:tcPr>
          <w:p w14:paraId="619C9017" w14:textId="5A67F025" w:rsidR="00F47AF7" w:rsidRPr="00CE46CF" w:rsidRDefault="00F47AF7" w:rsidP="008D5472">
            <w:pPr>
              <w:jc w:val="both"/>
              <w:rPr>
                <w:color w:val="000000" w:themeColor="text1"/>
                <w:sz w:val="22"/>
              </w:rPr>
            </w:pPr>
          </w:p>
        </w:tc>
      </w:tr>
      <w:tr w:rsidR="00632FE6" w:rsidRPr="00CE46CF" w14:paraId="5F6BAFBA" w14:textId="2EFF6D5F" w:rsidTr="00661529">
        <w:trPr>
          <w:trHeight w:val="20"/>
        </w:trPr>
        <w:tc>
          <w:tcPr>
            <w:tcW w:w="841" w:type="pct"/>
          </w:tcPr>
          <w:p w14:paraId="0E0D5E66" w14:textId="77777777" w:rsidR="00632FE6" w:rsidRPr="00CE46CF" w:rsidRDefault="00632FE6" w:rsidP="00AC63BB">
            <w:pPr>
              <w:jc w:val="both"/>
              <w:rPr>
                <w:color w:val="000000" w:themeColor="text1"/>
                <w:sz w:val="22"/>
              </w:rPr>
            </w:pPr>
            <w:r w:rsidRPr="00CE46CF">
              <w:rPr>
                <w:color w:val="000000" w:themeColor="text1"/>
                <w:sz w:val="22"/>
              </w:rPr>
              <w:t>Хранение и переработка сельскохозяйственной продукции</w:t>
            </w:r>
          </w:p>
        </w:tc>
        <w:tc>
          <w:tcPr>
            <w:tcW w:w="1580" w:type="pct"/>
          </w:tcPr>
          <w:p w14:paraId="31EB251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19" w:type="pct"/>
          </w:tcPr>
          <w:p w14:paraId="24FA48AF"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надземных этажей</w:t>
            </w:r>
          </w:p>
          <w:p w14:paraId="30C321F0"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48F9CF26"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1 000 кв. м.</w:t>
            </w:r>
          </w:p>
          <w:p w14:paraId="10A40570" w14:textId="77777777" w:rsidR="00F47AF7" w:rsidRPr="00CE46CF" w:rsidRDefault="00632FE6" w:rsidP="008D5472">
            <w:pPr>
              <w:spacing w:before="21"/>
              <w:jc w:val="both"/>
              <w:rPr>
                <w:color w:val="000000" w:themeColor="text1"/>
                <w:sz w:val="22"/>
                <w:szCs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328CD247" w14:textId="77777777" w:rsidR="00632FE6" w:rsidRPr="00CE46CF" w:rsidRDefault="00632FE6" w:rsidP="00AC63BB">
            <w:pPr>
              <w:spacing w:before="21"/>
              <w:jc w:val="both"/>
              <w:rPr>
                <w:color w:val="000000" w:themeColor="text1"/>
                <w:sz w:val="22"/>
              </w:rPr>
            </w:pPr>
          </w:p>
        </w:tc>
        <w:tc>
          <w:tcPr>
            <w:tcW w:w="1060" w:type="pct"/>
            <w:vMerge/>
          </w:tcPr>
          <w:p w14:paraId="32E024BE" w14:textId="0E323FA6" w:rsidR="00F47AF7" w:rsidRPr="00CE46CF" w:rsidRDefault="00F47AF7" w:rsidP="008D5472">
            <w:pPr>
              <w:jc w:val="both"/>
              <w:rPr>
                <w:color w:val="000000" w:themeColor="text1"/>
                <w:sz w:val="22"/>
              </w:rPr>
            </w:pPr>
          </w:p>
        </w:tc>
      </w:tr>
      <w:tr w:rsidR="00632FE6" w:rsidRPr="00CE46CF" w14:paraId="333DCFD6" w14:textId="0974EB4F" w:rsidTr="00661529">
        <w:trPr>
          <w:trHeight w:val="20"/>
        </w:trPr>
        <w:tc>
          <w:tcPr>
            <w:tcW w:w="841" w:type="pct"/>
          </w:tcPr>
          <w:p w14:paraId="41416CC7" w14:textId="77777777" w:rsidR="00632FE6" w:rsidRPr="00CE46CF" w:rsidRDefault="00632FE6" w:rsidP="00AC63BB">
            <w:pPr>
              <w:jc w:val="both"/>
              <w:rPr>
                <w:color w:val="000000" w:themeColor="text1"/>
                <w:sz w:val="22"/>
              </w:rPr>
            </w:pPr>
            <w:r w:rsidRPr="00CE46CF">
              <w:rPr>
                <w:color w:val="000000" w:themeColor="text1"/>
                <w:sz w:val="22"/>
              </w:rPr>
              <w:lastRenderedPageBreak/>
              <w:t>Деловое управление</w:t>
            </w:r>
          </w:p>
        </w:tc>
        <w:tc>
          <w:tcPr>
            <w:tcW w:w="1580" w:type="pct"/>
          </w:tcPr>
          <w:p w14:paraId="05F6F1F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9" w:type="pct"/>
          </w:tcPr>
          <w:p w14:paraId="6DACC11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17781940"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756D5ED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7FDBB5C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2ADA113A" w14:textId="77777777" w:rsidR="00632FE6" w:rsidRPr="00CE46CF" w:rsidRDefault="00632FE6" w:rsidP="00AC63BB">
            <w:pPr>
              <w:ind w:left="27"/>
              <w:jc w:val="both"/>
              <w:rPr>
                <w:color w:val="000000" w:themeColor="text1"/>
                <w:sz w:val="22"/>
              </w:rPr>
            </w:pPr>
            <w:r w:rsidRPr="00CE46CF">
              <w:rPr>
                <w:color w:val="000000" w:themeColor="text1"/>
                <w:sz w:val="22"/>
              </w:rPr>
              <w:t>Размеры земельных участков:</w:t>
            </w:r>
          </w:p>
          <w:p w14:paraId="0AD3A7E1"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74DC12FD"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39D17337" w14:textId="77777777" w:rsidR="00632FE6" w:rsidRPr="00CE46CF" w:rsidRDefault="00632FE6" w:rsidP="00AC63BB">
            <w:pPr>
              <w:spacing w:before="22"/>
              <w:jc w:val="both"/>
              <w:rPr>
                <w:color w:val="000000" w:themeColor="text1"/>
                <w:kern w:val="3"/>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060" w:type="pct"/>
            <w:vMerge/>
          </w:tcPr>
          <w:p w14:paraId="596CF2E4" w14:textId="168BD9BD" w:rsidR="00F47AF7" w:rsidRPr="00CE46CF" w:rsidRDefault="00F47AF7" w:rsidP="008D5472">
            <w:pPr>
              <w:jc w:val="both"/>
              <w:rPr>
                <w:color w:val="000000" w:themeColor="text1"/>
                <w:sz w:val="22"/>
              </w:rPr>
            </w:pPr>
          </w:p>
        </w:tc>
      </w:tr>
      <w:tr w:rsidR="00632FE6" w:rsidRPr="00CE46CF" w14:paraId="4CB57C06" w14:textId="1265A703" w:rsidTr="00661529">
        <w:tblPrEx>
          <w:jc w:val="center"/>
        </w:tblPrEx>
        <w:trPr>
          <w:trHeight w:val="20"/>
          <w:jc w:val="center"/>
        </w:trPr>
        <w:tc>
          <w:tcPr>
            <w:tcW w:w="841" w:type="pct"/>
            <w:shd w:val="clear" w:color="auto" w:fill="auto"/>
          </w:tcPr>
          <w:p w14:paraId="655B09D3"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Служебные гаражи</w:t>
            </w:r>
          </w:p>
        </w:tc>
        <w:tc>
          <w:tcPr>
            <w:tcW w:w="1580" w:type="pct"/>
            <w:shd w:val="clear" w:color="auto" w:fill="auto"/>
          </w:tcPr>
          <w:p w14:paraId="7094CF9F" w14:textId="77777777" w:rsidR="00632FE6" w:rsidRPr="00CE46CF" w:rsidRDefault="00632FE6" w:rsidP="00AC63BB">
            <w:pPr>
              <w:jc w:val="both"/>
              <w:rPr>
                <w:color w:val="000000" w:themeColor="text1"/>
                <w:sz w:val="22"/>
              </w:rPr>
            </w:pPr>
            <w:r w:rsidRPr="00CE46CF">
              <w:rPr>
                <w:color w:val="000000" w:themeColor="text1"/>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7" w:history="1">
              <w:r w:rsidRPr="00CE46CF">
                <w:rPr>
                  <w:color w:val="000000" w:themeColor="text1"/>
                  <w:sz w:val="22"/>
                </w:rPr>
                <w:t>кодами 3.0</w:t>
              </w:r>
            </w:hyperlink>
            <w:r w:rsidRPr="00CE46CF">
              <w:rPr>
                <w:color w:val="000000" w:themeColor="text1"/>
                <w:sz w:val="22"/>
              </w:rPr>
              <w:t xml:space="preserve">, </w:t>
            </w:r>
            <w:hyperlink r:id="rId78" w:history="1">
              <w:r w:rsidRPr="00CE46CF">
                <w:rPr>
                  <w:color w:val="000000" w:themeColor="text1"/>
                  <w:sz w:val="22"/>
                </w:rPr>
                <w:t>4.0</w:t>
              </w:r>
            </w:hyperlink>
            <w:r w:rsidRPr="00CE46CF">
              <w:rPr>
                <w:color w:val="000000" w:themeColor="text1"/>
                <w:sz w:val="22"/>
              </w:rPr>
              <w:t xml:space="preserve"> Классификатора видов разрешенного использования, а также для стоянки и хранения транспортных средств общего пользования, в том числе в депо</w:t>
            </w:r>
          </w:p>
        </w:tc>
        <w:tc>
          <w:tcPr>
            <w:tcW w:w="1519" w:type="pct"/>
            <w:shd w:val="clear" w:color="auto" w:fill="auto"/>
          </w:tcPr>
          <w:p w14:paraId="17EDFD27"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1 надземного этажа.</w:t>
            </w:r>
          </w:p>
          <w:p w14:paraId="20157459"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для капитальных строений:</w:t>
            </w:r>
          </w:p>
          <w:p w14:paraId="721D3021"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- 1 м;</w:t>
            </w:r>
          </w:p>
          <w:p w14:paraId="64CC4BD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0C872A17"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100 кв. м.</w:t>
            </w:r>
          </w:p>
          <w:p w14:paraId="38666ECD" w14:textId="77777777" w:rsidR="00632FE6" w:rsidRPr="00CE46CF" w:rsidRDefault="00632FE6" w:rsidP="00AC63BB">
            <w:pPr>
              <w:tabs>
                <w:tab w:val="left" w:pos="866"/>
              </w:tabs>
              <w:jc w:val="both"/>
              <w:rPr>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060" w:type="pct"/>
            <w:vMerge/>
          </w:tcPr>
          <w:p w14:paraId="0DA80B9E" w14:textId="022118C3" w:rsidR="00F47AF7" w:rsidRPr="00CE46CF" w:rsidRDefault="00F47AF7" w:rsidP="008D5472">
            <w:pPr>
              <w:jc w:val="both"/>
              <w:rPr>
                <w:color w:val="000000" w:themeColor="text1"/>
                <w:sz w:val="22"/>
              </w:rPr>
            </w:pPr>
          </w:p>
        </w:tc>
      </w:tr>
      <w:tr w:rsidR="00632FE6" w:rsidRPr="00CE46CF" w14:paraId="62E7CDC1" w14:textId="251184E0" w:rsidTr="00661529">
        <w:trPr>
          <w:trHeight w:val="20"/>
        </w:trPr>
        <w:tc>
          <w:tcPr>
            <w:tcW w:w="841" w:type="pct"/>
          </w:tcPr>
          <w:p w14:paraId="6963CBF1"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Заправка транспортных средств</w:t>
            </w:r>
          </w:p>
          <w:p w14:paraId="3493CD9E" w14:textId="77777777" w:rsidR="00632FE6" w:rsidRPr="00CE46CF" w:rsidRDefault="00632FE6" w:rsidP="00AC63BB">
            <w:pPr>
              <w:jc w:val="both"/>
              <w:rPr>
                <w:strike/>
                <w:color w:val="000000" w:themeColor="text1"/>
                <w:sz w:val="22"/>
              </w:rPr>
            </w:pPr>
          </w:p>
        </w:tc>
        <w:tc>
          <w:tcPr>
            <w:tcW w:w="1580" w:type="pct"/>
          </w:tcPr>
          <w:p w14:paraId="254403E9" w14:textId="77777777" w:rsidR="00632FE6" w:rsidRPr="00CE46CF" w:rsidRDefault="00632FE6" w:rsidP="00AC63BB">
            <w:pPr>
              <w:autoSpaceDE w:val="0"/>
              <w:autoSpaceDN w:val="0"/>
              <w:adjustRightInd w:val="0"/>
              <w:jc w:val="both"/>
              <w:rPr>
                <w:rFonts w:eastAsia="Calibri"/>
                <w:strike/>
                <w:color w:val="000000" w:themeColor="text1"/>
                <w:sz w:val="22"/>
              </w:rPr>
            </w:pPr>
            <w:r w:rsidRPr="00CE46CF">
              <w:rPr>
                <w:rFonts w:eastAsia="Calibri"/>
                <w:color w:val="000000" w:themeColor="text1"/>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9" w:type="pct"/>
          </w:tcPr>
          <w:p w14:paraId="3D56CF7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Этажность – до 2 надземных этажей.</w:t>
            </w:r>
          </w:p>
          <w:p w14:paraId="46630A69"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Минимальные отступы от границ земельного участка:</w:t>
            </w:r>
          </w:p>
          <w:p w14:paraId="60933EBA"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 1 м;</w:t>
            </w:r>
          </w:p>
          <w:p w14:paraId="0BDA4495"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Размер земельного участка:</w:t>
            </w:r>
          </w:p>
          <w:p w14:paraId="4F85C7E4"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автозаправочная станция от 4000 кв. </w:t>
            </w:r>
            <w:r w:rsidRPr="00CE46CF">
              <w:rPr>
                <w:color w:val="000000" w:themeColor="text1"/>
                <w:sz w:val="22"/>
              </w:rPr>
              <w:lastRenderedPageBreak/>
              <w:t>м;</w:t>
            </w:r>
          </w:p>
          <w:p w14:paraId="5A5265C5"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пункт общественного питания от 2000 </w:t>
            </w:r>
            <w:proofErr w:type="spellStart"/>
            <w:r w:rsidRPr="00CE46CF">
              <w:rPr>
                <w:color w:val="000000" w:themeColor="text1"/>
                <w:sz w:val="22"/>
              </w:rPr>
              <w:t>кв</w:t>
            </w:r>
            <w:proofErr w:type="spellEnd"/>
            <w:r w:rsidRPr="00CE46CF">
              <w:rPr>
                <w:color w:val="000000" w:themeColor="text1"/>
                <w:sz w:val="22"/>
              </w:rPr>
              <w:t>;</w:t>
            </w:r>
          </w:p>
          <w:p w14:paraId="26171EA5"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автомагазин от 500 кв. м.</w:t>
            </w:r>
          </w:p>
          <w:p w14:paraId="5FFF5EE1"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060" w:type="pct"/>
            <w:vMerge/>
          </w:tcPr>
          <w:p w14:paraId="5F32B399" w14:textId="5CCE97BF" w:rsidR="00F47AF7" w:rsidRPr="00CE46CF" w:rsidRDefault="00F47AF7" w:rsidP="008D5472">
            <w:pPr>
              <w:jc w:val="both"/>
              <w:rPr>
                <w:color w:val="000000" w:themeColor="text1"/>
                <w:sz w:val="22"/>
              </w:rPr>
            </w:pPr>
          </w:p>
        </w:tc>
      </w:tr>
      <w:tr w:rsidR="00632FE6" w:rsidRPr="00CE46CF" w14:paraId="3CB21FAD" w14:textId="5F5FC0FB" w:rsidTr="00661529">
        <w:trPr>
          <w:trHeight w:val="20"/>
        </w:trPr>
        <w:tc>
          <w:tcPr>
            <w:tcW w:w="841" w:type="pct"/>
          </w:tcPr>
          <w:p w14:paraId="71CD5427"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Обеспечение дорожного отдыха</w:t>
            </w:r>
          </w:p>
          <w:p w14:paraId="6D2263B6" w14:textId="77777777" w:rsidR="00632FE6" w:rsidRPr="00CE46CF" w:rsidRDefault="00632FE6" w:rsidP="00AC63BB">
            <w:pPr>
              <w:jc w:val="both"/>
              <w:rPr>
                <w:strike/>
                <w:color w:val="000000" w:themeColor="text1"/>
                <w:sz w:val="22"/>
              </w:rPr>
            </w:pPr>
          </w:p>
        </w:tc>
        <w:tc>
          <w:tcPr>
            <w:tcW w:w="1580" w:type="pct"/>
          </w:tcPr>
          <w:p w14:paraId="5B582D95" w14:textId="77777777" w:rsidR="00632FE6" w:rsidRPr="00CE46CF" w:rsidRDefault="00632FE6" w:rsidP="00AC63BB">
            <w:pPr>
              <w:autoSpaceDE w:val="0"/>
              <w:autoSpaceDN w:val="0"/>
              <w:adjustRightInd w:val="0"/>
              <w:jc w:val="both"/>
              <w:rPr>
                <w:rFonts w:eastAsia="Calibri"/>
                <w:strike/>
                <w:color w:val="000000" w:themeColor="text1"/>
                <w:sz w:val="22"/>
              </w:rPr>
            </w:pPr>
            <w:r w:rsidRPr="00CE46CF">
              <w:rPr>
                <w:rFonts w:eastAsia="Calibri"/>
                <w:color w:val="000000" w:themeColor="text1"/>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19" w:type="pct"/>
          </w:tcPr>
          <w:p w14:paraId="60D99FB1"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17D03F17"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2B111D83"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 1 м;</w:t>
            </w:r>
          </w:p>
          <w:p w14:paraId="4AA6015B"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5D8EE6EF"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кемпинг, мотель от 10000 кв. м;</w:t>
            </w:r>
          </w:p>
          <w:p w14:paraId="4E3E47B9"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пункт общественного питания от 2000 </w:t>
            </w:r>
            <w:proofErr w:type="spellStart"/>
            <w:r w:rsidRPr="00CE46CF">
              <w:rPr>
                <w:color w:val="000000" w:themeColor="text1"/>
                <w:sz w:val="22"/>
              </w:rPr>
              <w:t>кв</w:t>
            </w:r>
            <w:proofErr w:type="spellEnd"/>
            <w:r w:rsidRPr="00CE46CF">
              <w:rPr>
                <w:color w:val="000000" w:themeColor="text1"/>
                <w:sz w:val="22"/>
              </w:rPr>
              <w:t>;</w:t>
            </w:r>
          </w:p>
          <w:p w14:paraId="4652696F"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автомагазин от 500 кв. м.</w:t>
            </w:r>
          </w:p>
          <w:p w14:paraId="62A3B05F"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060" w:type="pct"/>
            <w:vMerge/>
          </w:tcPr>
          <w:p w14:paraId="1C27D873" w14:textId="1C90E3AC" w:rsidR="00F47AF7" w:rsidRPr="00CE46CF" w:rsidRDefault="00F47AF7" w:rsidP="008D5472">
            <w:pPr>
              <w:jc w:val="both"/>
              <w:rPr>
                <w:color w:val="000000" w:themeColor="text1"/>
                <w:sz w:val="22"/>
              </w:rPr>
            </w:pPr>
          </w:p>
        </w:tc>
      </w:tr>
      <w:tr w:rsidR="00632FE6" w:rsidRPr="00CE46CF" w14:paraId="2CAD137D" w14:textId="602362B3" w:rsidTr="00661529">
        <w:trPr>
          <w:trHeight w:val="20"/>
        </w:trPr>
        <w:tc>
          <w:tcPr>
            <w:tcW w:w="841" w:type="pct"/>
          </w:tcPr>
          <w:p w14:paraId="187610A8"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Автомобильные мойки</w:t>
            </w:r>
          </w:p>
          <w:p w14:paraId="0469CA96" w14:textId="77777777" w:rsidR="00632FE6" w:rsidRPr="00CE46CF" w:rsidRDefault="00632FE6" w:rsidP="00AC63BB">
            <w:pPr>
              <w:jc w:val="both"/>
              <w:rPr>
                <w:strike/>
                <w:color w:val="000000" w:themeColor="text1"/>
                <w:sz w:val="22"/>
              </w:rPr>
            </w:pPr>
          </w:p>
        </w:tc>
        <w:tc>
          <w:tcPr>
            <w:tcW w:w="1580" w:type="pct"/>
          </w:tcPr>
          <w:p w14:paraId="698D8FE4" w14:textId="77777777" w:rsidR="00632FE6" w:rsidRPr="00CE46CF" w:rsidRDefault="00632FE6" w:rsidP="00AC63BB">
            <w:pPr>
              <w:autoSpaceDE w:val="0"/>
              <w:autoSpaceDN w:val="0"/>
              <w:adjustRightInd w:val="0"/>
              <w:jc w:val="both"/>
              <w:rPr>
                <w:rFonts w:eastAsia="Calibri"/>
                <w:strike/>
                <w:color w:val="000000" w:themeColor="text1"/>
                <w:sz w:val="22"/>
              </w:rPr>
            </w:pPr>
            <w:r w:rsidRPr="00CE46CF">
              <w:rPr>
                <w:rFonts w:eastAsia="Calibri"/>
                <w:color w:val="000000" w:themeColor="text1"/>
                <w:sz w:val="22"/>
              </w:rPr>
              <w:t>Размещение автомобильных моек, а также размещение магазинов сопутствующей торговли</w:t>
            </w:r>
          </w:p>
        </w:tc>
        <w:tc>
          <w:tcPr>
            <w:tcW w:w="1519" w:type="pct"/>
          </w:tcPr>
          <w:p w14:paraId="76D60EE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0D0644B5"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44867B3E"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 1 м;</w:t>
            </w:r>
          </w:p>
          <w:p w14:paraId="7632C8CB"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154E1AB2"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моечный пункт 500 кв. м;</w:t>
            </w:r>
          </w:p>
          <w:p w14:paraId="7062D762"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автомагазин от 500 кв. м.</w:t>
            </w:r>
          </w:p>
          <w:p w14:paraId="1AEDB7B3"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060" w:type="pct"/>
            <w:vMerge/>
          </w:tcPr>
          <w:p w14:paraId="6A62BD66" w14:textId="65421076" w:rsidR="00F47AF7" w:rsidRPr="00CE46CF" w:rsidRDefault="00F47AF7" w:rsidP="008D5472">
            <w:pPr>
              <w:jc w:val="both"/>
              <w:rPr>
                <w:color w:val="000000" w:themeColor="text1"/>
                <w:sz w:val="22"/>
              </w:rPr>
            </w:pPr>
          </w:p>
        </w:tc>
      </w:tr>
      <w:tr w:rsidR="00632FE6" w:rsidRPr="00CE46CF" w14:paraId="038E8162" w14:textId="4929670B" w:rsidTr="00661529">
        <w:trPr>
          <w:trHeight w:val="20"/>
        </w:trPr>
        <w:tc>
          <w:tcPr>
            <w:tcW w:w="841" w:type="pct"/>
          </w:tcPr>
          <w:p w14:paraId="06D16480"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Ремонт автомобилей</w:t>
            </w:r>
          </w:p>
          <w:p w14:paraId="2A093DEB" w14:textId="77777777" w:rsidR="00632FE6" w:rsidRPr="00CE46CF" w:rsidRDefault="00632FE6" w:rsidP="00AC63BB">
            <w:pPr>
              <w:jc w:val="both"/>
              <w:rPr>
                <w:strike/>
                <w:color w:val="000000" w:themeColor="text1"/>
                <w:sz w:val="22"/>
              </w:rPr>
            </w:pPr>
          </w:p>
        </w:tc>
        <w:tc>
          <w:tcPr>
            <w:tcW w:w="1580" w:type="pct"/>
          </w:tcPr>
          <w:p w14:paraId="3F993BC9" w14:textId="77777777" w:rsidR="00632FE6" w:rsidRPr="00CE46CF" w:rsidRDefault="00632FE6" w:rsidP="00AC63BB">
            <w:pPr>
              <w:autoSpaceDE w:val="0"/>
              <w:autoSpaceDN w:val="0"/>
              <w:adjustRightInd w:val="0"/>
              <w:jc w:val="both"/>
              <w:rPr>
                <w:rFonts w:eastAsia="Calibri"/>
                <w:strike/>
                <w:color w:val="000000" w:themeColor="text1"/>
                <w:sz w:val="22"/>
              </w:rPr>
            </w:pPr>
            <w:r w:rsidRPr="00CE46CF">
              <w:rPr>
                <w:rFonts w:eastAsia="Calibri"/>
                <w:color w:val="000000" w:themeColor="text1"/>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9" w:type="pct"/>
          </w:tcPr>
          <w:p w14:paraId="74975892"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6D2DCEF9"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116A22EB"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 1 м;</w:t>
            </w:r>
          </w:p>
          <w:p w14:paraId="2FCA399C"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7C10DDE6"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lastRenderedPageBreak/>
              <w:t xml:space="preserve">станция технического обслуживания от 4000 кв. м; </w:t>
            </w:r>
          </w:p>
          <w:p w14:paraId="2E1DC4A8"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автомагазин от 500 кв. м.</w:t>
            </w:r>
          </w:p>
          <w:p w14:paraId="470E1D80"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060" w:type="pct"/>
            <w:vMerge/>
          </w:tcPr>
          <w:p w14:paraId="2D330870" w14:textId="25F2436E" w:rsidR="00F47AF7" w:rsidRPr="00CE46CF" w:rsidRDefault="00F47AF7" w:rsidP="008D5472">
            <w:pPr>
              <w:jc w:val="both"/>
              <w:rPr>
                <w:color w:val="000000" w:themeColor="text1"/>
                <w:sz w:val="22"/>
              </w:rPr>
            </w:pPr>
          </w:p>
        </w:tc>
      </w:tr>
      <w:tr w:rsidR="00632FE6" w:rsidRPr="00CE46CF" w14:paraId="3C1A424E" w14:textId="3A65884F" w:rsidTr="00661529">
        <w:trPr>
          <w:trHeight w:val="20"/>
        </w:trPr>
        <w:tc>
          <w:tcPr>
            <w:tcW w:w="841" w:type="pct"/>
          </w:tcPr>
          <w:p w14:paraId="0D0643D4" w14:textId="77777777" w:rsidR="00632FE6" w:rsidRPr="00CE46CF" w:rsidRDefault="00632FE6" w:rsidP="00AC63BB">
            <w:pPr>
              <w:tabs>
                <w:tab w:val="left" w:pos="259"/>
              </w:tabs>
              <w:jc w:val="both"/>
              <w:rPr>
                <w:strike/>
                <w:color w:val="000000" w:themeColor="text1"/>
                <w:sz w:val="22"/>
              </w:rPr>
            </w:pPr>
            <w:r w:rsidRPr="00CE46CF">
              <w:rPr>
                <w:rFonts w:eastAsia="Calibri"/>
                <w:color w:val="000000" w:themeColor="text1"/>
                <w:sz w:val="22"/>
              </w:rPr>
              <w:lastRenderedPageBreak/>
              <w:t>Предоставление коммунальных услуг</w:t>
            </w:r>
          </w:p>
        </w:tc>
        <w:tc>
          <w:tcPr>
            <w:tcW w:w="1580" w:type="pct"/>
          </w:tcPr>
          <w:p w14:paraId="4464CA79" w14:textId="77777777" w:rsidR="00632FE6" w:rsidRPr="00CE46CF" w:rsidRDefault="00632FE6" w:rsidP="00AC63BB">
            <w:pPr>
              <w:autoSpaceDE w:val="0"/>
              <w:autoSpaceDN w:val="0"/>
              <w:adjustRightInd w:val="0"/>
              <w:jc w:val="both"/>
              <w:rPr>
                <w:strike/>
                <w:color w:val="000000" w:themeColor="text1"/>
                <w:sz w:val="22"/>
              </w:rPr>
            </w:pPr>
            <w:proofErr w:type="gramStart"/>
            <w:r w:rsidRPr="00CE46CF">
              <w:rPr>
                <w:rFonts w:eastAsia="Calibri"/>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19" w:type="pct"/>
          </w:tcPr>
          <w:p w14:paraId="69B84F1C" w14:textId="77777777" w:rsidR="00632FE6" w:rsidRPr="00CE46CF" w:rsidRDefault="00632FE6" w:rsidP="00AC63BB">
            <w:pPr>
              <w:rPr>
                <w:color w:val="000000" w:themeColor="text1"/>
                <w:sz w:val="22"/>
              </w:rPr>
            </w:pPr>
            <w:r w:rsidRPr="00CE46CF">
              <w:rPr>
                <w:color w:val="000000" w:themeColor="text1"/>
                <w:sz w:val="22"/>
              </w:rPr>
              <w:t>Этажность – до 2 надземных этажей.</w:t>
            </w:r>
          </w:p>
          <w:p w14:paraId="5EBFC621"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7E20BB79"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48C508D8" w14:textId="2898599A"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 трансформаторные подстанции до 150 кв. м;</w:t>
            </w:r>
          </w:p>
          <w:p w14:paraId="49F111EC" w14:textId="70C4839B"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 котельные от 700 кв. м;</w:t>
            </w:r>
          </w:p>
          <w:p w14:paraId="40496134" w14:textId="03DD4B6B"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 станции водоподготовки до 20000 кв. м;</w:t>
            </w:r>
          </w:p>
          <w:p w14:paraId="5A22D2E4" w14:textId="2BB5F588"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xml:space="preserve"> канализационные насосные станции до 2500 кв. м.;</w:t>
            </w:r>
          </w:p>
          <w:p w14:paraId="05016E37" w14:textId="29E8390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газорегуляторные пункты от 4 кв. м;</w:t>
            </w:r>
          </w:p>
          <w:p w14:paraId="22EDF159" w14:textId="77777777" w:rsidR="00632FE6" w:rsidRPr="00CE46CF" w:rsidRDefault="00632FE6" w:rsidP="004C7C12">
            <w:pPr>
              <w:numPr>
                <w:ilvl w:val="0"/>
                <w:numId w:val="13"/>
              </w:numPr>
              <w:ind w:left="104" w:hanging="97"/>
              <w:jc w:val="both"/>
              <w:rPr>
                <w:color w:val="000000" w:themeColor="text1"/>
                <w:sz w:val="22"/>
              </w:rPr>
            </w:pPr>
            <w:r w:rsidRPr="00CE46CF">
              <w:rPr>
                <w:color w:val="000000" w:themeColor="text1"/>
                <w:sz w:val="22"/>
              </w:rPr>
              <w:t>- автоматические телефонные станции, антенно-мачтовые сооружения от 300 кв. м.</w:t>
            </w:r>
          </w:p>
          <w:p w14:paraId="1D50B41B"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100%</w:t>
            </w:r>
          </w:p>
        </w:tc>
        <w:tc>
          <w:tcPr>
            <w:tcW w:w="1060" w:type="pct"/>
            <w:vMerge/>
          </w:tcPr>
          <w:p w14:paraId="1E925E95" w14:textId="63DFC3E5" w:rsidR="00F47AF7" w:rsidRPr="00CE46CF" w:rsidRDefault="00F47AF7" w:rsidP="008D5472">
            <w:pPr>
              <w:jc w:val="both"/>
              <w:rPr>
                <w:color w:val="000000" w:themeColor="text1"/>
                <w:sz w:val="22"/>
              </w:rPr>
            </w:pPr>
          </w:p>
        </w:tc>
      </w:tr>
      <w:tr w:rsidR="00632FE6" w:rsidRPr="00CE46CF" w14:paraId="4ABEC940" w14:textId="126F3606" w:rsidTr="00661529">
        <w:trPr>
          <w:trHeight w:val="20"/>
        </w:trPr>
        <w:tc>
          <w:tcPr>
            <w:tcW w:w="841" w:type="pct"/>
          </w:tcPr>
          <w:p w14:paraId="566E83A6" w14:textId="77777777" w:rsidR="00632FE6" w:rsidRPr="00CE46CF" w:rsidRDefault="00632FE6" w:rsidP="00AC63BB">
            <w:pPr>
              <w:tabs>
                <w:tab w:val="left" w:pos="259"/>
              </w:tabs>
              <w:jc w:val="both"/>
              <w:rPr>
                <w:strike/>
                <w:color w:val="000000" w:themeColor="text1"/>
                <w:sz w:val="22"/>
              </w:rPr>
            </w:pPr>
            <w:r w:rsidRPr="00CE46CF">
              <w:rPr>
                <w:rFonts w:eastAsia="Calibri"/>
                <w:color w:val="000000" w:themeColor="text1"/>
                <w:sz w:val="22"/>
              </w:rPr>
              <w:t>Административные здания организаций, обеспечивающих предоставление коммунальных услуг</w:t>
            </w:r>
          </w:p>
        </w:tc>
        <w:tc>
          <w:tcPr>
            <w:tcW w:w="1580" w:type="pct"/>
          </w:tcPr>
          <w:p w14:paraId="68BD64EC"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зданий, предназначенных для приема физических и юридических лиц в связи с предоставлением им коммунальных услуг</w:t>
            </w:r>
          </w:p>
        </w:tc>
        <w:tc>
          <w:tcPr>
            <w:tcW w:w="1519" w:type="pct"/>
          </w:tcPr>
          <w:p w14:paraId="44D5A7F9"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5399C70F"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D766ED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53878A5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11D23F90"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49DD2DA3"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452C9424"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фронтальная сторона земельного участка </w:t>
            </w:r>
            <w:r w:rsidRPr="00CE46CF">
              <w:rPr>
                <w:color w:val="000000" w:themeColor="text1"/>
                <w:sz w:val="22"/>
              </w:rPr>
              <w:lastRenderedPageBreak/>
              <w:t>– не менее 20 м.</w:t>
            </w:r>
          </w:p>
          <w:p w14:paraId="5A3BFF52"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060" w:type="pct"/>
            <w:vMerge/>
          </w:tcPr>
          <w:p w14:paraId="52917E69" w14:textId="6EE53345" w:rsidR="00F47AF7" w:rsidRPr="00CE46CF" w:rsidRDefault="00F47AF7" w:rsidP="008D5472">
            <w:pPr>
              <w:jc w:val="both"/>
              <w:rPr>
                <w:color w:val="000000" w:themeColor="text1"/>
                <w:sz w:val="22"/>
              </w:rPr>
            </w:pPr>
          </w:p>
        </w:tc>
      </w:tr>
      <w:tr w:rsidR="00632FE6" w:rsidRPr="00CE46CF" w14:paraId="724139C7" w14:textId="4AA2A61A" w:rsidTr="00661529">
        <w:trPr>
          <w:trHeight w:val="20"/>
        </w:trPr>
        <w:tc>
          <w:tcPr>
            <w:tcW w:w="841" w:type="pct"/>
          </w:tcPr>
          <w:p w14:paraId="143B7BA3"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Улично-дорожная сеть</w:t>
            </w:r>
          </w:p>
        </w:tc>
        <w:tc>
          <w:tcPr>
            <w:tcW w:w="1580" w:type="pct"/>
          </w:tcPr>
          <w:p w14:paraId="4902D875"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0D36DBD8"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79"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80" w:history="1">
              <w:r w:rsidRPr="00CE46CF">
                <w:rPr>
                  <w:rFonts w:eastAsia="Calibri"/>
                  <w:color w:val="000000" w:themeColor="text1"/>
                  <w:sz w:val="22"/>
                </w:rPr>
                <w:t>4.9</w:t>
              </w:r>
            </w:hyperlink>
            <w:r w:rsidRPr="00CE46CF">
              <w:rPr>
                <w:rFonts w:eastAsia="Calibri"/>
                <w:color w:val="000000" w:themeColor="text1"/>
                <w:sz w:val="22"/>
              </w:rPr>
              <w:t xml:space="preserve">, </w:t>
            </w:r>
            <w:hyperlink r:id="rId81"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19" w:type="pct"/>
          </w:tcPr>
          <w:p w14:paraId="0C9CB10F"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60" w:type="pct"/>
            <w:vMerge/>
          </w:tcPr>
          <w:p w14:paraId="55575769" w14:textId="5730E6BA" w:rsidR="00F47AF7" w:rsidRPr="00CE46CF" w:rsidRDefault="00F47AF7" w:rsidP="008D5472">
            <w:pPr>
              <w:jc w:val="both"/>
              <w:rPr>
                <w:color w:val="000000" w:themeColor="text1"/>
                <w:sz w:val="22"/>
              </w:rPr>
            </w:pPr>
          </w:p>
        </w:tc>
      </w:tr>
      <w:tr w:rsidR="00632FE6" w:rsidRPr="00CE46CF" w14:paraId="34ECDDEE" w14:textId="08960BBA" w:rsidTr="00661529">
        <w:trPr>
          <w:trHeight w:val="20"/>
        </w:trPr>
        <w:tc>
          <w:tcPr>
            <w:tcW w:w="841" w:type="pct"/>
          </w:tcPr>
          <w:p w14:paraId="4B528360"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580" w:type="pct"/>
          </w:tcPr>
          <w:p w14:paraId="3786CBEC"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9" w:type="pct"/>
          </w:tcPr>
          <w:p w14:paraId="4949F29A"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60" w:type="pct"/>
            <w:vMerge/>
          </w:tcPr>
          <w:p w14:paraId="22C90473" w14:textId="02BF2F6C" w:rsidR="00F47AF7" w:rsidRPr="00CE46CF" w:rsidRDefault="00F47AF7" w:rsidP="008D5472">
            <w:pPr>
              <w:jc w:val="both"/>
              <w:rPr>
                <w:color w:val="000000" w:themeColor="text1"/>
                <w:sz w:val="22"/>
              </w:rPr>
            </w:pPr>
          </w:p>
        </w:tc>
      </w:tr>
    </w:tbl>
    <w:p w14:paraId="7E0AC115" w14:textId="77777777" w:rsidR="00632FE6" w:rsidRPr="00CE46CF" w:rsidRDefault="00632FE6" w:rsidP="00632FE6">
      <w:pPr>
        <w:pStyle w:val="a4"/>
        <w:ind w:firstLine="0"/>
        <w:rPr>
          <w:color w:val="000000" w:themeColor="text1"/>
        </w:rPr>
      </w:pPr>
    </w:p>
    <w:p w14:paraId="7D9E49B9" w14:textId="77777777" w:rsidR="00632FE6" w:rsidRPr="00CE46CF" w:rsidRDefault="00632FE6" w:rsidP="00F32093">
      <w:pPr>
        <w:pStyle w:val="2"/>
        <w:numPr>
          <w:ilvl w:val="1"/>
          <w:numId w:val="37"/>
        </w:numPr>
        <w:rPr>
          <w:rFonts w:eastAsia="Batang"/>
          <w:color w:val="000000" w:themeColor="text1"/>
          <w:sz w:val="24"/>
        </w:rPr>
      </w:pPr>
      <w:r w:rsidRPr="00CE46CF">
        <w:rPr>
          <w:rFonts w:eastAsia="Batang"/>
          <w:color w:val="000000" w:themeColor="text1"/>
          <w:sz w:val="24"/>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822"/>
        <w:gridCol w:w="4536"/>
        <w:gridCol w:w="3336"/>
      </w:tblGrid>
      <w:tr w:rsidR="00632FE6" w:rsidRPr="00CE46CF" w14:paraId="1DC00E2E" w14:textId="54C1F209" w:rsidTr="00661529">
        <w:trPr>
          <w:trHeight w:val="20"/>
          <w:tblHeader/>
          <w:jc w:val="center"/>
        </w:trPr>
        <w:tc>
          <w:tcPr>
            <w:tcW w:w="2388" w:type="pct"/>
            <w:gridSpan w:val="2"/>
            <w:vAlign w:val="center"/>
          </w:tcPr>
          <w:p w14:paraId="3C7F2B3A"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75AA34FF"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326B78F7" w14:textId="64B20BAC" w:rsidR="009B3F60" w:rsidRPr="00CE46CF" w:rsidRDefault="009B3F60" w:rsidP="009B3F60">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43288BF1" w14:textId="35BF99C2" w:rsidTr="00661529">
        <w:trPr>
          <w:trHeight w:val="20"/>
          <w:tblHeader/>
          <w:jc w:val="center"/>
        </w:trPr>
        <w:tc>
          <w:tcPr>
            <w:tcW w:w="788" w:type="pct"/>
            <w:vAlign w:val="center"/>
          </w:tcPr>
          <w:p w14:paraId="6BECB1A2"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0" w:type="pct"/>
            <w:vAlign w:val="center"/>
          </w:tcPr>
          <w:p w14:paraId="72677328"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05B9C789" w14:textId="77777777" w:rsidR="00632FE6" w:rsidRPr="00CE46CF" w:rsidRDefault="00632FE6" w:rsidP="00AC63BB">
            <w:pPr>
              <w:keepNext/>
              <w:keepLines/>
              <w:jc w:val="center"/>
              <w:rPr>
                <w:b/>
                <w:color w:val="000000" w:themeColor="text1"/>
                <w:sz w:val="22"/>
              </w:rPr>
            </w:pPr>
          </w:p>
        </w:tc>
        <w:tc>
          <w:tcPr>
            <w:tcW w:w="1107" w:type="pct"/>
            <w:vMerge/>
          </w:tcPr>
          <w:p w14:paraId="294D87FD" w14:textId="02071281" w:rsidR="009B3F60" w:rsidRPr="00CE46CF" w:rsidRDefault="009B3F60" w:rsidP="008D5472">
            <w:pPr>
              <w:keepNext/>
              <w:keepLines/>
              <w:jc w:val="center"/>
              <w:rPr>
                <w:b/>
                <w:color w:val="000000" w:themeColor="text1"/>
                <w:sz w:val="22"/>
              </w:rPr>
            </w:pPr>
          </w:p>
        </w:tc>
      </w:tr>
      <w:tr w:rsidR="00632FE6" w:rsidRPr="00CE46CF" w14:paraId="1AF605F5" w14:textId="1381CFDD" w:rsidTr="00661529">
        <w:trPr>
          <w:trHeight w:val="20"/>
          <w:jc w:val="center"/>
        </w:trPr>
        <w:tc>
          <w:tcPr>
            <w:tcW w:w="788" w:type="pct"/>
          </w:tcPr>
          <w:p w14:paraId="058D66BC" w14:textId="77777777" w:rsidR="00632FE6" w:rsidRPr="00CE46CF" w:rsidRDefault="00632FE6" w:rsidP="00AC63BB">
            <w:pPr>
              <w:tabs>
                <w:tab w:val="left" w:pos="259"/>
              </w:tabs>
              <w:jc w:val="both"/>
              <w:rPr>
                <w:color w:val="000000" w:themeColor="text1"/>
                <w:sz w:val="22"/>
              </w:rPr>
            </w:pPr>
            <w:r w:rsidRPr="00CE46CF">
              <w:rPr>
                <w:color w:val="000000" w:themeColor="text1"/>
                <w:sz w:val="22"/>
              </w:rPr>
              <w:t>Бытовое обслуживание</w:t>
            </w:r>
          </w:p>
          <w:p w14:paraId="1CAAE708" w14:textId="77777777" w:rsidR="00632FE6" w:rsidRPr="00CE46CF" w:rsidRDefault="00632FE6" w:rsidP="00AC63BB">
            <w:pPr>
              <w:tabs>
                <w:tab w:val="left" w:pos="259"/>
              </w:tabs>
              <w:jc w:val="both"/>
              <w:rPr>
                <w:color w:val="000000" w:themeColor="text1"/>
                <w:sz w:val="22"/>
              </w:rPr>
            </w:pPr>
          </w:p>
        </w:tc>
        <w:tc>
          <w:tcPr>
            <w:tcW w:w="1600" w:type="pct"/>
          </w:tcPr>
          <w:p w14:paraId="636DE23D"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098D312E" w14:textId="77777777" w:rsidR="00632FE6" w:rsidRPr="00CE46CF" w:rsidRDefault="00632FE6" w:rsidP="00AC63BB">
            <w:pPr>
              <w:jc w:val="both"/>
              <w:rPr>
                <w:color w:val="000000" w:themeColor="text1"/>
                <w:sz w:val="22"/>
              </w:rPr>
            </w:pPr>
          </w:p>
        </w:tc>
        <w:tc>
          <w:tcPr>
            <w:tcW w:w="1505" w:type="pct"/>
          </w:tcPr>
          <w:p w14:paraId="08A45E39"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24BF6023"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5CD7F7B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644792A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28D2FD92"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4156942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 200 кв. м;</w:t>
            </w:r>
          </w:p>
          <w:p w14:paraId="317E1B9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мощностью 10 – 50 рабочих мест –1000 кв. м на 10 рабочих мест;</w:t>
            </w:r>
          </w:p>
          <w:p w14:paraId="4DF4787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мощностью 51 – 150 рабочих мест – 500 кв. м на 10 рабочих мест;</w:t>
            </w:r>
          </w:p>
          <w:p w14:paraId="36BF6C6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68AEF4E6"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val="restart"/>
          </w:tcPr>
          <w:p w14:paraId="58225A1F" w14:textId="77777777" w:rsidR="009B3F60" w:rsidRPr="00CE46CF" w:rsidRDefault="009B3F60" w:rsidP="009B3F60">
            <w:pPr>
              <w:pStyle w:val="a9"/>
              <w:tabs>
                <w:tab w:val="left" w:pos="992"/>
              </w:tabs>
              <w:rPr>
                <w:color w:val="000000" w:themeColor="text1"/>
                <w:sz w:val="22"/>
              </w:rPr>
            </w:pPr>
            <w:r w:rsidRPr="00CE46CF">
              <w:rPr>
                <w:color w:val="000000" w:themeColor="text1"/>
                <w:sz w:val="22"/>
              </w:rPr>
              <w:t>Осуществление деятельности в границах зоны санитарной охраны источника водоснабжения скважин № 901, 902, 904 (III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xml:space="preserve">" </w:t>
            </w:r>
            <w:r w:rsidRPr="00CE46CF">
              <w:rPr>
                <w:snapToGrid/>
                <w:color w:val="000000" w:themeColor="text1"/>
                <w:sz w:val="22"/>
                <w:lang w:val="ru-RU" w:eastAsia="ru-RU"/>
              </w:rPr>
              <w:t xml:space="preserve">в соответствии СанПиН 2.1.4.1110-02 «Зоны санитарной охраны источников водоснабжения и водопроводов питьевого </w:t>
            </w:r>
            <w:r w:rsidRPr="00CE46CF">
              <w:rPr>
                <w:color w:val="000000" w:themeColor="text1"/>
                <w:sz w:val="22"/>
              </w:rPr>
              <w:t>назначения»;</w:t>
            </w:r>
          </w:p>
          <w:p w14:paraId="38E8361F" w14:textId="77777777" w:rsidR="009B3F60" w:rsidRPr="00CE46CF" w:rsidRDefault="009B3F60" w:rsidP="009B3F60">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 особыми условиями использования территории (охранная зона) объекта: "Сооружение - воздушные линии электропередач напряжением 0,4-20 </w:t>
            </w:r>
            <w:proofErr w:type="spellStart"/>
            <w:r w:rsidRPr="00CE46CF">
              <w:rPr>
                <w:color w:val="000000" w:themeColor="text1"/>
                <w:sz w:val="22"/>
              </w:rPr>
              <w:t>кВ</w:t>
            </w:r>
            <w:proofErr w:type="spellEnd"/>
            <w:r w:rsidRPr="00CE46CF">
              <w:rPr>
                <w:color w:val="000000" w:themeColor="text1"/>
                <w:sz w:val="22"/>
              </w:rPr>
              <w:t xml:space="preserve">"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w:t>
            </w:r>
            <w:r w:rsidRPr="00CE46CF">
              <w:rPr>
                <w:color w:val="000000" w:themeColor="text1"/>
                <w:sz w:val="22"/>
              </w:rPr>
              <w:lastRenderedPageBreak/>
              <w:t>Российской Федерации от 24.02.2009 № 160.</w:t>
            </w:r>
          </w:p>
          <w:p w14:paraId="78137373" w14:textId="67619E8F" w:rsidR="009B3F60" w:rsidRPr="00CE46CF" w:rsidRDefault="009B3F60" w:rsidP="009B3F60">
            <w:pPr>
              <w:pStyle w:val="a9"/>
              <w:tabs>
                <w:tab w:val="left" w:pos="992"/>
              </w:tabs>
              <w:rPr>
                <w:color w:val="000000" w:themeColor="text1"/>
                <w:sz w:val="22"/>
              </w:rPr>
            </w:pPr>
          </w:p>
        </w:tc>
      </w:tr>
      <w:tr w:rsidR="00632FE6" w:rsidRPr="00CE46CF" w14:paraId="64A706E1" w14:textId="6265F56F" w:rsidTr="00661529">
        <w:trPr>
          <w:trHeight w:val="20"/>
          <w:jc w:val="center"/>
        </w:trPr>
        <w:tc>
          <w:tcPr>
            <w:tcW w:w="788" w:type="pct"/>
          </w:tcPr>
          <w:p w14:paraId="6B4F38C8" w14:textId="77777777" w:rsidR="00632FE6" w:rsidRPr="00CE46CF" w:rsidRDefault="00632FE6" w:rsidP="00AC63BB">
            <w:pPr>
              <w:jc w:val="both"/>
              <w:rPr>
                <w:color w:val="000000" w:themeColor="text1"/>
                <w:sz w:val="22"/>
              </w:rPr>
            </w:pPr>
            <w:r w:rsidRPr="00CE46CF">
              <w:rPr>
                <w:color w:val="000000" w:themeColor="text1"/>
                <w:sz w:val="22"/>
              </w:rPr>
              <w:t>Магазины</w:t>
            </w:r>
          </w:p>
          <w:p w14:paraId="59423403" w14:textId="77777777" w:rsidR="00632FE6" w:rsidRPr="00CE46CF" w:rsidRDefault="00632FE6" w:rsidP="00AC63BB">
            <w:pPr>
              <w:tabs>
                <w:tab w:val="left" w:pos="259"/>
              </w:tabs>
              <w:jc w:val="both"/>
              <w:rPr>
                <w:color w:val="000000" w:themeColor="text1"/>
                <w:sz w:val="22"/>
              </w:rPr>
            </w:pPr>
          </w:p>
        </w:tc>
        <w:tc>
          <w:tcPr>
            <w:tcW w:w="1600" w:type="pct"/>
          </w:tcPr>
          <w:p w14:paraId="5BD22B6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продажи товаров, торговая площадь которых составляет до 5000 кв. м</w:t>
            </w:r>
          </w:p>
          <w:p w14:paraId="28D735B4" w14:textId="77777777" w:rsidR="00632FE6" w:rsidRPr="00CE46CF" w:rsidRDefault="00632FE6" w:rsidP="00AC63BB">
            <w:pPr>
              <w:jc w:val="both"/>
              <w:rPr>
                <w:color w:val="000000" w:themeColor="text1"/>
                <w:sz w:val="22"/>
              </w:rPr>
            </w:pPr>
          </w:p>
        </w:tc>
        <w:tc>
          <w:tcPr>
            <w:tcW w:w="1505" w:type="pct"/>
          </w:tcPr>
          <w:p w14:paraId="633411D5"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5F9CF13E"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22DFC1B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7D16B24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6AC1A40E"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21BFA6B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200 кв. м;</w:t>
            </w:r>
          </w:p>
          <w:p w14:paraId="506ACCE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при торговой площади до 250 кв. м – 800 </w:t>
            </w:r>
            <w:r w:rsidRPr="00CE46CF">
              <w:rPr>
                <w:color w:val="000000" w:themeColor="text1"/>
                <w:sz w:val="22"/>
              </w:rPr>
              <w:lastRenderedPageBreak/>
              <w:t>кв. м. на 100 кв. м торговой площади;</w:t>
            </w:r>
          </w:p>
          <w:p w14:paraId="2C44D79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от 250 до 650 кв. м – 600 кв. м. на 100 кв. м торговой площади;</w:t>
            </w:r>
          </w:p>
          <w:p w14:paraId="680FDC3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при торговой площади от 650 до 1500 кв. м – 200 кв. м. на 100 кв. м торговой площади; </w:t>
            </w:r>
          </w:p>
          <w:p w14:paraId="437F85A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10 м.</w:t>
            </w:r>
          </w:p>
          <w:p w14:paraId="0E36BAC0"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43D2AEEE" w14:textId="65284CBC" w:rsidR="009B3F60" w:rsidRPr="00CE46CF" w:rsidRDefault="009B3F60" w:rsidP="008D5472">
            <w:pPr>
              <w:spacing w:before="21"/>
              <w:jc w:val="both"/>
              <w:rPr>
                <w:color w:val="000000" w:themeColor="text1"/>
                <w:sz w:val="22"/>
              </w:rPr>
            </w:pPr>
          </w:p>
        </w:tc>
      </w:tr>
      <w:tr w:rsidR="00632FE6" w:rsidRPr="00CE46CF" w14:paraId="666CA3B9" w14:textId="32852464" w:rsidTr="00661529">
        <w:trPr>
          <w:trHeight w:val="20"/>
          <w:jc w:val="center"/>
        </w:trPr>
        <w:tc>
          <w:tcPr>
            <w:tcW w:w="788" w:type="pct"/>
          </w:tcPr>
          <w:p w14:paraId="76BFC93D" w14:textId="77777777" w:rsidR="00632FE6" w:rsidRPr="00CE46CF" w:rsidRDefault="00632FE6" w:rsidP="00AC63BB">
            <w:pPr>
              <w:tabs>
                <w:tab w:val="left" w:pos="259"/>
              </w:tabs>
              <w:jc w:val="both"/>
              <w:rPr>
                <w:color w:val="000000" w:themeColor="text1"/>
                <w:sz w:val="22"/>
              </w:rPr>
            </w:pPr>
            <w:r w:rsidRPr="00CE46CF">
              <w:rPr>
                <w:color w:val="000000" w:themeColor="text1"/>
                <w:sz w:val="22"/>
              </w:rPr>
              <w:lastRenderedPageBreak/>
              <w:t>Общественное питание</w:t>
            </w:r>
          </w:p>
        </w:tc>
        <w:tc>
          <w:tcPr>
            <w:tcW w:w="1600" w:type="pct"/>
          </w:tcPr>
          <w:p w14:paraId="369831C1"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в целях устройства мест общественного питания (рестораны, кафе, столовые, закусочные, бары)</w:t>
            </w:r>
          </w:p>
          <w:p w14:paraId="07B9980D" w14:textId="77777777" w:rsidR="00632FE6" w:rsidRPr="00CE46CF" w:rsidRDefault="00632FE6" w:rsidP="00AC63BB">
            <w:pPr>
              <w:jc w:val="both"/>
              <w:rPr>
                <w:color w:val="000000" w:themeColor="text1"/>
                <w:sz w:val="22"/>
              </w:rPr>
            </w:pPr>
          </w:p>
        </w:tc>
        <w:tc>
          <w:tcPr>
            <w:tcW w:w="1505" w:type="pct"/>
          </w:tcPr>
          <w:p w14:paraId="760AE38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1AC73305"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6FD083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143188D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4B5C606C"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31EBFCC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размер -  200 кв. м;</w:t>
            </w:r>
          </w:p>
          <w:p w14:paraId="454D4D9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до 100 мест – не менее 2000 кв. м на 100 мест;</w:t>
            </w:r>
          </w:p>
          <w:p w14:paraId="41A55D0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от 101 до 150 мест – не менее 1500 кв. м на 100 мест;</w:t>
            </w:r>
          </w:p>
          <w:p w14:paraId="7FEF064C"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для объектов свыше 150 мест – не менее 1000 кв. м на 100 мест;</w:t>
            </w:r>
          </w:p>
          <w:p w14:paraId="0FD17E42"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72E56BFC"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 Максимальный процент застройки в границах земельного участка – 70%, включая </w:t>
            </w:r>
            <w:r w:rsidRPr="00CE46CF">
              <w:rPr>
                <w:color w:val="000000" w:themeColor="text1"/>
                <w:sz w:val="22"/>
              </w:rPr>
              <w:lastRenderedPageBreak/>
              <w:t>основное здание и вспомогательные строения, в том числе хозяйственные постройки</w:t>
            </w:r>
          </w:p>
        </w:tc>
        <w:tc>
          <w:tcPr>
            <w:tcW w:w="1107" w:type="pct"/>
            <w:vMerge/>
          </w:tcPr>
          <w:p w14:paraId="6B22F94C" w14:textId="794B837A" w:rsidR="009B3F60" w:rsidRPr="00CE46CF" w:rsidRDefault="009B3F60" w:rsidP="008D5472">
            <w:pPr>
              <w:spacing w:before="21"/>
              <w:jc w:val="both"/>
              <w:rPr>
                <w:color w:val="000000" w:themeColor="text1"/>
                <w:sz w:val="22"/>
              </w:rPr>
            </w:pPr>
          </w:p>
        </w:tc>
      </w:tr>
    </w:tbl>
    <w:p w14:paraId="70D1CFBD" w14:textId="77777777" w:rsidR="00632FE6" w:rsidRPr="00CE46CF" w:rsidRDefault="00632FE6" w:rsidP="00F32093">
      <w:pPr>
        <w:pStyle w:val="2"/>
        <w:numPr>
          <w:ilvl w:val="1"/>
          <w:numId w:val="37"/>
        </w:numPr>
        <w:rPr>
          <w:rFonts w:eastAsia="Batang"/>
          <w:color w:val="000000" w:themeColor="text1"/>
          <w:sz w:val="24"/>
        </w:rPr>
      </w:pPr>
      <w:r w:rsidRPr="00CE46CF">
        <w:rPr>
          <w:rFonts w:eastAsia="Batang"/>
          <w:color w:val="000000" w:themeColor="text1"/>
          <w:sz w:val="24"/>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822"/>
        <w:gridCol w:w="4536"/>
        <w:gridCol w:w="3336"/>
      </w:tblGrid>
      <w:tr w:rsidR="00632FE6" w:rsidRPr="00CE46CF" w14:paraId="02AB5D40" w14:textId="30F1D2F0" w:rsidTr="00661529">
        <w:trPr>
          <w:trHeight w:val="20"/>
          <w:tblHeader/>
        </w:trPr>
        <w:tc>
          <w:tcPr>
            <w:tcW w:w="2388" w:type="pct"/>
            <w:gridSpan w:val="2"/>
            <w:vAlign w:val="center"/>
          </w:tcPr>
          <w:p w14:paraId="3C1B7634"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04927BFD"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722B3488" w14:textId="794C36D8" w:rsidR="009B3F60" w:rsidRPr="00CE46CF" w:rsidRDefault="009B3F60" w:rsidP="009B3F60">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169914D7" w14:textId="495E1577" w:rsidTr="00661529">
        <w:trPr>
          <w:trHeight w:val="20"/>
          <w:tblHeader/>
        </w:trPr>
        <w:tc>
          <w:tcPr>
            <w:tcW w:w="788" w:type="pct"/>
            <w:vAlign w:val="center"/>
          </w:tcPr>
          <w:p w14:paraId="0325068B"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0" w:type="pct"/>
            <w:vAlign w:val="center"/>
          </w:tcPr>
          <w:p w14:paraId="3E78AF02"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36DEA628" w14:textId="77777777" w:rsidR="00632FE6" w:rsidRPr="00CE46CF" w:rsidRDefault="00632FE6" w:rsidP="00AC63BB">
            <w:pPr>
              <w:keepNext/>
              <w:keepLines/>
              <w:jc w:val="center"/>
              <w:rPr>
                <w:b/>
                <w:color w:val="000000" w:themeColor="text1"/>
                <w:sz w:val="22"/>
              </w:rPr>
            </w:pPr>
          </w:p>
        </w:tc>
        <w:tc>
          <w:tcPr>
            <w:tcW w:w="1107" w:type="pct"/>
            <w:vMerge/>
          </w:tcPr>
          <w:p w14:paraId="697C5CE9" w14:textId="5E860330" w:rsidR="009B3F60" w:rsidRPr="00CE46CF" w:rsidRDefault="009B3F60" w:rsidP="008D5472">
            <w:pPr>
              <w:keepNext/>
              <w:keepLines/>
              <w:jc w:val="center"/>
              <w:rPr>
                <w:b/>
                <w:color w:val="000000" w:themeColor="text1"/>
                <w:sz w:val="22"/>
              </w:rPr>
            </w:pPr>
          </w:p>
        </w:tc>
      </w:tr>
      <w:tr w:rsidR="00632FE6" w:rsidRPr="00CE46CF" w14:paraId="0627FEEA" w14:textId="7B9FFDFA" w:rsidTr="00661529">
        <w:trPr>
          <w:trHeight w:val="20"/>
        </w:trPr>
        <w:tc>
          <w:tcPr>
            <w:tcW w:w="788" w:type="pct"/>
          </w:tcPr>
          <w:p w14:paraId="09C13A73" w14:textId="77777777" w:rsidR="00632FE6" w:rsidRPr="00CE46CF" w:rsidRDefault="00632FE6" w:rsidP="00AC63BB">
            <w:pPr>
              <w:tabs>
                <w:tab w:val="left" w:pos="259"/>
              </w:tabs>
              <w:jc w:val="both"/>
              <w:rPr>
                <w:color w:val="000000" w:themeColor="text1"/>
                <w:sz w:val="22"/>
              </w:rPr>
            </w:pPr>
            <w:r w:rsidRPr="00CE46CF">
              <w:rPr>
                <w:color w:val="000000" w:themeColor="text1"/>
                <w:sz w:val="22"/>
              </w:rPr>
              <w:t>Предоставление коммунальных услуг</w:t>
            </w:r>
          </w:p>
        </w:tc>
        <w:tc>
          <w:tcPr>
            <w:tcW w:w="1600" w:type="pct"/>
          </w:tcPr>
          <w:p w14:paraId="54EC060C"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05" w:type="pct"/>
          </w:tcPr>
          <w:p w14:paraId="7DB0E401" w14:textId="77777777" w:rsidR="00632FE6" w:rsidRPr="00CE46CF" w:rsidRDefault="00632FE6" w:rsidP="00AC63BB">
            <w:pPr>
              <w:jc w:val="both"/>
              <w:rPr>
                <w:color w:val="000000" w:themeColor="text1"/>
                <w:sz w:val="22"/>
              </w:rPr>
            </w:pPr>
            <w:r w:rsidRPr="00CE46CF">
              <w:rPr>
                <w:color w:val="000000" w:themeColor="text1"/>
                <w:sz w:val="22"/>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val="restart"/>
          </w:tcPr>
          <w:p w14:paraId="76AE87A2" w14:textId="000D0DBE" w:rsidR="009B3F60" w:rsidRPr="00CE46CF" w:rsidRDefault="009B3F60" w:rsidP="009B3F60">
            <w:pPr>
              <w:pStyle w:val="a9"/>
              <w:tabs>
                <w:tab w:val="left" w:pos="992"/>
              </w:tabs>
              <w:rPr>
                <w:color w:val="000000" w:themeColor="text1"/>
                <w:sz w:val="22"/>
              </w:rPr>
            </w:pPr>
            <w:r w:rsidRPr="00CE46CF">
              <w:rPr>
                <w:color w:val="000000" w:themeColor="text1"/>
                <w:sz w:val="22"/>
              </w:rPr>
              <w:t>Осуществление деятельности в границах зоны санитарной охраны источника водоснабжения скважин № 901, 902, 904 (III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xml:space="preserve">" </w:t>
            </w:r>
            <w:r w:rsidRPr="00CE46CF">
              <w:rPr>
                <w:snapToGrid/>
                <w:color w:val="000000" w:themeColor="text1"/>
                <w:sz w:val="22"/>
                <w:lang w:val="ru-RU" w:eastAsia="ru-RU"/>
              </w:rPr>
              <w:t xml:space="preserve">в соответствии СанПиН 2.1.4.1110-02 «Зоны санитарной охраны источников водоснабжения и водопроводов питьевого </w:t>
            </w:r>
            <w:r w:rsidRPr="00CE46CF">
              <w:rPr>
                <w:color w:val="000000" w:themeColor="text1"/>
                <w:sz w:val="22"/>
              </w:rPr>
              <w:t>назначения»;</w:t>
            </w:r>
          </w:p>
          <w:p w14:paraId="2096514F" w14:textId="77777777" w:rsidR="009B3F60" w:rsidRPr="00CE46CF" w:rsidRDefault="009B3F60" w:rsidP="009B3F60">
            <w:pPr>
              <w:pStyle w:val="a9"/>
              <w:tabs>
                <w:tab w:val="left" w:pos="992"/>
              </w:tabs>
              <w:rPr>
                <w:color w:val="000000" w:themeColor="text1"/>
                <w:sz w:val="22"/>
              </w:rPr>
            </w:pPr>
            <w:r w:rsidRPr="00CE46CF">
              <w:rPr>
                <w:color w:val="000000" w:themeColor="text1"/>
                <w:sz w:val="22"/>
              </w:rPr>
              <w:t xml:space="preserve">Осуществление деятельности в границах зоны с особыми условиями использования территории (охранная зона) объекта: "Сооружение - воздушные линии электропередач напряжением 0,4-20 </w:t>
            </w:r>
            <w:proofErr w:type="spellStart"/>
            <w:r w:rsidRPr="00CE46CF">
              <w:rPr>
                <w:color w:val="000000" w:themeColor="text1"/>
                <w:sz w:val="22"/>
              </w:rPr>
              <w:t>кВ</w:t>
            </w:r>
            <w:proofErr w:type="spellEnd"/>
            <w:r w:rsidRPr="00CE46CF">
              <w:rPr>
                <w:color w:val="000000" w:themeColor="text1"/>
                <w:sz w:val="22"/>
              </w:rPr>
              <w:t xml:space="preserve">" в соответствии с Правилами </w:t>
            </w:r>
            <w:r w:rsidRPr="00CE46CF">
              <w:rPr>
                <w:color w:val="000000" w:themeColor="text1"/>
                <w:sz w:val="22"/>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02E61484" w14:textId="42489CA7" w:rsidR="009B3F60" w:rsidRPr="00CE46CF" w:rsidRDefault="009B3F60" w:rsidP="009B3F60">
            <w:pPr>
              <w:pStyle w:val="a9"/>
              <w:tabs>
                <w:tab w:val="left" w:pos="992"/>
              </w:tabs>
              <w:rPr>
                <w:color w:val="000000" w:themeColor="text1"/>
                <w:sz w:val="22"/>
              </w:rPr>
            </w:pPr>
          </w:p>
        </w:tc>
      </w:tr>
      <w:tr w:rsidR="00632FE6" w:rsidRPr="00CE46CF" w14:paraId="79BE490E" w14:textId="26417802" w:rsidTr="00661529">
        <w:trPr>
          <w:trHeight w:val="20"/>
        </w:trPr>
        <w:tc>
          <w:tcPr>
            <w:tcW w:w="788" w:type="pct"/>
          </w:tcPr>
          <w:p w14:paraId="476B16EC"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600" w:type="pct"/>
          </w:tcPr>
          <w:p w14:paraId="725B333F"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2FC9FE16"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w:t>
            </w:r>
            <w:r w:rsidRPr="00CE46CF">
              <w:rPr>
                <w:rFonts w:eastAsia="Calibri"/>
                <w:color w:val="000000" w:themeColor="text1"/>
                <w:sz w:val="22"/>
              </w:rPr>
              <w:lastRenderedPageBreak/>
              <w:t xml:space="preserve">видами разрешенного использования с </w:t>
            </w:r>
            <w:hyperlink r:id="rId82"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83" w:history="1">
              <w:r w:rsidRPr="00CE46CF">
                <w:rPr>
                  <w:rFonts w:eastAsia="Calibri"/>
                  <w:color w:val="000000" w:themeColor="text1"/>
                  <w:sz w:val="22"/>
                </w:rPr>
                <w:t>4.9</w:t>
              </w:r>
            </w:hyperlink>
            <w:r w:rsidRPr="00CE46CF">
              <w:rPr>
                <w:rFonts w:eastAsia="Calibri"/>
                <w:color w:val="000000" w:themeColor="text1"/>
                <w:sz w:val="22"/>
              </w:rPr>
              <w:t xml:space="preserve">, </w:t>
            </w:r>
            <w:hyperlink r:id="rId84"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05" w:type="pct"/>
          </w:tcPr>
          <w:p w14:paraId="732551C1" w14:textId="77777777" w:rsidR="00632FE6" w:rsidRPr="00CE46CF" w:rsidRDefault="00632FE6" w:rsidP="00AC63BB">
            <w:pPr>
              <w:jc w:val="both"/>
              <w:rPr>
                <w:strike/>
                <w:color w:val="000000" w:themeColor="text1"/>
                <w:sz w:val="22"/>
              </w:rPr>
            </w:pPr>
            <w:r w:rsidRPr="00CE46CF">
              <w:rPr>
                <w:color w:val="000000" w:themeColor="text1"/>
                <w:sz w:val="22"/>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12BB816B" w14:textId="35F68D1C" w:rsidR="009B3F60" w:rsidRPr="00CE46CF" w:rsidRDefault="009B3F60" w:rsidP="008D5472">
            <w:pPr>
              <w:spacing w:before="21"/>
              <w:jc w:val="both"/>
              <w:rPr>
                <w:color w:val="000000" w:themeColor="text1"/>
                <w:sz w:val="22"/>
              </w:rPr>
            </w:pPr>
          </w:p>
        </w:tc>
      </w:tr>
      <w:tr w:rsidR="00632FE6" w:rsidRPr="00CE46CF" w14:paraId="553AABA5" w14:textId="7F090947" w:rsidTr="00661529">
        <w:trPr>
          <w:trHeight w:val="20"/>
        </w:trPr>
        <w:tc>
          <w:tcPr>
            <w:tcW w:w="788" w:type="pct"/>
          </w:tcPr>
          <w:p w14:paraId="1405862A"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Благоустройство территории</w:t>
            </w:r>
          </w:p>
        </w:tc>
        <w:tc>
          <w:tcPr>
            <w:tcW w:w="1600" w:type="pct"/>
          </w:tcPr>
          <w:p w14:paraId="32F8B846"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5" w:type="pct"/>
          </w:tcPr>
          <w:p w14:paraId="0AC2260E"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6EA4FFE7" w14:textId="4998F991" w:rsidR="009B3F60" w:rsidRPr="00CE46CF" w:rsidRDefault="009B3F60" w:rsidP="008D5472">
            <w:pPr>
              <w:spacing w:before="21"/>
              <w:jc w:val="both"/>
              <w:rPr>
                <w:color w:val="000000" w:themeColor="text1"/>
                <w:sz w:val="22"/>
              </w:rPr>
            </w:pPr>
          </w:p>
        </w:tc>
      </w:tr>
      <w:tr w:rsidR="00632FE6" w:rsidRPr="00CE46CF" w14:paraId="591C22E4" w14:textId="45E63EE7" w:rsidTr="00661529">
        <w:trPr>
          <w:trHeight w:val="20"/>
        </w:trPr>
        <w:tc>
          <w:tcPr>
            <w:tcW w:w="788" w:type="pct"/>
          </w:tcPr>
          <w:p w14:paraId="46D7BA7F" w14:textId="77777777" w:rsidR="00632FE6" w:rsidRPr="00CE46CF" w:rsidRDefault="00632FE6" w:rsidP="00AC63BB">
            <w:pPr>
              <w:jc w:val="both"/>
              <w:rPr>
                <w:color w:val="000000" w:themeColor="text1"/>
                <w:sz w:val="22"/>
              </w:rPr>
            </w:pPr>
            <w:r w:rsidRPr="00CE46CF">
              <w:rPr>
                <w:color w:val="000000" w:themeColor="text1"/>
                <w:sz w:val="22"/>
              </w:rPr>
              <w:t>Служебные гаражи</w:t>
            </w:r>
          </w:p>
        </w:tc>
        <w:tc>
          <w:tcPr>
            <w:tcW w:w="1600" w:type="pct"/>
          </w:tcPr>
          <w:p w14:paraId="5D1A870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5" w:history="1">
              <w:r w:rsidRPr="00CE46CF">
                <w:rPr>
                  <w:color w:val="000000" w:themeColor="text1"/>
                  <w:sz w:val="22"/>
                </w:rPr>
                <w:t>кодами 3.0</w:t>
              </w:r>
            </w:hyperlink>
            <w:r w:rsidRPr="00CE46CF">
              <w:rPr>
                <w:color w:val="000000" w:themeColor="text1"/>
                <w:sz w:val="22"/>
              </w:rPr>
              <w:t xml:space="preserve">, </w:t>
            </w:r>
            <w:hyperlink r:id="rId86" w:history="1">
              <w:r w:rsidRPr="00CE46CF">
                <w:rPr>
                  <w:color w:val="000000" w:themeColor="text1"/>
                  <w:sz w:val="22"/>
                </w:rPr>
                <w:t>4.0</w:t>
              </w:r>
            </w:hyperlink>
            <w:r w:rsidRPr="00CE46CF">
              <w:rPr>
                <w:color w:val="000000" w:themeColor="text1"/>
                <w:sz w:val="22"/>
              </w:rPr>
              <w:t xml:space="preserve"> Классификатора видов разрешенного использования, а также для стоянки и хранения транспортных средств общего пользования, в том числе в депо</w:t>
            </w:r>
          </w:p>
        </w:tc>
        <w:tc>
          <w:tcPr>
            <w:tcW w:w="1505" w:type="pct"/>
          </w:tcPr>
          <w:p w14:paraId="5DBA2EA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1 надземного этажа.</w:t>
            </w:r>
          </w:p>
          <w:p w14:paraId="4A9C3E64"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671262F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- 1 м;</w:t>
            </w:r>
          </w:p>
          <w:p w14:paraId="476C4386"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1F674DB0" w14:textId="77777777" w:rsidR="00632FE6" w:rsidRPr="00CE46CF" w:rsidRDefault="00632FE6" w:rsidP="00AC63BB">
            <w:pPr>
              <w:rPr>
                <w:color w:val="000000" w:themeColor="text1"/>
                <w:sz w:val="22"/>
              </w:rPr>
            </w:pPr>
          </w:p>
        </w:tc>
        <w:tc>
          <w:tcPr>
            <w:tcW w:w="1107" w:type="pct"/>
            <w:vMerge/>
          </w:tcPr>
          <w:p w14:paraId="1E3987AC" w14:textId="7F64B4F6" w:rsidR="009B3F60" w:rsidRPr="00CE46CF" w:rsidRDefault="009B3F60" w:rsidP="008D5472">
            <w:pPr>
              <w:spacing w:before="21"/>
              <w:jc w:val="both"/>
              <w:rPr>
                <w:color w:val="000000" w:themeColor="text1"/>
                <w:sz w:val="22"/>
              </w:rPr>
            </w:pPr>
          </w:p>
        </w:tc>
      </w:tr>
    </w:tbl>
    <w:p w14:paraId="335645BC" w14:textId="193DDE01" w:rsidR="004D7A0E" w:rsidRPr="00CE46CF" w:rsidRDefault="00F32093" w:rsidP="00F32093">
      <w:pPr>
        <w:pStyle w:val="1"/>
        <w:numPr>
          <w:ilvl w:val="0"/>
          <w:numId w:val="0"/>
        </w:numPr>
        <w:rPr>
          <w:rFonts w:ascii="Times New Roman" w:hAnsi="Times New Roman"/>
          <w:caps/>
          <w:lang w:val="ru-RU"/>
        </w:rPr>
      </w:pPr>
      <w:bookmarkStart w:id="4" w:name="_Toc502133262"/>
      <w:r w:rsidRPr="00DB789C">
        <w:rPr>
          <w:rFonts w:ascii="Times New Roman" w:hAnsi="Times New Roman"/>
          <w:b w:val="0"/>
          <w:sz w:val="28"/>
          <w:szCs w:val="28"/>
          <w:lang w:val="ru-RU"/>
        </w:rPr>
        <w:t>Статья 9.</w:t>
      </w:r>
      <w:r w:rsidRPr="00CE46CF">
        <w:rPr>
          <w:rFonts w:ascii="Times New Roman" w:hAnsi="Times New Roman"/>
          <w:sz w:val="28"/>
          <w:szCs w:val="28"/>
          <w:lang w:val="ru-RU"/>
        </w:rPr>
        <w:t xml:space="preserve"> </w:t>
      </w:r>
      <w:r w:rsidR="00946F50" w:rsidRPr="00CE46CF">
        <w:rPr>
          <w:rFonts w:ascii="Times New Roman" w:hAnsi="Times New Roman"/>
        </w:rPr>
        <w:t>ПРОИЗВОДСТВЕННАЯ ПОДЗОНА РАЗМЕЩЕНИЯ ОБЪЕКТОВ IV-V КЛАССА ОПАСНОСТИ (П 1.1)</w:t>
      </w:r>
    </w:p>
    <w:p w14:paraId="17FEDA61" w14:textId="3A55B615" w:rsidR="00946F50" w:rsidRPr="00CE46CF" w:rsidRDefault="00946F50" w:rsidP="00946F50">
      <w:pPr>
        <w:pStyle w:val="S1"/>
        <w:numPr>
          <w:ilvl w:val="0"/>
          <w:numId w:val="0"/>
        </w:numPr>
        <w:jc w:val="left"/>
        <w:rPr>
          <w:color w:val="000000" w:themeColor="text1"/>
        </w:rPr>
      </w:pPr>
      <w:r w:rsidRPr="00CE46CF">
        <w:rPr>
          <w:b w:val="0"/>
          <w:caps w:val="0"/>
          <w:sz w:val="22"/>
          <w:szCs w:val="22"/>
          <w:lang w:val="ru-RU" w:eastAsia="ru-RU"/>
        </w:rPr>
        <w:t xml:space="preserve">Производственная </w:t>
      </w:r>
      <w:proofErr w:type="spellStart"/>
      <w:r w:rsidRPr="00CE46CF">
        <w:rPr>
          <w:b w:val="0"/>
          <w:caps w:val="0"/>
          <w:sz w:val="22"/>
          <w:szCs w:val="22"/>
          <w:lang w:val="ru-RU" w:eastAsia="ru-RU"/>
        </w:rPr>
        <w:t>подзона</w:t>
      </w:r>
      <w:proofErr w:type="spellEnd"/>
      <w:r w:rsidRPr="00CE46CF">
        <w:rPr>
          <w:b w:val="0"/>
          <w:caps w:val="0"/>
          <w:sz w:val="22"/>
          <w:szCs w:val="22"/>
          <w:lang w:val="ru-RU" w:eastAsia="ru-RU"/>
        </w:rPr>
        <w:t xml:space="preserve"> размещения объектов IV-V класса опасности (</w:t>
      </w:r>
      <w:proofErr w:type="gramStart"/>
      <w:r w:rsidRPr="00CE46CF">
        <w:rPr>
          <w:b w:val="0"/>
          <w:caps w:val="0"/>
          <w:sz w:val="22"/>
          <w:szCs w:val="22"/>
          <w:lang w:val="ru-RU" w:eastAsia="ru-RU"/>
        </w:rPr>
        <w:t>П</w:t>
      </w:r>
      <w:proofErr w:type="gramEnd"/>
      <w:r w:rsidRPr="00CE46CF">
        <w:rPr>
          <w:b w:val="0"/>
          <w:caps w:val="0"/>
          <w:sz w:val="22"/>
          <w:szCs w:val="22"/>
          <w:lang w:val="ru-RU" w:eastAsia="ru-RU"/>
        </w:rPr>
        <w:t xml:space="preserve"> 1.1) включает индексы 1-2.</w:t>
      </w:r>
    </w:p>
    <w:p w14:paraId="0FBE0EAC" w14:textId="79085B72" w:rsidR="004D7A0E" w:rsidRPr="00CE46CF" w:rsidRDefault="004D7A0E" w:rsidP="00F32093">
      <w:pPr>
        <w:pStyle w:val="2"/>
        <w:numPr>
          <w:ilvl w:val="1"/>
          <w:numId w:val="38"/>
        </w:numPr>
        <w:rPr>
          <w:rFonts w:eastAsia="Batang"/>
          <w:color w:val="000000" w:themeColor="text1"/>
          <w:sz w:val="24"/>
        </w:rPr>
      </w:pPr>
      <w:r w:rsidRPr="00CE46CF">
        <w:rPr>
          <w:rFonts w:eastAsia="Batang"/>
          <w:color w:val="000000" w:themeColor="text1"/>
          <w:sz w:val="24"/>
        </w:rPr>
        <w:lastRenderedPageBreak/>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4744"/>
        <w:gridCol w:w="4575"/>
        <w:gridCol w:w="3237"/>
      </w:tblGrid>
      <w:tr w:rsidR="004D7A0E" w:rsidRPr="00CE46CF" w14:paraId="46B53693" w14:textId="77777777" w:rsidTr="000D17CA">
        <w:trPr>
          <w:trHeight w:val="20"/>
          <w:tblHeader/>
        </w:trPr>
        <w:tc>
          <w:tcPr>
            <w:tcW w:w="2408" w:type="pct"/>
            <w:gridSpan w:val="2"/>
            <w:tcBorders>
              <w:top w:val="single" w:sz="4" w:space="0" w:color="auto"/>
              <w:left w:val="single" w:sz="4" w:space="0" w:color="auto"/>
              <w:bottom w:val="single" w:sz="4" w:space="0" w:color="auto"/>
              <w:right w:val="single" w:sz="4" w:space="0" w:color="auto"/>
            </w:tcBorders>
            <w:vAlign w:val="center"/>
            <w:hideMark/>
          </w:tcPr>
          <w:p w14:paraId="09459A01" w14:textId="77777777" w:rsidR="004D7A0E" w:rsidRPr="00CE46CF" w:rsidRDefault="004D7A0E" w:rsidP="000D17CA">
            <w:pPr>
              <w:keepNext/>
              <w:keepLines/>
              <w:jc w:val="center"/>
              <w:rPr>
                <w:b/>
                <w:sz w:val="22"/>
                <w:szCs w:val="22"/>
              </w:rPr>
            </w:pPr>
            <w:r w:rsidRPr="00CE46CF">
              <w:rPr>
                <w:b/>
                <w:sz w:val="22"/>
                <w:szCs w:val="22"/>
              </w:rPr>
              <w:t>Виды использования</w:t>
            </w:r>
          </w:p>
        </w:tc>
        <w:tc>
          <w:tcPr>
            <w:tcW w:w="1518" w:type="pct"/>
            <w:vMerge w:val="restart"/>
            <w:tcBorders>
              <w:top w:val="single" w:sz="4" w:space="0" w:color="auto"/>
              <w:left w:val="single" w:sz="4" w:space="0" w:color="auto"/>
              <w:bottom w:val="single" w:sz="4" w:space="0" w:color="auto"/>
              <w:right w:val="single" w:sz="4" w:space="0" w:color="auto"/>
            </w:tcBorders>
            <w:vAlign w:val="center"/>
            <w:hideMark/>
          </w:tcPr>
          <w:p w14:paraId="4E31D0B5" w14:textId="77777777" w:rsidR="004D7A0E" w:rsidRPr="00CE46CF" w:rsidRDefault="004D7A0E" w:rsidP="000D17CA">
            <w:pPr>
              <w:keepNext/>
              <w:keepLines/>
              <w:jc w:val="center"/>
              <w:rPr>
                <w:b/>
                <w:sz w:val="22"/>
                <w:szCs w:val="22"/>
              </w:rPr>
            </w:pPr>
            <w:r w:rsidRPr="00CE46CF">
              <w:rPr>
                <w:b/>
                <w:sz w:val="22"/>
                <w:szCs w:val="22"/>
              </w:rPr>
              <w:t>Параметры разрешенного использования</w:t>
            </w:r>
          </w:p>
        </w:tc>
        <w:tc>
          <w:tcPr>
            <w:tcW w:w="1074" w:type="pct"/>
            <w:vMerge w:val="restart"/>
            <w:tcBorders>
              <w:top w:val="single" w:sz="4" w:space="0" w:color="auto"/>
              <w:left w:val="single" w:sz="4" w:space="0" w:color="auto"/>
              <w:right w:val="single" w:sz="4" w:space="0" w:color="auto"/>
            </w:tcBorders>
          </w:tcPr>
          <w:p w14:paraId="6820A05E" w14:textId="77777777" w:rsidR="004D7A0E" w:rsidRPr="00CE46CF" w:rsidRDefault="004D7A0E" w:rsidP="000D17CA">
            <w:pPr>
              <w:keepNext/>
              <w:keepLines/>
              <w:jc w:val="center"/>
              <w:rPr>
                <w:b/>
                <w:sz w:val="22"/>
                <w:szCs w:val="22"/>
              </w:rPr>
            </w:pPr>
            <w:r w:rsidRPr="00CE46CF">
              <w:rPr>
                <w:b/>
                <w:sz w:val="22"/>
                <w:szCs w:val="22"/>
              </w:rPr>
              <w:t>Ограничения использования земельных участков и объектов капитального строительства</w:t>
            </w:r>
          </w:p>
        </w:tc>
      </w:tr>
      <w:tr w:rsidR="004D7A0E" w:rsidRPr="00CE46CF" w14:paraId="0B68270C" w14:textId="77777777" w:rsidTr="000D17CA">
        <w:trPr>
          <w:trHeight w:val="20"/>
          <w:tblHeader/>
        </w:trPr>
        <w:tc>
          <w:tcPr>
            <w:tcW w:w="834" w:type="pct"/>
            <w:tcBorders>
              <w:top w:val="single" w:sz="4" w:space="0" w:color="auto"/>
              <w:left w:val="single" w:sz="4" w:space="0" w:color="auto"/>
              <w:bottom w:val="single" w:sz="4" w:space="0" w:color="auto"/>
              <w:right w:val="single" w:sz="4" w:space="0" w:color="auto"/>
            </w:tcBorders>
            <w:vAlign w:val="center"/>
            <w:hideMark/>
          </w:tcPr>
          <w:p w14:paraId="30FB8BFB" w14:textId="77777777" w:rsidR="004D7A0E" w:rsidRPr="00CE46CF" w:rsidRDefault="004D7A0E" w:rsidP="000D17CA">
            <w:pPr>
              <w:keepNext/>
              <w:keepLines/>
              <w:jc w:val="center"/>
              <w:rPr>
                <w:b/>
                <w:sz w:val="22"/>
                <w:szCs w:val="22"/>
              </w:rPr>
            </w:pPr>
            <w:r w:rsidRPr="00CE46CF">
              <w:rPr>
                <w:b/>
                <w:sz w:val="22"/>
                <w:szCs w:val="22"/>
              </w:rPr>
              <w:t>Наименование вида использования</w:t>
            </w:r>
          </w:p>
        </w:tc>
        <w:tc>
          <w:tcPr>
            <w:tcW w:w="1574" w:type="pct"/>
            <w:tcBorders>
              <w:top w:val="single" w:sz="4" w:space="0" w:color="auto"/>
              <w:left w:val="single" w:sz="4" w:space="0" w:color="auto"/>
              <w:bottom w:val="single" w:sz="4" w:space="0" w:color="auto"/>
              <w:right w:val="single" w:sz="4" w:space="0" w:color="auto"/>
            </w:tcBorders>
            <w:vAlign w:val="center"/>
            <w:hideMark/>
          </w:tcPr>
          <w:p w14:paraId="3D35E936" w14:textId="77777777" w:rsidR="004D7A0E" w:rsidRPr="00CE46CF" w:rsidRDefault="004D7A0E" w:rsidP="000D17CA">
            <w:pPr>
              <w:keepNext/>
              <w:keepLines/>
              <w:jc w:val="center"/>
              <w:rPr>
                <w:b/>
                <w:sz w:val="22"/>
                <w:szCs w:val="22"/>
              </w:rPr>
            </w:pPr>
            <w:r w:rsidRPr="00CE46CF">
              <w:rPr>
                <w:b/>
                <w:sz w:val="22"/>
                <w:szCs w:val="22"/>
              </w:rPr>
              <w:t>Описание вида использования</w:t>
            </w:r>
          </w:p>
        </w:tc>
        <w:tc>
          <w:tcPr>
            <w:tcW w:w="1518" w:type="pct"/>
            <w:vMerge/>
            <w:tcBorders>
              <w:top w:val="single" w:sz="4" w:space="0" w:color="auto"/>
              <w:left w:val="single" w:sz="4" w:space="0" w:color="auto"/>
              <w:bottom w:val="single" w:sz="4" w:space="0" w:color="auto"/>
              <w:right w:val="single" w:sz="4" w:space="0" w:color="auto"/>
            </w:tcBorders>
            <w:vAlign w:val="center"/>
            <w:hideMark/>
          </w:tcPr>
          <w:p w14:paraId="58408BF7" w14:textId="77777777" w:rsidR="004D7A0E" w:rsidRPr="00CE46CF" w:rsidRDefault="004D7A0E" w:rsidP="000D17CA">
            <w:pPr>
              <w:keepNext/>
              <w:keepLines/>
              <w:jc w:val="center"/>
              <w:rPr>
                <w:b/>
                <w:sz w:val="22"/>
                <w:szCs w:val="22"/>
              </w:rPr>
            </w:pPr>
          </w:p>
        </w:tc>
        <w:tc>
          <w:tcPr>
            <w:tcW w:w="1074" w:type="pct"/>
            <w:vMerge/>
            <w:tcBorders>
              <w:left w:val="single" w:sz="4" w:space="0" w:color="auto"/>
              <w:bottom w:val="single" w:sz="4" w:space="0" w:color="auto"/>
              <w:right w:val="single" w:sz="4" w:space="0" w:color="auto"/>
            </w:tcBorders>
          </w:tcPr>
          <w:p w14:paraId="3F466A48" w14:textId="77777777" w:rsidR="004D7A0E" w:rsidRPr="00CE46CF" w:rsidRDefault="004D7A0E" w:rsidP="000D17CA">
            <w:pPr>
              <w:keepNext/>
              <w:keepLines/>
              <w:jc w:val="center"/>
              <w:rPr>
                <w:b/>
                <w:sz w:val="22"/>
                <w:szCs w:val="22"/>
              </w:rPr>
            </w:pPr>
          </w:p>
        </w:tc>
      </w:tr>
      <w:tr w:rsidR="004D7A0E" w:rsidRPr="00CE46CF" w14:paraId="29F6BC71"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tcPr>
          <w:p w14:paraId="35AEB780" w14:textId="77777777" w:rsidR="004D7A0E" w:rsidRPr="00CE46CF" w:rsidRDefault="004D7A0E" w:rsidP="000D17CA">
            <w:pPr>
              <w:jc w:val="both"/>
              <w:rPr>
                <w:sz w:val="22"/>
                <w:szCs w:val="22"/>
              </w:rPr>
            </w:pPr>
            <w:r w:rsidRPr="00CE46CF">
              <w:rPr>
                <w:sz w:val="22"/>
                <w:szCs w:val="22"/>
              </w:rPr>
              <w:t>Производственная деятельность</w:t>
            </w:r>
          </w:p>
          <w:p w14:paraId="0AC26F90" w14:textId="77777777" w:rsidR="004D7A0E" w:rsidRPr="00CE46CF" w:rsidRDefault="004D7A0E" w:rsidP="000D17CA">
            <w:pPr>
              <w:jc w:val="both"/>
              <w:rPr>
                <w:sz w:val="22"/>
                <w:szCs w:val="22"/>
              </w:rPr>
            </w:pPr>
          </w:p>
        </w:tc>
        <w:tc>
          <w:tcPr>
            <w:tcW w:w="1574" w:type="pct"/>
            <w:tcBorders>
              <w:top w:val="single" w:sz="4" w:space="0" w:color="auto"/>
              <w:left w:val="single" w:sz="4" w:space="0" w:color="auto"/>
              <w:bottom w:val="single" w:sz="4" w:space="0" w:color="auto"/>
              <w:right w:val="single" w:sz="4" w:space="0" w:color="auto"/>
            </w:tcBorders>
          </w:tcPr>
          <w:p w14:paraId="603E946B" w14:textId="77777777" w:rsidR="004D7A0E" w:rsidRPr="00CE46CF" w:rsidRDefault="004D7A0E" w:rsidP="000D17CA">
            <w:pPr>
              <w:jc w:val="both"/>
              <w:rPr>
                <w:sz w:val="22"/>
                <w:szCs w:val="22"/>
              </w:rPr>
            </w:pPr>
            <w:r w:rsidRPr="00CE46CF">
              <w:rPr>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14:paraId="5BD0B40C" w14:textId="77777777" w:rsidR="004D7A0E" w:rsidRPr="00CE46CF" w:rsidRDefault="004D7A0E" w:rsidP="000D17CA">
            <w:pPr>
              <w:jc w:val="both"/>
              <w:rPr>
                <w:sz w:val="22"/>
                <w:szCs w:val="22"/>
              </w:rPr>
            </w:pPr>
          </w:p>
        </w:tc>
        <w:tc>
          <w:tcPr>
            <w:tcW w:w="1518" w:type="pct"/>
            <w:vMerge w:val="restart"/>
            <w:tcBorders>
              <w:top w:val="single" w:sz="4" w:space="0" w:color="auto"/>
              <w:left w:val="single" w:sz="4" w:space="0" w:color="auto"/>
              <w:bottom w:val="single" w:sz="4" w:space="0" w:color="auto"/>
              <w:right w:val="single" w:sz="4" w:space="0" w:color="auto"/>
            </w:tcBorders>
            <w:hideMark/>
          </w:tcPr>
          <w:p w14:paraId="70980EC4" w14:textId="77777777" w:rsidR="004D7A0E" w:rsidRPr="00CE46CF" w:rsidRDefault="004D7A0E" w:rsidP="000D17CA">
            <w:pPr>
              <w:jc w:val="both"/>
              <w:rPr>
                <w:sz w:val="22"/>
                <w:szCs w:val="22"/>
              </w:rPr>
            </w:pPr>
            <w:r w:rsidRPr="00CE46CF">
              <w:rPr>
                <w:sz w:val="22"/>
                <w:szCs w:val="22"/>
              </w:rPr>
              <w:t>Этажность – до 4 надземных этажей.</w:t>
            </w:r>
          </w:p>
          <w:p w14:paraId="147B7050"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w:t>
            </w:r>
          </w:p>
          <w:p w14:paraId="5E907152" w14:textId="77777777" w:rsidR="004D7A0E" w:rsidRPr="00CE46CF" w:rsidRDefault="004D7A0E" w:rsidP="004D7A0E">
            <w:pPr>
              <w:numPr>
                <w:ilvl w:val="0"/>
                <w:numId w:val="13"/>
              </w:numPr>
              <w:ind w:left="104" w:hanging="97"/>
              <w:jc w:val="both"/>
              <w:rPr>
                <w:sz w:val="22"/>
                <w:szCs w:val="22"/>
              </w:rPr>
            </w:pPr>
            <w:r w:rsidRPr="00CE46CF">
              <w:rPr>
                <w:sz w:val="22"/>
                <w:szCs w:val="22"/>
              </w:rPr>
              <w:t>от границ соседнего участка – 3 м;</w:t>
            </w:r>
          </w:p>
          <w:p w14:paraId="665842D5" w14:textId="77777777" w:rsidR="004D7A0E" w:rsidRPr="00CE46CF" w:rsidRDefault="004D7A0E" w:rsidP="004D7A0E">
            <w:pPr>
              <w:numPr>
                <w:ilvl w:val="0"/>
                <w:numId w:val="13"/>
              </w:numPr>
              <w:ind w:left="104" w:hanging="97"/>
              <w:jc w:val="both"/>
              <w:rPr>
                <w:sz w:val="22"/>
                <w:szCs w:val="22"/>
              </w:rPr>
            </w:pPr>
            <w:r w:rsidRPr="00CE46CF">
              <w:rPr>
                <w:sz w:val="22"/>
                <w:szCs w:val="22"/>
              </w:rPr>
              <w:t>от красной линии – 5 м.</w:t>
            </w:r>
          </w:p>
          <w:p w14:paraId="6308E2BB" w14:textId="77777777" w:rsidR="004D7A0E" w:rsidRPr="00CE46CF" w:rsidRDefault="004D7A0E" w:rsidP="000D17CA">
            <w:pPr>
              <w:jc w:val="both"/>
              <w:rPr>
                <w:sz w:val="22"/>
                <w:szCs w:val="22"/>
              </w:rPr>
            </w:pPr>
            <w:r w:rsidRPr="00CE46CF">
              <w:rPr>
                <w:sz w:val="22"/>
                <w:szCs w:val="22"/>
              </w:rPr>
              <w:t>Размеры земельных участков – не подлежит установлению.</w:t>
            </w:r>
          </w:p>
          <w:p w14:paraId="66EF1BB7"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w:t>
            </w:r>
          </w:p>
          <w:p w14:paraId="7E071803" w14:textId="77777777" w:rsidR="004D7A0E" w:rsidRPr="00CE46CF" w:rsidRDefault="004D7A0E" w:rsidP="004D7A0E">
            <w:pPr>
              <w:numPr>
                <w:ilvl w:val="0"/>
                <w:numId w:val="13"/>
              </w:numPr>
              <w:ind w:left="104" w:hanging="97"/>
              <w:jc w:val="both"/>
              <w:rPr>
                <w:sz w:val="22"/>
                <w:szCs w:val="22"/>
              </w:rPr>
            </w:pPr>
            <w:r w:rsidRPr="00CE46CF">
              <w:rPr>
                <w:sz w:val="22"/>
                <w:szCs w:val="22"/>
              </w:rPr>
              <w:t>для объектов IV, V класса опасности – 65%.</w:t>
            </w:r>
          </w:p>
          <w:p w14:paraId="713137CD" w14:textId="77777777" w:rsidR="004D7A0E" w:rsidRPr="00CE46CF" w:rsidRDefault="004D7A0E" w:rsidP="000D17CA">
            <w:pPr>
              <w:jc w:val="both"/>
              <w:rPr>
                <w:sz w:val="22"/>
                <w:szCs w:val="22"/>
              </w:rPr>
            </w:pPr>
            <w:r w:rsidRPr="00CE46CF">
              <w:rPr>
                <w:sz w:val="22"/>
                <w:szCs w:val="22"/>
              </w:rPr>
              <w:t>Минимальный процент озеленения:</w:t>
            </w:r>
          </w:p>
          <w:p w14:paraId="0836B853" w14:textId="77777777" w:rsidR="004D7A0E" w:rsidRPr="00CE46CF" w:rsidRDefault="004D7A0E" w:rsidP="004D7A0E">
            <w:pPr>
              <w:numPr>
                <w:ilvl w:val="0"/>
                <w:numId w:val="13"/>
              </w:numPr>
              <w:ind w:left="104" w:hanging="97"/>
              <w:jc w:val="both"/>
              <w:rPr>
                <w:sz w:val="22"/>
                <w:szCs w:val="22"/>
              </w:rPr>
            </w:pPr>
            <w:r w:rsidRPr="00CE46CF">
              <w:rPr>
                <w:sz w:val="22"/>
                <w:szCs w:val="22"/>
              </w:rPr>
              <w:t>для объектов IV, V класса опасности – 15% от площади земельного участка.</w:t>
            </w:r>
          </w:p>
          <w:p w14:paraId="3649FD94" w14:textId="77777777" w:rsidR="004D7A0E" w:rsidRPr="00CE46CF" w:rsidRDefault="004D7A0E" w:rsidP="000D17CA">
            <w:pPr>
              <w:jc w:val="both"/>
              <w:rPr>
                <w:sz w:val="22"/>
                <w:szCs w:val="22"/>
              </w:rPr>
            </w:pPr>
            <w:r w:rsidRPr="00CE46CF">
              <w:rPr>
                <w:sz w:val="22"/>
                <w:szCs w:val="22"/>
              </w:rPr>
              <w:t>Максимальный класс опасности объектов – IV.</w:t>
            </w:r>
          </w:p>
        </w:tc>
        <w:tc>
          <w:tcPr>
            <w:tcW w:w="1074" w:type="pct"/>
            <w:vMerge w:val="restart"/>
            <w:tcBorders>
              <w:top w:val="single" w:sz="4" w:space="0" w:color="auto"/>
              <w:left w:val="single" w:sz="4" w:space="0" w:color="auto"/>
              <w:right w:val="single" w:sz="4" w:space="0" w:color="auto"/>
            </w:tcBorders>
          </w:tcPr>
          <w:p w14:paraId="4F91DDCC" w14:textId="58711244" w:rsidR="004D7A0E" w:rsidRPr="00CE46CF" w:rsidRDefault="009105F9" w:rsidP="000D17CA">
            <w:pPr>
              <w:jc w:val="both"/>
              <w:rPr>
                <w:sz w:val="22"/>
                <w:szCs w:val="22"/>
              </w:rPr>
            </w:pPr>
            <w:r w:rsidRPr="00CE46CF">
              <w:rPr>
                <w:color w:val="000000" w:themeColor="text1"/>
                <w:sz w:val="22"/>
              </w:rPr>
              <w:t>Нет ограничений</w:t>
            </w:r>
          </w:p>
        </w:tc>
      </w:tr>
      <w:tr w:rsidR="004D7A0E" w:rsidRPr="00CE46CF" w14:paraId="3BA976E5"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hideMark/>
          </w:tcPr>
          <w:p w14:paraId="79A81303" w14:textId="77777777" w:rsidR="004D7A0E" w:rsidRPr="00CE46CF" w:rsidRDefault="004D7A0E" w:rsidP="000D17CA">
            <w:pPr>
              <w:jc w:val="both"/>
              <w:rPr>
                <w:sz w:val="22"/>
                <w:szCs w:val="22"/>
              </w:rPr>
            </w:pPr>
            <w:r w:rsidRPr="00CE46CF">
              <w:rPr>
                <w:sz w:val="22"/>
                <w:szCs w:val="22"/>
              </w:rPr>
              <w:t>Недропользование</w:t>
            </w:r>
          </w:p>
        </w:tc>
        <w:tc>
          <w:tcPr>
            <w:tcW w:w="1574" w:type="pct"/>
            <w:tcBorders>
              <w:top w:val="single" w:sz="4" w:space="0" w:color="auto"/>
              <w:left w:val="single" w:sz="4" w:space="0" w:color="auto"/>
              <w:bottom w:val="single" w:sz="4" w:space="0" w:color="auto"/>
              <w:right w:val="single" w:sz="4" w:space="0" w:color="auto"/>
            </w:tcBorders>
            <w:hideMark/>
          </w:tcPr>
          <w:p w14:paraId="3FEE63BC" w14:textId="77777777" w:rsidR="004D7A0E" w:rsidRPr="00CE46CF" w:rsidRDefault="004D7A0E" w:rsidP="000D17CA">
            <w:pPr>
              <w:jc w:val="both"/>
              <w:rPr>
                <w:sz w:val="22"/>
                <w:szCs w:val="22"/>
              </w:rPr>
            </w:pPr>
            <w:r w:rsidRPr="00CE46CF">
              <w:rPr>
                <w:sz w:val="22"/>
                <w:szCs w:val="22"/>
              </w:rPr>
              <w:t>Осуществление геологических изысканий;</w:t>
            </w:r>
          </w:p>
          <w:p w14:paraId="3774F0B3" w14:textId="77777777" w:rsidR="004D7A0E" w:rsidRPr="00CE46CF" w:rsidRDefault="004D7A0E" w:rsidP="000D17CA">
            <w:pPr>
              <w:jc w:val="both"/>
              <w:rPr>
                <w:sz w:val="22"/>
                <w:szCs w:val="22"/>
              </w:rPr>
            </w:pPr>
            <w:proofErr w:type="gramStart"/>
            <w:r w:rsidRPr="00CE46CF">
              <w:rPr>
                <w:sz w:val="22"/>
                <w:szCs w:val="22"/>
              </w:rPr>
              <w:t>добыча полезных ископаемых открытым (карьеры, отвалы) и закрытым (шахты, скважины) способами;</w:t>
            </w:r>
            <w:proofErr w:type="gramEnd"/>
          </w:p>
          <w:p w14:paraId="1C42CEDB" w14:textId="77777777" w:rsidR="004D7A0E" w:rsidRPr="00CE46CF" w:rsidRDefault="004D7A0E" w:rsidP="000D17CA">
            <w:pPr>
              <w:jc w:val="both"/>
              <w:rPr>
                <w:sz w:val="22"/>
                <w:szCs w:val="22"/>
              </w:rPr>
            </w:pPr>
            <w:r w:rsidRPr="00CE46CF">
              <w:rPr>
                <w:sz w:val="22"/>
                <w:szCs w:val="22"/>
              </w:rPr>
              <w:t>размещение объектов капитального строительства, в том числе подземных, в целях добычи полезных ископаемых;</w:t>
            </w:r>
          </w:p>
          <w:p w14:paraId="4A067A81" w14:textId="77777777" w:rsidR="004D7A0E" w:rsidRPr="00CE46CF" w:rsidRDefault="004D7A0E" w:rsidP="000D17CA">
            <w:pPr>
              <w:jc w:val="both"/>
              <w:rPr>
                <w:sz w:val="22"/>
                <w:szCs w:val="22"/>
              </w:rPr>
            </w:pPr>
            <w:r w:rsidRPr="00CE46CF">
              <w:rPr>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7596839F" w14:textId="77777777" w:rsidR="004D7A0E" w:rsidRPr="00CE46CF" w:rsidRDefault="004D7A0E" w:rsidP="000D17CA">
            <w:pPr>
              <w:jc w:val="both"/>
              <w:rPr>
                <w:sz w:val="22"/>
                <w:szCs w:val="22"/>
              </w:rPr>
            </w:pPr>
            <w:r w:rsidRPr="00CE46CF">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18" w:type="pct"/>
            <w:vMerge/>
            <w:tcBorders>
              <w:top w:val="single" w:sz="4" w:space="0" w:color="auto"/>
              <w:left w:val="single" w:sz="4" w:space="0" w:color="auto"/>
              <w:bottom w:val="single" w:sz="4" w:space="0" w:color="auto"/>
              <w:right w:val="single" w:sz="4" w:space="0" w:color="auto"/>
            </w:tcBorders>
            <w:vAlign w:val="center"/>
            <w:hideMark/>
          </w:tcPr>
          <w:p w14:paraId="2A446605" w14:textId="77777777" w:rsidR="004D7A0E" w:rsidRPr="00CE46CF" w:rsidRDefault="004D7A0E" w:rsidP="000D17CA">
            <w:pPr>
              <w:jc w:val="both"/>
              <w:rPr>
                <w:sz w:val="22"/>
                <w:szCs w:val="22"/>
              </w:rPr>
            </w:pPr>
          </w:p>
        </w:tc>
        <w:tc>
          <w:tcPr>
            <w:tcW w:w="1074" w:type="pct"/>
            <w:vMerge/>
            <w:tcBorders>
              <w:left w:val="single" w:sz="4" w:space="0" w:color="auto"/>
              <w:right w:val="single" w:sz="4" w:space="0" w:color="auto"/>
            </w:tcBorders>
          </w:tcPr>
          <w:p w14:paraId="1D0AA004" w14:textId="77777777" w:rsidR="004D7A0E" w:rsidRPr="00CE46CF" w:rsidRDefault="004D7A0E" w:rsidP="000D17CA">
            <w:pPr>
              <w:jc w:val="both"/>
              <w:rPr>
                <w:sz w:val="22"/>
                <w:szCs w:val="22"/>
              </w:rPr>
            </w:pPr>
          </w:p>
        </w:tc>
      </w:tr>
      <w:tr w:rsidR="004D7A0E" w:rsidRPr="00CE46CF" w14:paraId="1A1C37C5"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hideMark/>
          </w:tcPr>
          <w:p w14:paraId="6F4306EE" w14:textId="77777777" w:rsidR="004D7A0E" w:rsidRPr="00CE46CF" w:rsidRDefault="004D7A0E" w:rsidP="000D17CA">
            <w:pPr>
              <w:jc w:val="both"/>
              <w:rPr>
                <w:sz w:val="22"/>
                <w:szCs w:val="22"/>
              </w:rPr>
            </w:pPr>
            <w:r w:rsidRPr="00CE46CF">
              <w:rPr>
                <w:sz w:val="22"/>
                <w:szCs w:val="22"/>
              </w:rPr>
              <w:t>Тяжелая промышленность</w:t>
            </w:r>
          </w:p>
        </w:tc>
        <w:tc>
          <w:tcPr>
            <w:tcW w:w="1574" w:type="pct"/>
            <w:tcBorders>
              <w:top w:val="single" w:sz="4" w:space="0" w:color="auto"/>
              <w:left w:val="single" w:sz="4" w:space="0" w:color="auto"/>
              <w:bottom w:val="single" w:sz="4" w:space="0" w:color="auto"/>
              <w:right w:val="single" w:sz="4" w:space="0" w:color="auto"/>
            </w:tcBorders>
            <w:hideMark/>
          </w:tcPr>
          <w:p w14:paraId="796DCD32" w14:textId="77777777" w:rsidR="004D7A0E" w:rsidRPr="00CE46CF" w:rsidRDefault="004D7A0E" w:rsidP="000D17CA">
            <w:pPr>
              <w:jc w:val="both"/>
              <w:rPr>
                <w:sz w:val="22"/>
                <w:szCs w:val="22"/>
              </w:rPr>
            </w:pPr>
            <w:r w:rsidRPr="00CE46CF">
              <w:rPr>
                <w:sz w:val="22"/>
                <w:szCs w:val="22"/>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w:t>
            </w:r>
            <w:r w:rsidRPr="00CE46CF">
              <w:rPr>
                <w:sz w:val="22"/>
                <w:szCs w:val="22"/>
              </w:rPr>
              <w:lastRenderedPageBreak/>
              <w:t>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18" w:type="pct"/>
            <w:vMerge/>
            <w:tcBorders>
              <w:top w:val="single" w:sz="4" w:space="0" w:color="auto"/>
              <w:left w:val="single" w:sz="4" w:space="0" w:color="auto"/>
              <w:bottom w:val="single" w:sz="4" w:space="0" w:color="auto"/>
              <w:right w:val="single" w:sz="4" w:space="0" w:color="auto"/>
            </w:tcBorders>
            <w:vAlign w:val="center"/>
            <w:hideMark/>
          </w:tcPr>
          <w:p w14:paraId="0465F738" w14:textId="77777777" w:rsidR="004D7A0E" w:rsidRPr="00CE46CF" w:rsidRDefault="004D7A0E" w:rsidP="000D17CA">
            <w:pPr>
              <w:jc w:val="both"/>
              <w:rPr>
                <w:sz w:val="22"/>
                <w:szCs w:val="22"/>
              </w:rPr>
            </w:pPr>
          </w:p>
        </w:tc>
        <w:tc>
          <w:tcPr>
            <w:tcW w:w="1074" w:type="pct"/>
            <w:vMerge/>
            <w:tcBorders>
              <w:left w:val="single" w:sz="4" w:space="0" w:color="auto"/>
              <w:right w:val="single" w:sz="4" w:space="0" w:color="auto"/>
            </w:tcBorders>
          </w:tcPr>
          <w:p w14:paraId="56C9E327" w14:textId="77777777" w:rsidR="004D7A0E" w:rsidRPr="00CE46CF" w:rsidRDefault="004D7A0E" w:rsidP="000D17CA">
            <w:pPr>
              <w:jc w:val="both"/>
              <w:rPr>
                <w:sz w:val="22"/>
                <w:szCs w:val="22"/>
              </w:rPr>
            </w:pPr>
          </w:p>
        </w:tc>
      </w:tr>
      <w:tr w:rsidR="004D7A0E" w:rsidRPr="00CE46CF" w14:paraId="36E687DF"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tcPr>
          <w:p w14:paraId="479449EC" w14:textId="77777777" w:rsidR="004D7A0E" w:rsidRPr="00CE46CF" w:rsidRDefault="004D7A0E" w:rsidP="000D17CA">
            <w:pPr>
              <w:jc w:val="both"/>
              <w:rPr>
                <w:sz w:val="22"/>
                <w:szCs w:val="22"/>
              </w:rPr>
            </w:pPr>
            <w:r w:rsidRPr="00CE46CF">
              <w:rPr>
                <w:sz w:val="22"/>
                <w:szCs w:val="22"/>
              </w:rPr>
              <w:lastRenderedPageBreak/>
              <w:t>Пищевая промышленность</w:t>
            </w:r>
          </w:p>
          <w:p w14:paraId="1EE4B5E8" w14:textId="77777777" w:rsidR="004D7A0E" w:rsidRPr="00CE46CF" w:rsidRDefault="004D7A0E" w:rsidP="000D17CA">
            <w:pPr>
              <w:jc w:val="both"/>
              <w:rPr>
                <w:sz w:val="22"/>
                <w:szCs w:val="22"/>
              </w:rPr>
            </w:pPr>
          </w:p>
        </w:tc>
        <w:tc>
          <w:tcPr>
            <w:tcW w:w="1574" w:type="pct"/>
            <w:tcBorders>
              <w:top w:val="single" w:sz="4" w:space="0" w:color="auto"/>
              <w:left w:val="single" w:sz="4" w:space="0" w:color="auto"/>
              <w:bottom w:val="single" w:sz="4" w:space="0" w:color="auto"/>
              <w:right w:val="single" w:sz="4" w:space="0" w:color="auto"/>
            </w:tcBorders>
            <w:hideMark/>
          </w:tcPr>
          <w:p w14:paraId="47235096" w14:textId="77777777" w:rsidR="004D7A0E" w:rsidRPr="00CE46CF" w:rsidRDefault="004D7A0E" w:rsidP="000D17CA">
            <w:pPr>
              <w:jc w:val="both"/>
              <w:rPr>
                <w:sz w:val="22"/>
                <w:szCs w:val="22"/>
              </w:rPr>
            </w:pPr>
            <w:r w:rsidRPr="00CE46CF">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18" w:type="pct"/>
            <w:vMerge/>
            <w:tcBorders>
              <w:top w:val="single" w:sz="4" w:space="0" w:color="auto"/>
              <w:left w:val="single" w:sz="4" w:space="0" w:color="auto"/>
              <w:bottom w:val="single" w:sz="4" w:space="0" w:color="auto"/>
              <w:right w:val="single" w:sz="4" w:space="0" w:color="auto"/>
            </w:tcBorders>
            <w:vAlign w:val="center"/>
            <w:hideMark/>
          </w:tcPr>
          <w:p w14:paraId="30D75306" w14:textId="77777777" w:rsidR="004D7A0E" w:rsidRPr="00CE46CF" w:rsidRDefault="004D7A0E" w:rsidP="000D17CA">
            <w:pPr>
              <w:jc w:val="both"/>
              <w:rPr>
                <w:sz w:val="22"/>
                <w:szCs w:val="22"/>
              </w:rPr>
            </w:pPr>
          </w:p>
        </w:tc>
        <w:tc>
          <w:tcPr>
            <w:tcW w:w="1074" w:type="pct"/>
            <w:vMerge/>
            <w:tcBorders>
              <w:left w:val="single" w:sz="4" w:space="0" w:color="auto"/>
              <w:right w:val="single" w:sz="4" w:space="0" w:color="auto"/>
            </w:tcBorders>
          </w:tcPr>
          <w:p w14:paraId="4F98E06D" w14:textId="77777777" w:rsidR="004D7A0E" w:rsidRPr="00CE46CF" w:rsidRDefault="004D7A0E" w:rsidP="000D17CA">
            <w:pPr>
              <w:jc w:val="both"/>
              <w:rPr>
                <w:sz w:val="22"/>
                <w:szCs w:val="22"/>
              </w:rPr>
            </w:pPr>
          </w:p>
        </w:tc>
      </w:tr>
      <w:tr w:rsidR="004D7A0E" w:rsidRPr="00CE46CF" w14:paraId="12E23A96"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tcPr>
          <w:p w14:paraId="44F73A6C" w14:textId="77777777" w:rsidR="004D7A0E" w:rsidRPr="00CE46CF" w:rsidRDefault="004D7A0E" w:rsidP="000D17CA">
            <w:pPr>
              <w:jc w:val="both"/>
              <w:rPr>
                <w:sz w:val="22"/>
                <w:szCs w:val="22"/>
              </w:rPr>
            </w:pPr>
            <w:r w:rsidRPr="00CE46CF">
              <w:rPr>
                <w:sz w:val="22"/>
                <w:szCs w:val="22"/>
              </w:rPr>
              <w:t>Строительная промышленность</w:t>
            </w:r>
          </w:p>
          <w:p w14:paraId="5B8914DA" w14:textId="77777777" w:rsidR="004D7A0E" w:rsidRPr="00CE46CF" w:rsidRDefault="004D7A0E" w:rsidP="000D17CA">
            <w:pPr>
              <w:jc w:val="both"/>
              <w:rPr>
                <w:sz w:val="22"/>
                <w:szCs w:val="22"/>
              </w:rPr>
            </w:pPr>
          </w:p>
        </w:tc>
        <w:tc>
          <w:tcPr>
            <w:tcW w:w="1574" w:type="pct"/>
            <w:tcBorders>
              <w:top w:val="single" w:sz="4" w:space="0" w:color="auto"/>
              <w:left w:val="single" w:sz="4" w:space="0" w:color="auto"/>
              <w:bottom w:val="single" w:sz="4" w:space="0" w:color="auto"/>
              <w:right w:val="single" w:sz="4" w:space="0" w:color="auto"/>
            </w:tcBorders>
            <w:hideMark/>
          </w:tcPr>
          <w:p w14:paraId="34F1E44F" w14:textId="77777777" w:rsidR="004D7A0E" w:rsidRPr="00CE46CF" w:rsidRDefault="004D7A0E" w:rsidP="000D17CA">
            <w:pPr>
              <w:jc w:val="both"/>
              <w:rPr>
                <w:sz w:val="22"/>
                <w:szCs w:val="22"/>
              </w:rPr>
            </w:pPr>
            <w:r w:rsidRPr="00CE46CF">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18" w:type="pct"/>
            <w:vMerge/>
            <w:tcBorders>
              <w:top w:val="single" w:sz="4" w:space="0" w:color="auto"/>
              <w:left w:val="single" w:sz="4" w:space="0" w:color="auto"/>
              <w:bottom w:val="single" w:sz="4" w:space="0" w:color="auto"/>
              <w:right w:val="single" w:sz="4" w:space="0" w:color="auto"/>
            </w:tcBorders>
            <w:vAlign w:val="center"/>
            <w:hideMark/>
          </w:tcPr>
          <w:p w14:paraId="3ED080DE" w14:textId="77777777" w:rsidR="004D7A0E" w:rsidRPr="00CE46CF" w:rsidRDefault="004D7A0E" w:rsidP="000D17CA">
            <w:pPr>
              <w:jc w:val="both"/>
              <w:rPr>
                <w:sz w:val="22"/>
                <w:szCs w:val="22"/>
              </w:rPr>
            </w:pPr>
          </w:p>
        </w:tc>
        <w:tc>
          <w:tcPr>
            <w:tcW w:w="1074" w:type="pct"/>
            <w:vMerge/>
            <w:tcBorders>
              <w:left w:val="single" w:sz="4" w:space="0" w:color="auto"/>
              <w:right w:val="single" w:sz="4" w:space="0" w:color="auto"/>
            </w:tcBorders>
          </w:tcPr>
          <w:p w14:paraId="5FEC9A24" w14:textId="77777777" w:rsidR="004D7A0E" w:rsidRPr="00CE46CF" w:rsidRDefault="004D7A0E" w:rsidP="000D17CA">
            <w:pPr>
              <w:jc w:val="both"/>
              <w:rPr>
                <w:sz w:val="22"/>
                <w:szCs w:val="22"/>
              </w:rPr>
            </w:pPr>
          </w:p>
        </w:tc>
      </w:tr>
      <w:tr w:rsidR="004D7A0E" w:rsidRPr="00CE46CF" w14:paraId="279EB237"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hideMark/>
          </w:tcPr>
          <w:p w14:paraId="0BEE485D" w14:textId="77777777" w:rsidR="004D7A0E" w:rsidRPr="00CE46CF" w:rsidRDefault="004D7A0E" w:rsidP="000D17CA">
            <w:pPr>
              <w:jc w:val="both"/>
              <w:rPr>
                <w:sz w:val="22"/>
                <w:szCs w:val="22"/>
              </w:rPr>
            </w:pPr>
            <w:r w:rsidRPr="00CE46CF">
              <w:rPr>
                <w:sz w:val="22"/>
                <w:szCs w:val="22"/>
              </w:rPr>
              <w:t>Склады</w:t>
            </w:r>
          </w:p>
        </w:tc>
        <w:tc>
          <w:tcPr>
            <w:tcW w:w="1574" w:type="pct"/>
            <w:tcBorders>
              <w:top w:val="single" w:sz="4" w:space="0" w:color="auto"/>
              <w:left w:val="single" w:sz="4" w:space="0" w:color="auto"/>
              <w:bottom w:val="single" w:sz="4" w:space="0" w:color="auto"/>
              <w:right w:val="single" w:sz="4" w:space="0" w:color="auto"/>
            </w:tcBorders>
            <w:hideMark/>
          </w:tcPr>
          <w:p w14:paraId="4F5AD048" w14:textId="77777777" w:rsidR="004D7A0E" w:rsidRPr="00CE46CF" w:rsidRDefault="004D7A0E" w:rsidP="000D17CA">
            <w:pPr>
              <w:jc w:val="both"/>
              <w:rPr>
                <w:sz w:val="22"/>
                <w:szCs w:val="22"/>
              </w:rPr>
            </w:pPr>
            <w:proofErr w:type="gramStart"/>
            <w:r w:rsidRPr="00CE46CF">
              <w:rPr>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CE46CF">
              <w:rPr>
                <w:sz w:val="22"/>
                <w:szCs w:val="22"/>
              </w:rPr>
              <w:lastRenderedPageBreak/>
              <w:t>станции, элеваторы и продовольственные склады, за исключением железнодорожных перевалочных складов</w:t>
            </w:r>
            <w:proofErr w:type="gramEnd"/>
          </w:p>
        </w:tc>
        <w:tc>
          <w:tcPr>
            <w:tcW w:w="1518" w:type="pct"/>
            <w:tcBorders>
              <w:top w:val="single" w:sz="4" w:space="0" w:color="auto"/>
              <w:left w:val="single" w:sz="4" w:space="0" w:color="auto"/>
              <w:bottom w:val="single" w:sz="4" w:space="0" w:color="auto"/>
              <w:right w:val="single" w:sz="4" w:space="0" w:color="auto"/>
            </w:tcBorders>
            <w:hideMark/>
          </w:tcPr>
          <w:p w14:paraId="69F53258" w14:textId="77777777" w:rsidR="004D7A0E" w:rsidRPr="00CE46CF" w:rsidRDefault="004D7A0E" w:rsidP="000D17CA">
            <w:pPr>
              <w:jc w:val="both"/>
              <w:rPr>
                <w:sz w:val="22"/>
                <w:szCs w:val="22"/>
              </w:rPr>
            </w:pPr>
            <w:r w:rsidRPr="00CE46CF">
              <w:rPr>
                <w:sz w:val="22"/>
                <w:szCs w:val="22"/>
              </w:rPr>
              <w:lastRenderedPageBreak/>
              <w:t>Этажность – не более 2 надземных этажей.</w:t>
            </w:r>
          </w:p>
          <w:p w14:paraId="7E995226"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w:t>
            </w:r>
          </w:p>
          <w:p w14:paraId="5AF1897E" w14:textId="77777777" w:rsidR="004D7A0E" w:rsidRPr="00CE46CF" w:rsidRDefault="004D7A0E" w:rsidP="004D7A0E">
            <w:pPr>
              <w:numPr>
                <w:ilvl w:val="0"/>
                <w:numId w:val="13"/>
              </w:numPr>
              <w:ind w:left="104" w:hanging="97"/>
              <w:jc w:val="both"/>
              <w:rPr>
                <w:sz w:val="22"/>
                <w:szCs w:val="22"/>
              </w:rPr>
            </w:pPr>
            <w:r w:rsidRPr="00CE46CF">
              <w:rPr>
                <w:sz w:val="22"/>
                <w:szCs w:val="22"/>
              </w:rPr>
              <w:t>от границ соседнего участка – 3 м;</w:t>
            </w:r>
          </w:p>
          <w:p w14:paraId="7F349331" w14:textId="77777777" w:rsidR="004D7A0E" w:rsidRPr="00CE46CF" w:rsidRDefault="004D7A0E" w:rsidP="004D7A0E">
            <w:pPr>
              <w:numPr>
                <w:ilvl w:val="0"/>
                <w:numId w:val="13"/>
              </w:numPr>
              <w:ind w:left="104" w:hanging="97"/>
              <w:jc w:val="both"/>
              <w:rPr>
                <w:sz w:val="22"/>
                <w:szCs w:val="22"/>
              </w:rPr>
            </w:pPr>
            <w:r w:rsidRPr="00CE46CF">
              <w:rPr>
                <w:sz w:val="22"/>
                <w:szCs w:val="22"/>
              </w:rPr>
              <w:t>от красной линии – 5 м;</w:t>
            </w:r>
          </w:p>
          <w:p w14:paraId="1EFFB8A3"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в условиях реконструкции - в соответствии с линией застройки. </w:t>
            </w:r>
          </w:p>
          <w:p w14:paraId="535B0607" w14:textId="77777777" w:rsidR="004D7A0E" w:rsidRPr="00CE46CF" w:rsidRDefault="004D7A0E" w:rsidP="000D17CA">
            <w:pPr>
              <w:jc w:val="both"/>
              <w:rPr>
                <w:sz w:val="22"/>
                <w:szCs w:val="22"/>
              </w:rPr>
            </w:pPr>
            <w:r w:rsidRPr="00CE46CF">
              <w:rPr>
                <w:sz w:val="22"/>
                <w:szCs w:val="22"/>
              </w:rPr>
              <w:t>Размеры земельных участков:</w:t>
            </w:r>
          </w:p>
          <w:p w14:paraId="660318F3"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 не 500 кв. м; </w:t>
            </w:r>
          </w:p>
          <w:p w14:paraId="1FE11D63"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фронтальная сторона земельного </w:t>
            </w:r>
            <w:r w:rsidRPr="00CE46CF">
              <w:rPr>
                <w:sz w:val="22"/>
                <w:szCs w:val="22"/>
              </w:rPr>
              <w:lastRenderedPageBreak/>
              <w:t>участка – не менее 30 м.</w:t>
            </w:r>
          </w:p>
          <w:p w14:paraId="1A312327"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65%, включая основное строение и вспомогательные, обеспечивающие функционирование объекта.</w:t>
            </w:r>
          </w:p>
        </w:tc>
        <w:tc>
          <w:tcPr>
            <w:tcW w:w="1074" w:type="pct"/>
            <w:vMerge/>
            <w:tcBorders>
              <w:left w:val="single" w:sz="4" w:space="0" w:color="auto"/>
              <w:right w:val="single" w:sz="4" w:space="0" w:color="auto"/>
            </w:tcBorders>
          </w:tcPr>
          <w:p w14:paraId="6A1E4DE1" w14:textId="77777777" w:rsidR="004D7A0E" w:rsidRPr="00CE46CF" w:rsidRDefault="004D7A0E" w:rsidP="000D17CA">
            <w:pPr>
              <w:jc w:val="both"/>
              <w:rPr>
                <w:sz w:val="22"/>
                <w:szCs w:val="22"/>
              </w:rPr>
            </w:pPr>
          </w:p>
        </w:tc>
      </w:tr>
      <w:tr w:rsidR="004D7A0E" w:rsidRPr="00CE46CF" w14:paraId="35D06129"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hideMark/>
          </w:tcPr>
          <w:p w14:paraId="0E27BD07" w14:textId="77777777" w:rsidR="004D7A0E" w:rsidRPr="00CE46CF" w:rsidRDefault="004D7A0E" w:rsidP="000D17CA">
            <w:pPr>
              <w:jc w:val="both"/>
              <w:rPr>
                <w:sz w:val="22"/>
                <w:szCs w:val="22"/>
              </w:rPr>
            </w:pPr>
            <w:r w:rsidRPr="00CE46CF">
              <w:rPr>
                <w:sz w:val="22"/>
                <w:szCs w:val="22"/>
              </w:rPr>
              <w:lastRenderedPageBreak/>
              <w:t>Складские площадки</w:t>
            </w:r>
          </w:p>
        </w:tc>
        <w:tc>
          <w:tcPr>
            <w:tcW w:w="1574" w:type="pct"/>
            <w:tcBorders>
              <w:top w:val="single" w:sz="4" w:space="0" w:color="auto"/>
              <w:left w:val="single" w:sz="4" w:space="0" w:color="auto"/>
              <w:bottom w:val="single" w:sz="4" w:space="0" w:color="auto"/>
              <w:right w:val="single" w:sz="4" w:space="0" w:color="auto"/>
            </w:tcBorders>
            <w:hideMark/>
          </w:tcPr>
          <w:p w14:paraId="258B6F3D" w14:textId="77777777" w:rsidR="004D7A0E" w:rsidRPr="00CE46CF" w:rsidRDefault="004D7A0E" w:rsidP="000D17CA">
            <w:pPr>
              <w:jc w:val="both"/>
              <w:rPr>
                <w:sz w:val="22"/>
                <w:szCs w:val="22"/>
              </w:rPr>
            </w:pPr>
            <w:r w:rsidRPr="00CE46CF">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518" w:type="pct"/>
            <w:tcBorders>
              <w:top w:val="single" w:sz="4" w:space="0" w:color="auto"/>
              <w:left w:val="single" w:sz="4" w:space="0" w:color="auto"/>
              <w:bottom w:val="single" w:sz="4" w:space="0" w:color="auto"/>
              <w:right w:val="single" w:sz="4" w:space="0" w:color="auto"/>
            </w:tcBorders>
            <w:hideMark/>
          </w:tcPr>
          <w:p w14:paraId="71374BC0" w14:textId="77777777" w:rsidR="004D7A0E" w:rsidRPr="00CE46CF" w:rsidRDefault="004D7A0E" w:rsidP="000D17CA">
            <w:pPr>
              <w:jc w:val="both"/>
              <w:rPr>
                <w:sz w:val="22"/>
                <w:szCs w:val="22"/>
              </w:rPr>
            </w:pPr>
            <w:r w:rsidRPr="00CE46CF">
              <w:rPr>
                <w:sz w:val="22"/>
                <w:szCs w:val="22"/>
              </w:rPr>
              <w:t>Этажность – не подлежит установлению.</w:t>
            </w:r>
          </w:p>
          <w:p w14:paraId="716207B9"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 – 3 м.</w:t>
            </w:r>
          </w:p>
          <w:p w14:paraId="58CF3187" w14:textId="77777777" w:rsidR="004D7A0E" w:rsidRPr="00CE46CF" w:rsidRDefault="004D7A0E" w:rsidP="000D17CA">
            <w:pPr>
              <w:jc w:val="both"/>
              <w:rPr>
                <w:sz w:val="22"/>
                <w:szCs w:val="22"/>
              </w:rPr>
            </w:pPr>
            <w:r w:rsidRPr="00CE46CF">
              <w:rPr>
                <w:sz w:val="22"/>
                <w:szCs w:val="22"/>
              </w:rPr>
              <w:t>Размеры земельных участков:</w:t>
            </w:r>
          </w:p>
          <w:p w14:paraId="1FABE27C"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 не 500 кв. м; </w:t>
            </w:r>
          </w:p>
          <w:p w14:paraId="201C6BBE" w14:textId="77777777" w:rsidR="004D7A0E" w:rsidRPr="00CE46CF" w:rsidRDefault="004D7A0E" w:rsidP="004D7A0E">
            <w:pPr>
              <w:numPr>
                <w:ilvl w:val="0"/>
                <w:numId w:val="13"/>
              </w:numPr>
              <w:ind w:left="104" w:hanging="97"/>
              <w:jc w:val="both"/>
              <w:rPr>
                <w:sz w:val="22"/>
                <w:szCs w:val="22"/>
              </w:rPr>
            </w:pPr>
            <w:r w:rsidRPr="00CE46CF">
              <w:rPr>
                <w:sz w:val="22"/>
                <w:szCs w:val="22"/>
              </w:rPr>
              <w:t>фронтальная сторона земельного участка – не менее 30 м.</w:t>
            </w:r>
          </w:p>
          <w:p w14:paraId="7D5E1071"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не подлежит установлению</w:t>
            </w:r>
          </w:p>
        </w:tc>
        <w:tc>
          <w:tcPr>
            <w:tcW w:w="1074" w:type="pct"/>
            <w:vMerge/>
            <w:tcBorders>
              <w:left w:val="single" w:sz="4" w:space="0" w:color="auto"/>
              <w:right w:val="single" w:sz="4" w:space="0" w:color="auto"/>
            </w:tcBorders>
          </w:tcPr>
          <w:p w14:paraId="1CA9B6A4" w14:textId="77777777" w:rsidR="004D7A0E" w:rsidRPr="00CE46CF" w:rsidRDefault="004D7A0E" w:rsidP="000D17CA">
            <w:pPr>
              <w:jc w:val="both"/>
              <w:rPr>
                <w:sz w:val="22"/>
                <w:szCs w:val="22"/>
              </w:rPr>
            </w:pPr>
          </w:p>
        </w:tc>
      </w:tr>
      <w:tr w:rsidR="004D7A0E" w:rsidRPr="00CE46CF" w14:paraId="2EF54B29"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hideMark/>
          </w:tcPr>
          <w:p w14:paraId="162C227C" w14:textId="77777777" w:rsidR="004D7A0E" w:rsidRPr="00CE46CF" w:rsidRDefault="004D7A0E" w:rsidP="000D17CA">
            <w:pPr>
              <w:jc w:val="both"/>
              <w:rPr>
                <w:sz w:val="22"/>
                <w:szCs w:val="22"/>
              </w:rPr>
            </w:pPr>
            <w:r w:rsidRPr="00CE46CF">
              <w:rPr>
                <w:sz w:val="22"/>
                <w:szCs w:val="22"/>
              </w:rPr>
              <w:t>Хранение и переработка сельскохозяйственной продукции</w:t>
            </w:r>
          </w:p>
        </w:tc>
        <w:tc>
          <w:tcPr>
            <w:tcW w:w="1574" w:type="pct"/>
            <w:tcBorders>
              <w:top w:val="single" w:sz="4" w:space="0" w:color="auto"/>
              <w:left w:val="single" w:sz="4" w:space="0" w:color="auto"/>
              <w:bottom w:val="single" w:sz="4" w:space="0" w:color="auto"/>
              <w:right w:val="single" w:sz="4" w:space="0" w:color="auto"/>
            </w:tcBorders>
            <w:hideMark/>
          </w:tcPr>
          <w:p w14:paraId="3633B88D" w14:textId="77777777" w:rsidR="004D7A0E" w:rsidRPr="00CE46CF" w:rsidRDefault="004D7A0E" w:rsidP="000D17CA">
            <w:pPr>
              <w:jc w:val="both"/>
              <w:rPr>
                <w:sz w:val="22"/>
                <w:szCs w:val="22"/>
              </w:rPr>
            </w:pPr>
            <w:r w:rsidRPr="00CE46CF">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18" w:type="pct"/>
            <w:tcBorders>
              <w:top w:val="single" w:sz="4" w:space="0" w:color="auto"/>
              <w:left w:val="single" w:sz="4" w:space="0" w:color="auto"/>
              <w:bottom w:val="single" w:sz="4" w:space="0" w:color="auto"/>
              <w:right w:val="single" w:sz="4" w:space="0" w:color="auto"/>
            </w:tcBorders>
            <w:hideMark/>
          </w:tcPr>
          <w:p w14:paraId="793BDA54" w14:textId="77777777" w:rsidR="004D7A0E" w:rsidRPr="00CE46CF" w:rsidRDefault="004D7A0E" w:rsidP="000D17CA">
            <w:pPr>
              <w:jc w:val="both"/>
              <w:rPr>
                <w:sz w:val="22"/>
                <w:szCs w:val="22"/>
              </w:rPr>
            </w:pPr>
            <w:r w:rsidRPr="00CE46CF">
              <w:rPr>
                <w:sz w:val="22"/>
                <w:szCs w:val="22"/>
              </w:rPr>
              <w:t>Этажность – не более 2 надземных этажей</w:t>
            </w:r>
          </w:p>
          <w:p w14:paraId="0833B1F2"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 – не подлежит установлению.</w:t>
            </w:r>
          </w:p>
          <w:p w14:paraId="423E33E8" w14:textId="77777777" w:rsidR="004D7A0E" w:rsidRPr="00CE46CF" w:rsidRDefault="004D7A0E" w:rsidP="000D17CA">
            <w:pPr>
              <w:jc w:val="both"/>
              <w:rPr>
                <w:sz w:val="22"/>
                <w:szCs w:val="22"/>
              </w:rPr>
            </w:pPr>
            <w:r w:rsidRPr="00CE46CF">
              <w:rPr>
                <w:sz w:val="22"/>
                <w:szCs w:val="22"/>
              </w:rPr>
              <w:t>Размеры земельных участков – не менее 1 000 кв. м.</w:t>
            </w:r>
          </w:p>
          <w:p w14:paraId="675A1E73"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074F1373" w14:textId="77777777" w:rsidR="004D7A0E" w:rsidRPr="00CE46CF" w:rsidRDefault="004D7A0E" w:rsidP="000D17CA">
            <w:pPr>
              <w:jc w:val="both"/>
              <w:rPr>
                <w:sz w:val="22"/>
                <w:szCs w:val="22"/>
              </w:rPr>
            </w:pPr>
            <w:r w:rsidRPr="00CE46CF">
              <w:rPr>
                <w:sz w:val="22"/>
                <w:szCs w:val="22"/>
              </w:rPr>
              <w:t>Максимальный класс опасности объектов – IV.</w:t>
            </w:r>
          </w:p>
        </w:tc>
        <w:tc>
          <w:tcPr>
            <w:tcW w:w="1074" w:type="pct"/>
            <w:vMerge/>
            <w:tcBorders>
              <w:left w:val="single" w:sz="4" w:space="0" w:color="auto"/>
              <w:right w:val="single" w:sz="4" w:space="0" w:color="auto"/>
            </w:tcBorders>
          </w:tcPr>
          <w:p w14:paraId="7FA9C4F1" w14:textId="77777777" w:rsidR="004D7A0E" w:rsidRPr="00CE46CF" w:rsidRDefault="004D7A0E" w:rsidP="000D17CA">
            <w:pPr>
              <w:jc w:val="both"/>
              <w:rPr>
                <w:sz w:val="22"/>
                <w:szCs w:val="22"/>
              </w:rPr>
            </w:pPr>
          </w:p>
        </w:tc>
      </w:tr>
      <w:tr w:rsidR="004D7A0E" w:rsidRPr="00CE46CF" w14:paraId="4C1D2FCC"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hideMark/>
          </w:tcPr>
          <w:p w14:paraId="1351363E" w14:textId="77777777" w:rsidR="004D7A0E" w:rsidRPr="00CE46CF" w:rsidRDefault="004D7A0E" w:rsidP="000D17CA">
            <w:pPr>
              <w:jc w:val="both"/>
              <w:rPr>
                <w:sz w:val="22"/>
                <w:szCs w:val="22"/>
              </w:rPr>
            </w:pPr>
            <w:r w:rsidRPr="00CE46CF">
              <w:rPr>
                <w:sz w:val="22"/>
                <w:szCs w:val="22"/>
              </w:rPr>
              <w:t>Деловое управление</w:t>
            </w:r>
          </w:p>
        </w:tc>
        <w:tc>
          <w:tcPr>
            <w:tcW w:w="1574" w:type="pct"/>
            <w:tcBorders>
              <w:top w:val="single" w:sz="4" w:space="0" w:color="auto"/>
              <w:left w:val="single" w:sz="4" w:space="0" w:color="auto"/>
              <w:bottom w:val="single" w:sz="4" w:space="0" w:color="auto"/>
              <w:right w:val="single" w:sz="4" w:space="0" w:color="auto"/>
            </w:tcBorders>
            <w:hideMark/>
          </w:tcPr>
          <w:p w14:paraId="2D9AB3E7" w14:textId="77777777" w:rsidR="004D7A0E" w:rsidRPr="00CE46CF" w:rsidRDefault="004D7A0E" w:rsidP="000D17CA">
            <w:pPr>
              <w:jc w:val="both"/>
              <w:rPr>
                <w:sz w:val="22"/>
                <w:szCs w:val="22"/>
              </w:rPr>
            </w:pPr>
            <w:r w:rsidRPr="00CE46CF">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CE46CF">
              <w:rPr>
                <w:sz w:val="22"/>
                <w:szCs w:val="22"/>
              </w:rPr>
              <w:lastRenderedPageBreak/>
              <w:t>совершения между организациями, в том числе биржевая деятельность (за исключением банковской и страховой деятельности)</w:t>
            </w:r>
          </w:p>
        </w:tc>
        <w:tc>
          <w:tcPr>
            <w:tcW w:w="1518" w:type="pct"/>
            <w:tcBorders>
              <w:top w:val="single" w:sz="4" w:space="0" w:color="auto"/>
              <w:left w:val="single" w:sz="4" w:space="0" w:color="auto"/>
              <w:bottom w:val="single" w:sz="4" w:space="0" w:color="auto"/>
              <w:right w:val="single" w:sz="4" w:space="0" w:color="auto"/>
            </w:tcBorders>
            <w:hideMark/>
          </w:tcPr>
          <w:p w14:paraId="22F4746B" w14:textId="77777777" w:rsidR="004D7A0E" w:rsidRPr="00CE46CF" w:rsidRDefault="004D7A0E" w:rsidP="000D17CA">
            <w:pPr>
              <w:jc w:val="both"/>
              <w:rPr>
                <w:sz w:val="22"/>
                <w:szCs w:val="22"/>
              </w:rPr>
            </w:pPr>
            <w:r w:rsidRPr="00CE46CF">
              <w:rPr>
                <w:sz w:val="22"/>
                <w:szCs w:val="22"/>
              </w:rPr>
              <w:lastRenderedPageBreak/>
              <w:t>Этажность – не более 4 наземных этажей.</w:t>
            </w:r>
          </w:p>
          <w:p w14:paraId="1722FC00"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w:t>
            </w:r>
          </w:p>
          <w:p w14:paraId="342A3849" w14:textId="77777777" w:rsidR="004D7A0E" w:rsidRPr="00CE46CF" w:rsidRDefault="004D7A0E" w:rsidP="004D7A0E">
            <w:pPr>
              <w:numPr>
                <w:ilvl w:val="0"/>
                <w:numId w:val="13"/>
              </w:numPr>
              <w:ind w:left="104" w:hanging="97"/>
              <w:jc w:val="both"/>
              <w:rPr>
                <w:sz w:val="22"/>
                <w:szCs w:val="22"/>
              </w:rPr>
            </w:pPr>
            <w:r w:rsidRPr="00CE46CF">
              <w:rPr>
                <w:sz w:val="22"/>
                <w:szCs w:val="22"/>
              </w:rPr>
              <w:t>от границ смежного земельного участка – 3 м;</w:t>
            </w:r>
          </w:p>
          <w:p w14:paraId="52BE0968" w14:textId="77777777" w:rsidR="004D7A0E" w:rsidRPr="00CE46CF" w:rsidRDefault="004D7A0E" w:rsidP="004D7A0E">
            <w:pPr>
              <w:numPr>
                <w:ilvl w:val="0"/>
                <w:numId w:val="13"/>
              </w:numPr>
              <w:ind w:left="104" w:hanging="97"/>
              <w:jc w:val="both"/>
              <w:rPr>
                <w:sz w:val="22"/>
                <w:szCs w:val="22"/>
              </w:rPr>
            </w:pPr>
            <w:r w:rsidRPr="00CE46CF">
              <w:rPr>
                <w:sz w:val="22"/>
                <w:szCs w:val="22"/>
              </w:rPr>
              <w:t>от красной линии улиц – 5 м.</w:t>
            </w:r>
          </w:p>
          <w:p w14:paraId="5F7BC028" w14:textId="77777777" w:rsidR="004D7A0E" w:rsidRPr="00CE46CF" w:rsidRDefault="004D7A0E" w:rsidP="000D17CA">
            <w:pPr>
              <w:jc w:val="both"/>
              <w:rPr>
                <w:sz w:val="22"/>
                <w:szCs w:val="22"/>
              </w:rPr>
            </w:pPr>
            <w:r w:rsidRPr="00CE46CF">
              <w:rPr>
                <w:sz w:val="22"/>
                <w:szCs w:val="22"/>
              </w:rPr>
              <w:t>Размеры земельных участков:</w:t>
            </w:r>
          </w:p>
          <w:p w14:paraId="2987B585" w14:textId="77777777" w:rsidR="004D7A0E" w:rsidRPr="00CE46CF" w:rsidRDefault="004D7A0E" w:rsidP="004D7A0E">
            <w:pPr>
              <w:numPr>
                <w:ilvl w:val="0"/>
                <w:numId w:val="13"/>
              </w:numPr>
              <w:ind w:left="104" w:hanging="97"/>
              <w:jc w:val="both"/>
              <w:rPr>
                <w:sz w:val="22"/>
                <w:szCs w:val="22"/>
              </w:rPr>
            </w:pPr>
            <w:r w:rsidRPr="00CE46CF">
              <w:rPr>
                <w:sz w:val="22"/>
                <w:szCs w:val="22"/>
              </w:rPr>
              <w:lastRenderedPageBreak/>
              <w:t>не менее 500 кв. м</w:t>
            </w:r>
          </w:p>
          <w:p w14:paraId="564B73E0" w14:textId="77777777" w:rsidR="004D7A0E" w:rsidRPr="00CE46CF" w:rsidRDefault="004D7A0E" w:rsidP="004D7A0E">
            <w:pPr>
              <w:numPr>
                <w:ilvl w:val="0"/>
                <w:numId w:val="13"/>
              </w:numPr>
              <w:ind w:left="104" w:hanging="97"/>
              <w:jc w:val="both"/>
              <w:rPr>
                <w:sz w:val="22"/>
                <w:szCs w:val="22"/>
              </w:rPr>
            </w:pPr>
            <w:r w:rsidRPr="00CE46CF">
              <w:rPr>
                <w:sz w:val="22"/>
                <w:szCs w:val="22"/>
              </w:rPr>
              <w:t>фронтальная сторона земельного участка – не менее 15 м.</w:t>
            </w:r>
          </w:p>
          <w:p w14:paraId="27A939EF"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074" w:type="pct"/>
            <w:vMerge/>
            <w:tcBorders>
              <w:left w:val="single" w:sz="4" w:space="0" w:color="auto"/>
              <w:right w:val="single" w:sz="4" w:space="0" w:color="auto"/>
            </w:tcBorders>
          </w:tcPr>
          <w:p w14:paraId="22204C55" w14:textId="77777777" w:rsidR="004D7A0E" w:rsidRPr="00CE46CF" w:rsidRDefault="004D7A0E" w:rsidP="000D17CA">
            <w:pPr>
              <w:jc w:val="both"/>
              <w:rPr>
                <w:sz w:val="22"/>
                <w:szCs w:val="22"/>
              </w:rPr>
            </w:pPr>
          </w:p>
        </w:tc>
      </w:tr>
      <w:tr w:rsidR="004D7A0E" w:rsidRPr="00CE46CF" w14:paraId="021C58A4"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hideMark/>
          </w:tcPr>
          <w:p w14:paraId="16BF7390" w14:textId="77777777" w:rsidR="004D7A0E" w:rsidRPr="00CE46CF" w:rsidRDefault="004D7A0E" w:rsidP="000D17CA">
            <w:pPr>
              <w:jc w:val="both"/>
              <w:rPr>
                <w:sz w:val="22"/>
                <w:szCs w:val="22"/>
              </w:rPr>
            </w:pPr>
            <w:r w:rsidRPr="00CE46CF">
              <w:rPr>
                <w:sz w:val="22"/>
                <w:szCs w:val="22"/>
              </w:rPr>
              <w:lastRenderedPageBreak/>
              <w:t>Служебные гаражи</w:t>
            </w:r>
          </w:p>
        </w:tc>
        <w:tc>
          <w:tcPr>
            <w:tcW w:w="1574" w:type="pct"/>
            <w:tcBorders>
              <w:top w:val="single" w:sz="4" w:space="0" w:color="auto"/>
              <w:left w:val="single" w:sz="4" w:space="0" w:color="auto"/>
              <w:bottom w:val="single" w:sz="4" w:space="0" w:color="auto"/>
              <w:right w:val="single" w:sz="4" w:space="0" w:color="auto"/>
            </w:tcBorders>
            <w:hideMark/>
          </w:tcPr>
          <w:p w14:paraId="49C1159B" w14:textId="77777777" w:rsidR="004D7A0E" w:rsidRPr="00CE46CF" w:rsidRDefault="004D7A0E" w:rsidP="000D17CA">
            <w:pPr>
              <w:jc w:val="both"/>
              <w:rPr>
                <w:sz w:val="22"/>
                <w:szCs w:val="22"/>
              </w:rPr>
            </w:pPr>
            <w:r w:rsidRPr="00CE46CF">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history="1">
              <w:r w:rsidRPr="00CE46CF">
                <w:rPr>
                  <w:sz w:val="22"/>
                  <w:szCs w:val="22"/>
                </w:rPr>
                <w:t>кодами 3.0</w:t>
              </w:r>
            </w:hyperlink>
            <w:r w:rsidRPr="00CE46CF">
              <w:rPr>
                <w:sz w:val="22"/>
                <w:szCs w:val="22"/>
              </w:rPr>
              <w:t xml:space="preserve">, </w:t>
            </w:r>
            <w:hyperlink r:id="rId88" w:history="1">
              <w:r w:rsidRPr="00CE46CF">
                <w:rPr>
                  <w:sz w:val="22"/>
                  <w:szCs w:val="22"/>
                </w:rPr>
                <w:t>4.0</w:t>
              </w:r>
            </w:hyperlink>
            <w:r w:rsidRPr="00CE46CF">
              <w:rPr>
                <w:sz w:val="22"/>
                <w:szCs w:val="22"/>
              </w:rPr>
              <w:t xml:space="preserve"> Классификатора видов разрешенного использования, а также для стоянки и хранения транспортных средств общего пользования, в том числе в депо</w:t>
            </w:r>
          </w:p>
        </w:tc>
        <w:tc>
          <w:tcPr>
            <w:tcW w:w="1518" w:type="pct"/>
            <w:tcBorders>
              <w:top w:val="single" w:sz="4" w:space="0" w:color="auto"/>
              <w:left w:val="single" w:sz="4" w:space="0" w:color="auto"/>
              <w:bottom w:val="single" w:sz="4" w:space="0" w:color="auto"/>
              <w:right w:val="single" w:sz="4" w:space="0" w:color="auto"/>
            </w:tcBorders>
            <w:hideMark/>
          </w:tcPr>
          <w:p w14:paraId="0F66C14A" w14:textId="77777777" w:rsidR="004D7A0E" w:rsidRPr="00CE46CF" w:rsidRDefault="004D7A0E" w:rsidP="000D17CA">
            <w:pPr>
              <w:jc w:val="both"/>
              <w:rPr>
                <w:sz w:val="22"/>
                <w:szCs w:val="22"/>
              </w:rPr>
            </w:pPr>
            <w:r w:rsidRPr="00CE46CF">
              <w:rPr>
                <w:sz w:val="22"/>
                <w:szCs w:val="22"/>
              </w:rPr>
              <w:t>Этажность – не более 1 надземного этажа.</w:t>
            </w:r>
          </w:p>
          <w:p w14:paraId="7411EF86" w14:textId="77777777" w:rsidR="004D7A0E" w:rsidRPr="00CE46CF" w:rsidRDefault="004D7A0E" w:rsidP="004D7A0E">
            <w:pPr>
              <w:numPr>
                <w:ilvl w:val="0"/>
                <w:numId w:val="13"/>
              </w:numPr>
              <w:ind w:left="104" w:hanging="97"/>
              <w:jc w:val="both"/>
              <w:rPr>
                <w:sz w:val="22"/>
                <w:szCs w:val="22"/>
              </w:rPr>
            </w:pPr>
            <w:r w:rsidRPr="00CE46CF">
              <w:rPr>
                <w:sz w:val="22"/>
                <w:szCs w:val="22"/>
              </w:rPr>
              <w:t>Минимальные отступы от границ земельного участка для капитальных строений:</w:t>
            </w:r>
          </w:p>
          <w:p w14:paraId="6F1ED7FF" w14:textId="77777777" w:rsidR="004D7A0E" w:rsidRPr="00CE46CF" w:rsidRDefault="004D7A0E" w:rsidP="004D7A0E">
            <w:pPr>
              <w:numPr>
                <w:ilvl w:val="0"/>
                <w:numId w:val="13"/>
              </w:numPr>
              <w:ind w:left="104" w:hanging="97"/>
              <w:jc w:val="both"/>
              <w:rPr>
                <w:sz w:val="22"/>
                <w:szCs w:val="22"/>
              </w:rPr>
            </w:pPr>
            <w:r w:rsidRPr="00CE46CF">
              <w:rPr>
                <w:sz w:val="22"/>
                <w:szCs w:val="22"/>
              </w:rPr>
              <w:t>со стороны смежного земельного участка - 1 м;</w:t>
            </w:r>
          </w:p>
          <w:p w14:paraId="0D513645" w14:textId="77777777" w:rsidR="004D7A0E" w:rsidRPr="00CE46CF" w:rsidRDefault="004D7A0E" w:rsidP="004D7A0E">
            <w:pPr>
              <w:numPr>
                <w:ilvl w:val="0"/>
                <w:numId w:val="13"/>
              </w:numPr>
              <w:ind w:left="104" w:hanging="97"/>
              <w:jc w:val="both"/>
              <w:rPr>
                <w:sz w:val="22"/>
                <w:szCs w:val="22"/>
              </w:rPr>
            </w:pPr>
            <w:r w:rsidRPr="00CE46CF">
              <w:rPr>
                <w:sz w:val="22"/>
                <w:szCs w:val="22"/>
              </w:rPr>
              <w:t>от красной линии - 5 м</w:t>
            </w:r>
          </w:p>
          <w:p w14:paraId="7F9BA671" w14:textId="77777777" w:rsidR="004D7A0E" w:rsidRPr="00CE46CF" w:rsidRDefault="004D7A0E" w:rsidP="000D17CA">
            <w:pPr>
              <w:jc w:val="both"/>
              <w:rPr>
                <w:sz w:val="22"/>
                <w:szCs w:val="22"/>
              </w:rPr>
            </w:pPr>
            <w:r w:rsidRPr="00CE46CF">
              <w:rPr>
                <w:sz w:val="22"/>
                <w:szCs w:val="22"/>
              </w:rPr>
              <w:t>Размеры земельных участков – не менее 100 кв. м.</w:t>
            </w:r>
          </w:p>
          <w:p w14:paraId="114D31CB"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70%</w:t>
            </w:r>
          </w:p>
        </w:tc>
        <w:tc>
          <w:tcPr>
            <w:tcW w:w="1074" w:type="pct"/>
            <w:vMerge/>
            <w:tcBorders>
              <w:left w:val="single" w:sz="4" w:space="0" w:color="auto"/>
              <w:right w:val="single" w:sz="4" w:space="0" w:color="auto"/>
            </w:tcBorders>
          </w:tcPr>
          <w:p w14:paraId="597BEC12" w14:textId="77777777" w:rsidR="004D7A0E" w:rsidRPr="00CE46CF" w:rsidRDefault="004D7A0E" w:rsidP="000D17CA">
            <w:pPr>
              <w:jc w:val="both"/>
              <w:rPr>
                <w:sz w:val="22"/>
                <w:szCs w:val="22"/>
              </w:rPr>
            </w:pPr>
          </w:p>
        </w:tc>
      </w:tr>
      <w:tr w:rsidR="004D7A0E" w:rsidRPr="00CE46CF" w14:paraId="383B658B"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tcPr>
          <w:p w14:paraId="148146D9" w14:textId="77777777" w:rsidR="004D7A0E" w:rsidRPr="00CE46CF" w:rsidRDefault="004D7A0E" w:rsidP="000D17CA">
            <w:pPr>
              <w:jc w:val="both"/>
              <w:rPr>
                <w:sz w:val="22"/>
                <w:szCs w:val="22"/>
              </w:rPr>
            </w:pPr>
            <w:r w:rsidRPr="00CE46CF">
              <w:rPr>
                <w:sz w:val="22"/>
                <w:szCs w:val="22"/>
              </w:rPr>
              <w:t>Заправка транспортных средств</w:t>
            </w:r>
          </w:p>
          <w:p w14:paraId="3E87C050" w14:textId="77777777" w:rsidR="004D7A0E" w:rsidRPr="00CE46CF" w:rsidRDefault="004D7A0E" w:rsidP="000D17CA">
            <w:pPr>
              <w:jc w:val="both"/>
              <w:rPr>
                <w:sz w:val="22"/>
                <w:szCs w:val="22"/>
              </w:rPr>
            </w:pPr>
          </w:p>
        </w:tc>
        <w:tc>
          <w:tcPr>
            <w:tcW w:w="1574" w:type="pct"/>
            <w:tcBorders>
              <w:top w:val="single" w:sz="4" w:space="0" w:color="auto"/>
              <w:left w:val="single" w:sz="4" w:space="0" w:color="auto"/>
              <w:bottom w:val="single" w:sz="4" w:space="0" w:color="auto"/>
              <w:right w:val="single" w:sz="4" w:space="0" w:color="auto"/>
            </w:tcBorders>
            <w:hideMark/>
          </w:tcPr>
          <w:p w14:paraId="78E9807F" w14:textId="77777777" w:rsidR="004D7A0E" w:rsidRPr="00CE46CF" w:rsidRDefault="004D7A0E" w:rsidP="000D17CA">
            <w:pPr>
              <w:jc w:val="both"/>
              <w:rPr>
                <w:sz w:val="22"/>
                <w:szCs w:val="22"/>
              </w:rPr>
            </w:pPr>
            <w:r w:rsidRPr="00CE46CF">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8" w:type="pct"/>
            <w:tcBorders>
              <w:top w:val="single" w:sz="4" w:space="0" w:color="auto"/>
              <w:left w:val="single" w:sz="4" w:space="0" w:color="auto"/>
              <w:bottom w:val="single" w:sz="4" w:space="0" w:color="auto"/>
              <w:right w:val="single" w:sz="4" w:space="0" w:color="auto"/>
            </w:tcBorders>
            <w:hideMark/>
          </w:tcPr>
          <w:p w14:paraId="30F37442" w14:textId="77777777" w:rsidR="004D7A0E" w:rsidRPr="00CE46CF" w:rsidRDefault="004D7A0E" w:rsidP="000D17CA">
            <w:pPr>
              <w:jc w:val="both"/>
              <w:rPr>
                <w:sz w:val="22"/>
                <w:szCs w:val="22"/>
              </w:rPr>
            </w:pPr>
            <w:r w:rsidRPr="00CE46CF">
              <w:rPr>
                <w:sz w:val="22"/>
                <w:szCs w:val="22"/>
              </w:rPr>
              <w:t>Этажность – до 2 надземных этажей.</w:t>
            </w:r>
          </w:p>
          <w:p w14:paraId="06BFE604"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w:t>
            </w:r>
          </w:p>
          <w:p w14:paraId="0AE7D95C"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 1 м;</w:t>
            </w:r>
          </w:p>
          <w:p w14:paraId="7B8A50D8" w14:textId="77777777" w:rsidR="004D7A0E" w:rsidRPr="00CE46CF" w:rsidRDefault="004D7A0E" w:rsidP="000D17CA">
            <w:pPr>
              <w:jc w:val="both"/>
              <w:rPr>
                <w:sz w:val="22"/>
                <w:szCs w:val="22"/>
              </w:rPr>
            </w:pPr>
            <w:r w:rsidRPr="00CE46CF">
              <w:rPr>
                <w:sz w:val="22"/>
                <w:szCs w:val="22"/>
              </w:rPr>
              <w:t>Размер земельного участка:</w:t>
            </w:r>
          </w:p>
          <w:p w14:paraId="044C780B" w14:textId="77777777" w:rsidR="004D7A0E" w:rsidRPr="00CE46CF" w:rsidRDefault="004D7A0E" w:rsidP="004D7A0E">
            <w:pPr>
              <w:numPr>
                <w:ilvl w:val="0"/>
                <w:numId w:val="13"/>
              </w:numPr>
              <w:ind w:left="104" w:hanging="97"/>
              <w:jc w:val="both"/>
              <w:rPr>
                <w:sz w:val="22"/>
                <w:szCs w:val="22"/>
              </w:rPr>
            </w:pPr>
            <w:r w:rsidRPr="00CE46CF">
              <w:rPr>
                <w:sz w:val="22"/>
                <w:szCs w:val="22"/>
              </w:rPr>
              <w:t>автозаправочная станция от 4000 кв. м;</w:t>
            </w:r>
          </w:p>
          <w:p w14:paraId="04A5DDFF"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пункт общественного питания от 2000 </w:t>
            </w:r>
            <w:proofErr w:type="spellStart"/>
            <w:r w:rsidRPr="00CE46CF">
              <w:rPr>
                <w:sz w:val="22"/>
                <w:szCs w:val="22"/>
              </w:rPr>
              <w:t>кв</w:t>
            </w:r>
            <w:proofErr w:type="spellEnd"/>
            <w:r w:rsidRPr="00CE46CF">
              <w:rPr>
                <w:sz w:val="22"/>
                <w:szCs w:val="22"/>
              </w:rPr>
              <w:t>;</w:t>
            </w:r>
          </w:p>
          <w:p w14:paraId="6A422240" w14:textId="77777777" w:rsidR="004D7A0E" w:rsidRPr="00CE46CF" w:rsidRDefault="004D7A0E" w:rsidP="004D7A0E">
            <w:pPr>
              <w:numPr>
                <w:ilvl w:val="0"/>
                <w:numId w:val="13"/>
              </w:numPr>
              <w:ind w:left="104" w:hanging="97"/>
              <w:jc w:val="both"/>
              <w:rPr>
                <w:sz w:val="22"/>
                <w:szCs w:val="22"/>
              </w:rPr>
            </w:pPr>
            <w:r w:rsidRPr="00CE46CF">
              <w:rPr>
                <w:sz w:val="22"/>
                <w:szCs w:val="22"/>
              </w:rPr>
              <w:t>автомагазин от 500 кв. м.</w:t>
            </w:r>
          </w:p>
          <w:p w14:paraId="0628EE4F"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70%</w:t>
            </w:r>
          </w:p>
        </w:tc>
        <w:tc>
          <w:tcPr>
            <w:tcW w:w="1074" w:type="pct"/>
            <w:vMerge/>
            <w:tcBorders>
              <w:left w:val="single" w:sz="4" w:space="0" w:color="auto"/>
              <w:right w:val="single" w:sz="4" w:space="0" w:color="auto"/>
            </w:tcBorders>
          </w:tcPr>
          <w:p w14:paraId="6B4B063E" w14:textId="77777777" w:rsidR="004D7A0E" w:rsidRPr="00CE46CF" w:rsidRDefault="004D7A0E" w:rsidP="000D17CA">
            <w:pPr>
              <w:jc w:val="both"/>
              <w:rPr>
                <w:sz w:val="22"/>
                <w:szCs w:val="22"/>
              </w:rPr>
            </w:pPr>
          </w:p>
        </w:tc>
      </w:tr>
      <w:tr w:rsidR="004D7A0E" w:rsidRPr="00CE46CF" w14:paraId="17C41633"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tcPr>
          <w:p w14:paraId="59B36A6C" w14:textId="77777777" w:rsidR="004D7A0E" w:rsidRPr="00CE46CF" w:rsidRDefault="004D7A0E" w:rsidP="000D17CA">
            <w:pPr>
              <w:jc w:val="both"/>
              <w:rPr>
                <w:sz w:val="22"/>
                <w:szCs w:val="22"/>
              </w:rPr>
            </w:pPr>
            <w:r w:rsidRPr="00CE46CF">
              <w:rPr>
                <w:sz w:val="22"/>
                <w:szCs w:val="22"/>
              </w:rPr>
              <w:t>Обеспечение дорожного отдыха</w:t>
            </w:r>
          </w:p>
          <w:p w14:paraId="5306A4C6" w14:textId="77777777" w:rsidR="004D7A0E" w:rsidRPr="00CE46CF" w:rsidRDefault="004D7A0E" w:rsidP="000D17CA">
            <w:pPr>
              <w:jc w:val="both"/>
              <w:rPr>
                <w:sz w:val="22"/>
                <w:szCs w:val="22"/>
              </w:rPr>
            </w:pPr>
          </w:p>
        </w:tc>
        <w:tc>
          <w:tcPr>
            <w:tcW w:w="1574" w:type="pct"/>
            <w:tcBorders>
              <w:top w:val="single" w:sz="4" w:space="0" w:color="auto"/>
              <w:left w:val="single" w:sz="4" w:space="0" w:color="auto"/>
              <w:bottom w:val="single" w:sz="4" w:space="0" w:color="auto"/>
              <w:right w:val="single" w:sz="4" w:space="0" w:color="auto"/>
            </w:tcBorders>
            <w:hideMark/>
          </w:tcPr>
          <w:p w14:paraId="40EC1D37" w14:textId="77777777" w:rsidR="004D7A0E" w:rsidRPr="00CE46CF" w:rsidRDefault="004D7A0E" w:rsidP="000D17CA">
            <w:pPr>
              <w:jc w:val="both"/>
              <w:rPr>
                <w:sz w:val="22"/>
                <w:szCs w:val="22"/>
              </w:rPr>
            </w:pPr>
            <w:r w:rsidRPr="00CE46CF">
              <w:rPr>
                <w:sz w:val="22"/>
                <w:szCs w:val="22"/>
              </w:rPr>
              <w:t xml:space="preserve">Размещение зданий для предоставления гостиничных услуг в качестве дорожного сервиса (мотелей), а также размещение </w:t>
            </w:r>
            <w:r w:rsidRPr="00CE46CF">
              <w:rPr>
                <w:sz w:val="22"/>
                <w:szCs w:val="22"/>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518" w:type="pct"/>
            <w:tcBorders>
              <w:top w:val="single" w:sz="4" w:space="0" w:color="auto"/>
              <w:left w:val="single" w:sz="4" w:space="0" w:color="auto"/>
              <w:bottom w:val="single" w:sz="4" w:space="0" w:color="auto"/>
              <w:right w:val="single" w:sz="4" w:space="0" w:color="auto"/>
            </w:tcBorders>
            <w:hideMark/>
          </w:tcPr>
          <w:p w14:paraId="3D29A64A" w14:textId="77777777" w:rsidR="004D7A0E" w:rsidRPr="00CE46CF" w:rsidRDefault="004D7A0E" w:rsidP="000D17CA">
            <w:pPr>
              <w:jc w:val="both"/>
              <w:rPr>
                <w:sz w:val="22"/>
                <w:szCs w:val="22"/>
              </w:rPr>
            </w:pPr>
            <w:r w:rsidRPr="00CE46CF">
              <w:rPr>
                <w:sz w:val="22"/>
                <w:szCs w:val="22"/>
              </w:rPr>
              <w:lastRenderedPageBreak/>
              <w:t>Этажность – до 2 надземных этажей.</w:t>
            </w:r>
          </w:p>
          <w:p w14:paraId="01DD4086"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w:t>
            </w:r>
          </w:p>
          <w:p w14:paraId="20010DC7" w14:textId="77777777" w:rsidR="004D7A0E" w:rsidRPr="00CE46CF" w:rsidRDefault="004D7A0E" w:rsidP="004D7A0E">
            <w:pPr>
              <w:numPr>
                <w:ilvl w:val="0"/>
                <w:numId w:val="13"/>
              </w:numPr>
              <w:ind w:left="104" w:hanging="97"/>
              <w:jc w:val="both"/>
              <w:rPr>
                <w:sz w:val="22"/>
                <w:szCs w:val="22"/>
              </w:rPr>
            </w:pPr>
            <w:r w:rsidRPr="00CE46CF">
              <w:rPr>
                <w:sz w:val="22"/>
                <w:szCs w:val="22"/>
              </w:rPr>
              <w:lastRenderedPageBreak/>
              <w:t xml:space="preserve"> 1 м;</w:t>
            </w:r>
          </w:p>
          <w:p w14:paraId="637A4E81" w14:textId="77777777" w:rsidR="004D7A0E" w:rsidRPr="00CE46CF" w:rsidRDefault="004D7A0E" w:rsidP="000D17CA">
            <w:pPr>
              <w:jc w:val="both"/>
              <w:rPr>
                <w:sz w:val="22"/>
                <w:szCs w:val="22"/>
              </w:rPr>
            </w:pPr>
            <w:r w:rsidRPr="00CE46CF">
              <w:rPr>
                <w:sz w:val="22"/>
                <w:szCs w:val="22"/>
              </w:rPr>
              <w:t>Размер земельного участка:</w:t>
            </w:r>
          </w:p>
          <w:p w14:paraId="66229915" w14:textId="77777777" w:rsidR="004D7A0E" w:rsidRPr="00CE46CF" w:rsidRDefault="004D7A0E" w:rsidP="004D7A0E">
            <w:pPr>
              <w:numPr>
                <w:ilvl w:val="0"/>
                <w:numId w:val="13"/>
              </w:numPr>
              <w:ind w:left="104" w:hanging="97"/>
              <w:jc w:val="both"/>
              <w:rPr>
                <w:sz w:val="22"/>
                <w:szCs w:val="22"/>
              </w:rPr>
            </w:pPr>
            <w:r w:rsidRPr="00CE46CF">
              <w:rPr>
                <w:sz w:val="22"/>
                <w:szCs w:val="22"/>
              </w:rPr>
              <w:t>кемпинг, мотель от 10000 кв. м;</w:t>
            </w:r>
          </w:p>
          <w:p w14:paraId="58579BE2"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пункт общественного питания от 2000 </w:t>
            </w:r>
            <w:proofErr w:type="spellStart"/>
            <w:r w:rsidRPr="00CE46CF">
              <w:rPr>
                <w:sz w:val="22"/>
                <w:szCs w:val="22"/>
              </w:rPr>
              <w:t>кв</w:t>
            </w:r>
            <w:proofErr w:type="spellEnd"/>
            <w:r w:rsidRPr="00CE46CF">
              <w:rPr>
                <w:sz w:val="22"/>
                <w:szCs w:val="22"/>
              </w:rPr>
              <w:t>;</w:t>
            </w:r>
          </w:p>
          <w:p w14:paraId="34042477" w14:textId="77777777" w:rsidR="004D7A0E" w:rsidRPr="00CE46CF" w:rsidRDefault="004D7A0E" w:rsidP="004D7A0E">
            <w:pPr>
              <w:numPr>
                <w:ilvl w:val="0"/>
                <w:numId w:val="13"/>
              </w:numPr>
              <w:ind w:left="104" w:hanging="97"/>
              <w:jc w:val="both"/>
              <w:rPr>
                <w:sz w:val="22"/>
                <w:szCs w:val="22"/>
              </w:rPr>
            </w:pPr>
            <w:r w:rsidRPr="00CE46CF">
              <w:rPr>
                <w:sz w:val="22"/>
                <w:szCs w:val="22"/>
              </w:rPr>
              <w:t>автомагазин от 500 кв. м.</w:t>
            </w:r>
          </w:p>
          <w:p w14:paraId="1DF7AA45"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70%</w:t>
            </w:r>
          </w:p>
        </w:tc>
        <w:tc>
          <w:tcPr>
            <w:tcW w:w="1074" w:type="pct"/>
            <w:vMerge/>
            <w:tcBorders>
              <w:left w:val="single" w:sz="4" w:space="0" w:color="auto"/>
              <w:right w:val="single" w:sz="4" w:space="0" w:color="auto"/>
            </w:tcBorders>
          </w:tcPr>
          <w:p w14:paraId="414BE605" w14:textId="77777777" w:rsidR="004D7A0E" w:rsidRPr="00CE46CF" w:rsidRDefault="004D7A0E" w:rsidP="000D17CA">
            <w:pPr>
              <w:jc w:val="both"/>
              <w:rPr>
                <w:sz w:val="22"/>
                <w:szCs w:val="22"/>
              </w:rPr>
            </w:pPr>
          </w:p>
        </w:tc>
      </w:tr>
      <w:tr w:rsidR="004D7A0E" w:rsidRPr="00CE46CF" w14:paraId="0DB3FE09"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tcPr>
          <w:p w14:paraId="589467D6" w14:textId="77777777" w:rsidR="004D7A0E" w:rsidRPr="00CE46CF" w:rsidRDefault="004D7A0E" w:rsidP="000D17CA">
            <w:pPr>
              <w:jc w:val="both"/>
              <w:rPr>
                <w:sz w:val="22"/>
                <w:szCs w:val="22"/>
              </w:rPr>
            </w:pPr>
            <w:r w:rsidRPr="00CE46CF">
              <w:rPr>
                <w:sz w:val="22"/>
                <w:szCs w:val="22"/>
              </w:rPr>
              <w:lastRenderedPageBreak/>
              <w:t>Автомобильные мойки</w:t>
            </w:r>
          </w:p>
          <w:p w14:paraId="50605741" w14:textId="77777777" w:rsidR="004D7A0E" w:rsidRPr="00CE46CF" w:rsidRDefault="004D7A0E" w:rsidP="000D17CA">
            <w:pPr>
              <w:jc w:val="both"/>
              <w:rPr>
                <w:sz w:val="22"/>
                <w:szCs w:val="22"/>
              </w:rPr>
            </w:pPr>
          </w:p>
        </w:tc>
        <w:tc>
          <w:tcPr>
            <w:tcW w:w="1574" w:type="pct"/>
            <w:tcBorders>
              <w:top w:val="single" w:sz="4" w:space="0" w:color="auto"/>
              <w:left w:val="single" w:sz="4" w:space="0" w:color="auto"/>
              <w:bottom w:val="single" w:sz="4" w:space="0" w:color="auto"/>
              <w:right w:val="single" w:sz="4" w:space="0" w:color="auto"/>
            </w:tcBorders>
            <w:hideMark/>
          </w:tcPr>
          <w:p w14:paraId="1B0042A4" w14:textId="77777777" w:rsidR="004D7A0E" w:rsidRPr="00CE46CF" w:rsidRDefault="004D7A0E" w:rsidP="000D17CA">
            <w:pPr>
              <w:jc w:val="both"/>
              <w:rPr>
                <w:sz w:val="22"/>
                <w:szCs w:val="22"/>
              </w:rPr>
            </w:pPr>
            <w:r w:rsidRPr="00CE46CF">
              <w:rPr>
                <w:sz w:val="22"/>
                <w:szCs w:val="22"/>
              </w:rPr>
              <w:t>Размещение автомобильных моек, а также размещение магазинов сопутствующей торговли</w:t>
            </w:r>
          </w:p>
        </w:tc>
        <w:tc>
          <w:tcPr>
            <w:tcW w:w="1518" w:type="pct"/>
            <w:tcBorders>
              <w:top w:val="single" w:sz="4" w:space="0" w:color="auto"/>
              <w:left w:val="single" w:sz="4" w:space="0" w:color="auto"/>
              <w:bottom w:val="single" w:sz="4" w:space="0" w:color="auto"/>
              <w:right w:val="single" w:sz="4" w:space="0" w:color="auto"/>
            </w:tcBorders>
            <w:hideMark/>
          </w:tcPr>
          <w:p w14:paraId="740941E0" w14:textId="77777777" w:rsidR="004D7A0E" w:rsidRPr="00CE46CF" w:rsidRDefault="004D7A0E" w:rsidP="000D17CA">
            <w:pPr>
              <w:jc w:val="both"/>
              <w:rPr>
                <w:sz w:val="22"/>
                <w:szCs w:val="22"/>
              </w:rPr>
            </w:pPr>
            <w:r w:rsidRPr="00CE46CF">
              <w:rPr>
                <w:sz w:val="22"/>
                <w:szCs w:val="22"/>
              </w:rPr>
              <w:t>Этажность – до 2 надземных этажей.</w:t>
            </w:r>
          </w:p>
          <w:p w14:paraId="22312656"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w:t>
            </w:r>
          </w:p>
          <w:p w14:paraId="529883BD"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 1 м;</w:t>
            </w:r>
          </w:p>
          <w:p w14:paraId="4002C2FA" w14:textId="77777777" w:rsidR="004D7A0E" w:rsidRPr="00CE46CF" w:rsidRDefault="004D7A0E" w:rsidP="000D17CA">
            <w:pPr>
              <w:jc w:val="both"/>
              <w:rPr>
                <w:sz w:val="22"/>
                <w:szCs w:val="22"/>
              </w:rPr>
            </w:pPr>
            <w:r w:rsidRPr="00CE46CF">
              <w:rPr>
                <w:sz w:val="22"/>
                <w:szCs w:val="22"/>
              </w:rPr>
              <w:t>Размер земельного участка:</w:t>
            </w:r>
          </w:p>
          <w:p w14:paraId="44FEB814" w14:textId="77777777" w:rsidR="004D7A0E" w:rsidRPr="00CE46CF" w:rsidRDefault="004D7A0E" w:rsidP="004D7A0E">
            <w:pPr>
              <w:numPr>
                <w:ilvl w:val="0"/>
                <w:numId w:val="13"/>
              </w:numPr>
              <w:ind w:left="104" w:hanging="97"/>
              <w:jc w:val="both"/>
              <w:rPr>
                <w:sz w:val="22"/>
                <w:szCs w:val="22"/>
              </w:rPr>
            </w:pPr>
            <w:r w:rsidRPr="00CE46CF">
              <w:rPr>
                <w:sz w:val="22"/>
                <w:szCs w:val="22"/>
              </w:rPr>
              <w:t>моечный пункт 500 кв. м;</w:t>
            </w:r>
          </w:p>
          <w:p w14:paraId="7AE8A723" w14:textId="77777777" w:rsidR="004D7A0E" w:rsidRPr="00CE46CF" w:rsidRDefault="004D7A0E" w:rsidP="004D7A0E">
            <w:pPr>
              <w:numPr>
                <w:ilvl w:val="0"/>
                <w:numId w:val="13"/>
              </w:numPr>
              <w:ind w:left="104" w:hanging="97"/>
              <w:jc w:val="both"/>
              <w:rPr>
                <w:sz w:val="22"/>
                <w:szCs w:val="22"/>
              </w:rPr>
            </w:pPr>
            <w:r w:rsidRPr="00CE46CF">
              <w:rPr>
                <w:sz w:val="22"/>
                <w:szCs w:val="22"/>
              </w:rPr>
              <w:t>автомагазин от 500 кв. м.</w:t>
            </w:r>
          </w:p>
          <w:p w14:paraId="4A60DBAE"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70%</w:t>
            </w:r>
          </w:p>
        </w:tc>
        <w:tc>
          <w:tcPr>
            <w:tcW w:w="1074" w:type="pct"/>
            <w:vMerge/>
            <w:tcBorders>
              <w:left w:val="single" w:sz="4" w:space="0" w:color="auto"/>
              <w:right w:val="single" w:sz="4" w:space="0" w:color="auto"/>
            </w:tcBorders>
          </w:tcPr>
          <w:p w14:paraId="00D886B2" w14:textId="77777777" w:rsidR="004D7A0E" w:rsidRPr="00CE46CF" w:rsidRDefault="004D7A0E" w:rsidP="000D17CA">
            <w:pPr>
              <w:jc w:val="both"/>
              <w:rPr>
                <w:sz w:val="22"/>
                <w:szCs w:val="22"/>
              </w:rPr>
            </w:pPr>
          </w:p>
        </w:tc>
      </w:tr>
      <w:tr w:rsidR="004D7A0E" w:rsidRPr="00CE46CF" w14:paraId="3628977D"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tcPr>
          <w:p w14:paraId="4D25488E" w14:textId="77777777" w:rsidR="004D7A0E" w:rsidRPr="00CE46CF" w:rsidRDefault="004D7A0E" w:rsidP="000D17CA">
            <w:pPr>
              <w:jc w:val="both"/>
              <w:rPr>
                <w:sz w:val="22"/>
                <w:szCs w:val="22"/>
              </w:rPr>
            </w:pPr>
            <w:r w:rsidRPr="00CE46CF">
              <w:rPr>
                <w:sz w:val="22"/>
                <w:szCs w:val="22"/>
              </w:rPr>
              <w:t>Ремонт автомобилей</w:t>
            </w:r>
          </w:p>
          <w:p w14:paraId="2A5D5826" w14:textId="77777777" w:rsidR="004D7A0E" w:rsidRPr="00CE46CF" w:rsidRDefault="004D7A0E" w:rsidP="000D17CA">
            <w:pPr>
              <w:jc w:val="both"/>
              <w:rPr>
                <w:sz w:val="22"/>
                <w:szCs w:val="22"/>
              </w:rPr>
            </w:pPr>
          </w:p>
        </w:tc>
        <w:tc>
          <w:tcPr>
            <w:tcW w:w="1574" w:type="pct"/>
            <w:tcBorders>
              <w:top w:val="single" w:sz="4" w:space="0" w:color="auto"/>
              <w:left w:val="single" w:sz="4" w:space="0" w:color="auto"/>
              <w:bottom w:val="single" w:sz="4" w:space="0" w:color="auto"/>
              <w:right w:val="single" w:sz="4" w:space="0" w:color="auto"/>
            </w:tcBorders>
            <w:hideMark/>
          </w:tcPr>
          <w:p w14:paraId="5A0B82E5" w14:textId="77777777" w:rsidR="004D7A0E" w:rsidRPr="00CE46CF" w:rsidRDefault="004D7A0E" w:rsidP="000D17CA">
            <w:pPr>
              <w:jc w:val="both"/>
              <w:rPr>
                <w:sz w:val="22"/>
                <w:szCs w:val="22"/>
              </w:rPr>
            </w:pPr>
            <w:r w:rsidRPr="00CE46CF">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8" w:type="pct"/>
            <w:tcBorders>
              <w:top w:val="single" w:sz="4" w:space="0" w:color="auto"/>
              <w:left w:val="single" w:sz="4" w:space="0" w:color="auto"/>
              <w:bottom w:val="single" w:sz="4" w:space="0" w:color="auto"/>
              <w:right w:val="single" w:sz="4" w:space="0" w:color="auto"/>
            </w:tcBorders>
            <w:hideMark/>
          </w:tcPr>
          <w:p w14:paraId="06A963E9" w14:textId="77777777" w:rsidR="004D7A0E" w:rsidRPr="00CE46CF" w:rsidRDefault="004D7A0E" w:rsidP="000D17CA">
            <w:pPr>
              <w:jc w:val="both"/>
              <w:rPr>
                <w:sz w:val="22"/>
                <w:szCs w:val="22"/>
              </w:rPr>
            </w:pPr>
            <w:r w:rsidRPr="00CE46CF">
              <w:rPr>
                <w:sz w:val="22"/>
                <w:szCs w:val="22"/>
              </w:rPr>
              <w:t>Этажность – до 2 надземных этажей.</w:t>
            </w:r>
          </w:p>
          <w:p w14:paraId="2B6A9785"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w:t>
            </w:r>
          </w:p>
          <w:p w14:paraId="334393CC"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 1 м;</w:t>
            </w:r>
          </w:p>
          <w:p w14:paraId="4289C1B7" w14:textId="77777777" w:rsidR="004D7A0E" w:rsidRPr="00CE46CF" w:rsidRDefault="004D7A0E" w:rsidP="000D17CA">
            <w:pPr>
              <w:jc w:val="both"/>
              <w:rPr>
                <w:sz w:val="22"/>
                <w:szCs w:val="22"/>
              </w:rPr>
            </w:pPr>
            <w:r w:rsidRPr="00CE46CF">
              <w:rPr>
                <w:sz w:val="22"/>
                <w:szCs w:val="22"/>
              </w:rPr>
              <w:t>Размер земельного участка:</w:t>
            </w:r>
          </w:p>
          <w:p w14:paraId="39D963B2"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станция технического обслуживания от 4000 кв. м; </w:t>
            </w:r>
          </w:p>
          <w:p w14:paraId="63D271D0" w14:textId="77777777" w:rsidR="004D7A0E" w:rsidRPr="00CE46CF" w:rsidRDefault="004D7A0E" w:rsidP="004D7A0E">
            <w:pPr>
              <w:numPr>
                <w:ilvl w:val="0"/>
                <w:numId w:val="13"/>
              </w:numPr>
              <w:ind w:left="104" w:hanging="97"/>
              <w:jc w:val="both"/>
              <w:rPr>
                <w:sz w:val="22"/>
                <w:szCs w:val="22"/>
              </w:rPr>
            </w:pPr>
            <w:r w:rsidRPr="00CE46CF">
              <w:rPr>
                <w:sz w:val="22"/>
                <w:szCs w:val="22"/>
              </w:rPr>
              <w:t>автомагазин от 500 кв. м.</w:t>
            </w:r>
          </w:p>
          <w:p w14:paraId="1B6523B6"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70%</w:t>
            </w:r>
          </w:p>
        </w:tc>
        <w:tc>
          <w:tcPr>
            <w:tcW w:w="1074" w:type="pct"/>
            <w:vMerge/>
            <w:tcBorders>
              <w:left w:val="single" w:sz="4" w:space="0" w:color="auto"/>
              <w:right w:val="single" w:sz="4" w:space="0" w:color="auto"/>
            </w:tcBorders>
          </w:tcPr>
          <w:p w14:paraId="1217CD38" w14:textId="77777777" w:rsidR="004D7A0E" w:rsidRPr="00CE46CF" w:rsidRDefault="004D7A0E" w:rsidP="000D17CA">
            <w:pPr>
              <w:jc w:val="both"/>
              <w:rPr>
                <w:sz w:val="22"/>
                <w:szCs w:val="22"/>
              </w:rPr>
            </w:pPr>
          </w:p>
        </w:tc>
      </w:tr>
      <w:tr w:rsidR="004D7A0E" w:rsidRPr="00CE46CF" w14:paraId="4B3A5465"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hideMark/>
          </w:tcPr>
          <w:p w14:paraId="4E486E73" w14:textId="77777777" w:rsidR="004D7A0E" w:rsidRPr="00CE46CF" w:rsidRDefault="004D7A0E" w:rsidP="000D17CA">
            <w:pPr>
              <w:jc w:val="both"/>
              <w:rPr>
                <w:sz w:val="22"/>
                <w:szCs w:val="22"/>
              </w:rPr>
            </w:pPr>
            <w:r w:rsidRPr="00CE46CF">
              <w:rPr>
                <w:sz w:val="22"/>
                <w:szCs w:val="22"/>
              </w:rPr>
              <w:t>Предоставление коммунальных услуг</w:t>
            </w:r>
          </w:p>
        </w:tc>
        <w:tc>
          <w:tcPr>
            <w:tcW w:w="1574" w:type="pct"/>
            <w:tcBorders>
              <w:top w:val="single" w:sz="4" w:space="0" w:color="auto"/>
              <w:left w:val="single" w:sz="4" w:space="0" w:color="auto"/>
              <w:bottom w:val="single" w:sz="4" w:space="0" w:color="auto"/>
              <w:right w:val="single" w:sz="4" w:space="0" w:color="auto"/>
            </w:tcBorders>
            <w:hideMark/>
          </w:tcPr>
          <w:p w14:paraId="4BC21C06" w14:textId="77777777" w:rsidR="004D7A0E" w:rsidRPr="00CE46CF" w:rsidRDefault="004D7A0E" w:rsidP="000D17CA">
            <w:pPr>
              <w:jc w:val="both"/>
              <w:rPr>
                <w:sz w:val="22"/>
                <w:szCs w:val="22"/>
              </w:rPr>
            </w:pPr>
            <w:proofErr w:type="gramStart"/>
            <w:r w:rsidRPr="00CE46CF">
              <w:rPr>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CE46CF">
              <w:rPr>
                <w:sz w:val="22"/>
                <w:szCs w:val="2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18" w:type="pct"/>
            <w:tcBorders>
              <w:top w:val="single" w:sz="4" w:space="0" w:color="auto"/>
              <w:left w:val="single" w:sz="4" w:space="0" w:color="auto"/>
              <w:bottom w:val="single" w:sz="4" w:space="0" w:color="auto"/>
              <w:right w:val="single" w:sz="4" w:space="0" w:color="auto"/>
            </w:tcBorders>
            <w:hideMark/>
          </w:tcPr>
          <w:p w14:paraId="70BA01BF" w14:textId="77777777" w:rsidR="004D7A0E" w:rsidRPr="00CE46CF" w:rsidRDefault="004D7A0E" w:rsidP="000D17CA">
            <w:pPr>
              <w:jc w:val="both"/>
              <w:rPr>
                <w:sz w:val="22"/>
                <w:szCs w:val="22"/>
              </w:rPr>
            </w:pPr>
            <w:r w:rsidRPr="00CE46CF">
              <w:rPr>
                <w:sz w:val="22"/>
                <w:szCs w:val="22"/>
              </w:rPr>
              <w:lastRenderedPageBreak/>
              <w:t>Этажность – до 2 надземных этажей.</w:t>
            </w:r>
          </w:p>
          <w:p w14:paraId="2AE1E7FC"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 – 0 м</w:t>
            </w:r>
          </w:p>
          <w:p w14:paraId="378D8218" w14:textId="77777777" w:rsidR="004D7A0E" w:rsidRPr="00CE46CF" w:rsidRDefault="004D7A0E" w:rsidP="000D17CA">
            <w:pPr>
              <w:jc w:val="both"/>
              <w:rPr>
                <w:sz w:val="22"/>
                <w:szCs w:val="22"/>
              </w:rPr>
            </w:pPr>
            <w:r w:rsidRPr="00CE46CF">
              <w:rPr>
                <w:sz w:val="22"/>
                <w:szCs w:val="22"/>
              </w:rPr>
              <w:t>Размеры земельных участков:</w:t>
            </w:r>
          </w:p>
          <w:p w14:paraId="4AC49A80" w14:textId="77777777" w:rsidR="004D7A0E" w:rsidRPr="00CE46CF" w:rsidRDefault="004D7A0E" w:rsidP="004D7A0E">
            <w:pPr>
              <w:numPr>
                <w:ilvl w:val="0"/>
                <w:numId w:val="13"/>
              </w:numPr>
              <w:ind w:left="104" w:hanging="97"/>
              <w:jc w:val="both"/>
              <w:rPr>
                <w:sz w:val="22"/>
                <w:szCs w:val="22"/>
              </w:rPr>
            </w:pPr>
            <w:r w:rsidRPr="00CE46CF">
              <w:rPr>
                <w:sz w:val="22"/>
                <w:szCs w:val="22"/>
              </w:rPr>
              <w:t>трансформаторные подстанции до 150 кв. м;</w:t>
            </w:r>
          </w:p>
          <w:p w14:paraId="7367FAC9" w14:textId="77777777" w:rsidR="004D7A0E" w:rsidRPr="00CE46CF" w:rsidRDefault="004D7A0E" w:rsidP="004D7A0E">
            <w:pPr>
              <w:numPr>
                <w:ilvl w:val="0"/>
                <w:numId w:val="13"/>
              </w:numPr>
              <w:ind w:left="104" w:hanging="97"/>
              <w:jc w:val="both"/>
              <w:rPr>
                <w:sz w:val="22"/>
                <w:szCs w:val="22"/>
              </w:rPr>
            </w:pPr>
            <w:r w:rsidRPr="00CE46CF">
              <w:rPr>
                <w:sz w:val="22"/>
                <w:szCs w:val="22"/>
              </w:rPr>
              <w:lastRenderedPageBreak/>
              <w:t>котельные от 700 кв. м;</w:t>
            </w:r>
          </w:p>
          <w:p w14:paraId="770CEC80" w14:textId="77777777" w:rsidR="004D7A0E" w:rsidRPr="00CE46CF" w:rsidRDefault="004D7A0E" w:rsidP="004D7A0E">
            <w:pPr>
              <w:numPr>
                <w:ilvl w:val="0"/>
                <w:numId w:val="13"/>
              </w:numPr>
              <w:ind w:left="104" w:hanging="97"/>
              <w:jc w:val="both"/>
              <w:rPr>
                <w:sz w:val="22"/>
                <w:szCs w:val="22"/>
              </w:rPr>
            </w:pPr>
            <w:r w:rsidRPr="00CE46CF">
              <w:rPr>
                <w:sz w:val="22"/>
                <w:szCs w:val="22"/>
              </w:rPr>
              <w:t>станции водоподготовки до 20000 кв. м;</w:t>
            </w:r>
          </w:p>
          <w:p w14:paraId="45D9D187" w14:textId="77777777" w:rsidR="004D7A0E" w:rsidRPr="00CE46CF" w:rsidRDefault="004D7A0E" w:rsidP="004D7A0E">
            <w:pPr>
              <w:numPr>
                <w:ilvl w:val="0"/>
                <w:numId w:val="13"/>
              </w:numPr>
              <w:ind w:left="104" w:hanging="97"/>
              <w:jc w:val="both"/>
              <w:rPr>
                <w:sz w:val="22"/>
                <w:szCs w:val="22"/>
              </w:rPr>
            </w:pPr>
            <w:r w:rsidRPr="00CE46CF">
              <w:rPr>
                <w:sz w:val="22"/>
                <w:szCs w:val="22"/>
              </w:rPr>
              <w:t>канализационные насосные станции до 2500 кв. м.;</w:t>
            </w:r>
          </w:p>
          <w:p w14:paraId="5047F897" w14:textId="77777777" w:rsidR="004D7A0E" w:rsidRPr="00CE46CF" w:rsidRDefault="004D7A0E" w:rsidP="004D7A0E">
            <w:pPr>
              <w:numPr>
                <w:ilvl w:val="0"/>
                <w:numId w:val="13"/>
              </w:numPr>
              <w:ind w:left="104" w:hanging="97"/>
              <w:jc w:val="both"/>
              <w:rPr>
                <w:sz w:val="22"/>
                <w:szCs w:val="22"/>
              </w:rPr>
            </w:pPr>
            <w:r w:rsidRPr="00CE46CF">
              <w:rPr>
                <w:sz w:val="22"/>
                <w:szCs w:val="22"/>
              </w:rPr>
              <w:t>газорегуляторные пункты от 4 кв. м;</w:t>
            </w:r>
          </w:p>
          <w:p w14:paraId="74189CCF" w14:textId="77777777" w:rsidR="004D7A0E" w:rsidRPr="00CE46CF" w:rsidRDefault="004D7A0E" w:rsidP="004D7A0E">
            <w:pPr>
              <w:numPr>
                <w:ilvl w:val="0"/>
                <w:numId w:val="13"/>
              </w:numPr>
              <w:ind w:left="104" w:hanging="97"/>
              <w:jc w:val="both"/>
              <w:rPr>
                <w:sz w:val="22"/>
                <w:szCs w:val="22"/>
              </w:rPr>
            </w:pPr>
            <w:r w:rsidRPr="00CE46CF">
              <w:rPr>
                <w:sz w:val="22"/>
                <w:szCs w:val="22"/>
              </w:rPr>
              <w:t>автоматические телефонные станции, антенно-мачтовые сооружения от 300 кв. м.</w:t>
            </w:r>
          </w:p>
          <w:p w14:paraId="6F4496E0"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100%</w:t>
            </w:r>
          </w:p>
        </w:tc>
        <w:tc>
          <w:tcPr>
            <w:tcW w:w="1074" w:type="pct"/>
            <w:vMerge/>
            <w:tcBorders>
              <w:left w:val="single" w:sz="4" w:space="0" w:color="auto"/>
              <w:right w:val="single" w:sz="4" w:space="0" w:color="auto"/>
            </w:tcBorders>
          </w:tcPr>
          <w:p w14:paraId="355CFBF2" w14:textId="77777777" w:rsidR="004D7A0E" w:rsidRPr="00CE46CF" w:rsidRDefault="004D7A0E" w:rsidP="000D17CA">
            <w:pPr>
              <w:jc w:val="both"/>
              <w:rPr>
                <w:sz w:val="22"/>
                <w:szCs w:val="22"/>
              </w:rPr>
            </w:pPr>
          </w:p>
        </w:tc>
      </w:tr>
      <w:tr w:rsidR="004D7A0E" w:rsidRPr="00CE46CF" w14:paraId="7D5B1015"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hideMark/>
          </w:tcPr>
          <w:p w14:paraId="17C48C99" w14:textId="77777777" w:rsidR="004D7A0E" w:rsidRPr="00CE46CF" w:rsidRDefault="004D7A0E" w:rsidP="000D17CA">
            <w:pPr>
              <w:jc w:val="both"/>
              <w:rPr>
                <w:sz w:val="22"/>
                <w:szCs w:val="22"/>
              </w:rPr>
            </w:pPr>
            <w:r w:rsidRPr="00CE46CF">
              <w:rPr>
                <w:sz w:val="22"/>
                <w:szCs w:val="22"/>
              </w:rPr>
              <w:lastRenderedPageBreak/>
              <w:t>Административные здания организаций, обеспечивающих предоставление коммунальных услуг</w:t>
            </w:r>
          </w:p>
        </w:tc>
        <w:tc>
          <w:tcPr>
            <w:tcW w:w="1574" w:type="pct"/>
            <w:tcBorders>
              <w:top w:val="single" w:sz="4" w:space="0" w:color="auto"/>
              <w:left w:val="single" w:sz="4" w:space="0" w:color="auto"/>
              <w:bottom w:val="single" w:sz="4" w:space="0" w:color="auto"/>
              <w:right w:val="single" w:sz="4" w:space="0" w:color="auto"/>
            </w:tcBorders>
            <w:hideMark/>
          </w:tcPr>
          <w:p w14:paraId="6A527E41" w14:textId="77777777" w:rsidR="004D7A0E" w:rsidRPr="00CE46CF" w:rsidRDefault="004D7A0E" w:rsidP="000D17CA">
            <w:pPr>
              <w:jc w:val="both"/>
              <w:rPr>
                <w:sz w:val="22"/>
                <w:szCs w:val="22"/>
              </w:rPr>
            </w:pPr>
            <w:r w:rsidRPr="00CE46CF">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518" w:type="pct"/>
            <w:tcBorders>
              <w:top w:val="single" w:sz="4" w:space="0" w:color="auto"/>
              <w:left w:val="single" w:sz="4" w:space="0" w:color="auto"/>
              <w:bottom w:val="single" w:sz="4" w:space="0" w:color="auto"/>
              <w:right w:val="single" w:sz="4" w:space="0" w:color="auto"/>
            </w:tcBorders>
            <w:hideMark/>
          </w:tcPr>
          <w:p w14:paraId="79C2780C" w14:textId="77777777" w:rsidR="004D7A0E" w:rsidRPr="00CE46CF" w:rsidRDefault="004D7A0E" w:rsidP="000D17CA">
            <w:pPr>
              <w:jc w:val="both"/>
              <w:rPr>
                <w:sz w:val="22"/>
                <w:szCs w:val="22"/>
              </w:rPr>
            </w:pPr>
            <w:r w:rsidRPr="00CE46CF">
              <w:rPr>
                <w:sz w:val="22"/>
                <w:szCs w:val="22"/>
              </w:rPr>
              <w:t>Этажность – не более 2 наземных этажей.</w:t>
            </w:r>
          </w:p>
          <w:p w14:paraId="34846EE7"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w:t>
            </w:r>
          </w:p>
          <w:p w14:paraId="579F6836" w14:textId="77777777" w:rsidR="004D7A0E" w:rsidRPr="00CE46CF" w:rsidRDefault="004D7A0E" w:rsidP="004D7A0E">
            <w:pPr>
              <w:numPr>
                <w:ilvl w:val="0"/>
                <w:numId w:val="13"/>
              </w:numPr>
              <w:ind w:left="104" w:hanging="97"/>
              <w:jc w:val="both"/>
              <w:rPr>
                <w:sz w:val="22"/>
                <w:szCs w:val="22"/>
              </w:rPr>
            </w:pPr>
            <w:r w:rsidRPr="00CE46CF">
              <w:rPr>
                <w:sz w:val="22"/>
                <w:szCs w:val="22"/>
              </w:rPr>
              <w:t>от границ смежного земельного участка – 3 м;</w:t>
            </w:r>
          </w:p>
          <w:p w14:paraId="196DC6B9" w14:textId="77777777" w:rsidR="004D7A0E" w:rsidRPr="00CE46CF" w:rsidRDefault="004D7A0E" w:rsidP="004D7A0E">
            <w:pPr>
              <w:numPr>
                <w:ilvl w:val="0"/>
                <w:numId w:val="13"/>
              </w:numPr>
              <w:ind w:left="104" w:hanging="97"/>
              <w:jc w:val="both"/>
              <w:rPr>
                <w:sz w:val="22"/>
                <w:szCs w:val="22"/>
              </w:rPr>
            </w:pPr>
            <w:r w:rsidRPr="00CE46CF">
              <w:rPr>
                <w:sz w:val="22"/>
                <w:szCs w:val="22"/>
              </w:rPr>
              <w:t>от красной линии улиц – 5 м.</w:t>
            </w:r>
          </w:p>
          <w:p w14:paraId="236D584A" w14:textId="77777777" w:rsidR="004D7A0E" w:rsidRPr="00CE46CF" w:rsidRDefault="004D7A0E" w:rsidP="000D17CA">
            <w:pPr>
              <w:jc w:val="both"/>
              <w:rPr>
                <w:sz w:val="22"/>
                <w:szCs w:val="22"/>
              </w:rPr>
            </w:pPr>
            <w:r w:rsidRPr="00CE46CF">
              <w:rPr>
                <w:sz w:val="22"/>
                <w:szCs w:val="22"/>
              </w:rPr>
              <w:t>Размеры земельных участков:</w:t>
            </w:r>
          </w:p>
          <w:p w14:paraId="34E0C163"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 не менее 500 кв. м;</w:t>
            </w:r>
          </w:p>
          <w:p w14:paraId="2D67B6C7" w14:textId="77777777" w:rsidR="004D7A0E" w:rsidRPr="00CE46CF" w:rsidRDefault="004D7A0E" w:rsidP="004D7A0E">
            <w:pPr>
              <w:numPr>
                <w:ilvl w:val="0"/>
                <w:numId w:val="13"/>
              </w:numPr>
              <w:ind w:left="104" w:hanging="97"/>
              <w:jc w:val="both"/>
              <w:rPr>
                <w:sz w:val="22"/>
                <w:szCs w:val="22"/>
              </w:rPr>
            </w:pPr>
            <w:r w:rsidRPr="00CE46CF">
              <w:rPr>
                <w:sz w:val="22"/>
                <w:szCs w:val="22"/>
              </w:rPr>
              <w:t>фронтальная сторона земельного участка – не менее 20 м.</w:t>
            </w:r>
          </w:p>
          <w:p w14:paraId="7EDBB287"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074" w:type="pct"/>
            <w:vMerge/>
            <w:tcBorders>
              <w:left w:val="single" w:sz="4" w:space="0" w:color="auto"/>
              <w:right w:val="single" w:sz="4" w:space="0" w:color="auto"/>
            </w:tcBorders>
          </w:tcPr>
          <w:p w14:paraId="4D5CD4C3" w14:textId="77777777" w:rsidR="004D7A0E" w:rsidRPr="00CE46CF" w:rsidRDefault="004D7A0E" w:rsidP="000D17CA">
            <w:pPr>
              <w:jc w:val="both"/>
              <w:rPr>
                <w:sz w:val="22"/>
                <w:szCs w:val="22"/>
              </w:rPr>
            </w:pPr>
          </w:p>
        </w:tc>
      </w:tr>
      <w:tr w:rsidR="004D7A0E" w:rsidRPr="00CE46CF" w14:paraId="0D6991A6"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hideMark/>
          </w:tcPr>
          <w:p w14:paraId="2984EE44" w14:textId="77777777" w:rsidR="004D7A0E" w:rsidRPr="00CE46CF" w:rsidRDefault="004D7A0E" w:rsidP="000D17CA">
            <w:pPr>
              <w:jc w:val="both"/>
              <w:rPr>
                <w:sz w:val="22"/>
                <w:szCs w:val="22"/>
              </w:rPr>
            </w:pPr>
            <w:r w:rsidRPr="00CE46CF">
              <w:rPr>
                <w:sz w:val="22"/>
                <w:szCs w:val="22"/>
              </w:rPr>
              <w:t>Улично-дорожная сеть</w:t>
            </w:r>
          </w:p>
        </w:tc>
        <w:tc>
          <w:tcPr>
            <w:tcW w:w="1574" w:type="pct"/>
            <w:tcBorders>
              <w:top w:val="single" w:sz="4" w:space="0" w:color="auto"/>
              <w:left w:val="single" w:sz="4" w:space="0" w:color="auto"/>
              <w:bottom w:val="single" w:sz="4" w:space="0" w:color="auto"/>
              <w:right w:val="single" w:sz="4" w:space="0" w:color="auto"/>
            </w:tcBorders>
            <w:hideMark/>
          </w:tcPr>
          <w:p w14:paraId="6BB56B1C" w14:textId="77777777" w:rsidR="004D7A0E" w:rsidRPr="00CE46CF" w:rsidRDefault="004D7A0E" w:rsidP="000D17CA">
            <w:pPr>
              <w:jc w:val="both"/>
              <w:rPr>
                <w:sz w:val="22"/>
                <w:szCs w:val="22"/>
              </w:rPr>
            </w:pPr>
            <w:r w:rsidRPr="00CE46CF">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sz w:val="22"/>
                <w:szCs w:val="22"/>
              </w:rPr>
              <w:t>велотранспортной</w:t>
            </w:r>
            <w:proofErr w:type="spellEnd"/>
            <w:r w:rsidRPr="00CE46CF">
              <w:rPr>
                <w:sz w:val="22"/>
                <w:szCs w:val="22"/>
              </w:rPr>
              <w:t xml:space="preserve"> и инженерной инфраструктуры;</w:t>
            </w:r>
          </w:p>
          <w:p w14:paraId="29DB0B28" w14:textId="77777777" w:rsidR="004D7A0E" w:rsidRPr="00CE46CF" w:rsidRDefault="004D7A0E" w:rsidP="000D17CA">
            <w:pPr>
              <w:jc w:val="both"/>
              <w:rPr>
                <w:sz w:val="22"/>
                <w:szCs w:val="22"/>
              </w:rPr>
            </w:pPr>
            <w:r w:rsidRPr="00CE46CF">
              <w:rPr>
                <w:sz w:val="22"/>
                <w:szCs w:val="22"/>
              </w:rPr>
              <w:t>размещение придорожных стоянок (парковок) транспортных сре</w:t>
            </w:r>
            <w:proofErr w:type="gramStart"/>
            <w:r w:rsidRPr="00CE46CF">
              <w:rPr>
                <w:sz w:val="22"/>
                <w:szCs w:val="22"/>
              </w:rPr>
              <w:t>дств в гр</w:t>
            </w:r>
            <w:proofErr w:type="gramEnd"/>
            <w:r w:rsidRPr="00CE46CF">
              <w:rPr>
                <w:sz w:val="22"/>
                <w:szCs w:val="22"/>
              </w:rPr>
              <w:t xml:space="preserve">аницах городских </w:t>
            </w:r>
            <w:r w:rsidRPr="00CE46CF">
              <w:rPr>
                <w:sz w:val="22"/>
                <w:szCs w:val="22"/>
              </w:rPr>
              <w:lastRenderedPageBreak/>
              <w:t xml:space="preserve">улиц и дорог, за исключением предусмотренных видами разрешенного использования с </w:t>
            </w:r>
            <w:hyperlink r:id="rId89" w:history="1">
              <w:r w:rsidRPr="00CE46CF">
                <w:rPr>
                  <w:sz w:val="22"/>
                  <w:szCs w:val="22"/>
                </w:rPr>
                <w:t>кодами 2.7.1</w:t>
              </w:r>
            </w:hyperlink>
            <w:r w:rsidRPr="00CE46CF">
              <w:rPr>
                <w:sz w:val="22"/>
                <w:szCs w:val="22"/>
              </w:rPr>
              <w:t xml:space="preserve">, </w:t>
            </w:r>
            <w:hyperlink r:id="rId90" w:history="1">
              <w:r w:rsidRPr="00CE46CF">
                <w:rPr>
                  <w:sz w:val="22"/>
                  <w:szCs w:val="22"/>
                </w:rPr>
                <w:t>4.9</w:t>
              </w:r>
            </w:hyperlink>
            <w:r w:rsidRPr="00CE46CF">
              <w:rPr>
                <w:sz w:val="22"/>
                <w:szCs w:val="22"/>
              </w:rPr>
              <w:t xml:space="preserve">, </w:t>
            </w:r>
            <w:hyperlink r:id="rId91" w:history="1">
              <w:r w:rsidRPr="00CE46CF">
                <w:rPr>
                  <w:sz w:val="22"/>
                  <w:szCs w:val="22"/>
                </w:rPr>
                <w:t>7.2.3</w:t>
              </w:r>
            </w:hyperlink>
            <w:r w:rsidRPr="00CE46CF">
              <w:rPr>
                <w:sz w:val="22"/>
                <w:szCs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18" w:type="pct"/>
            <w:tcBorders>
              <w:top w:val="single" w:sz="4" w:space="0" w:color="auto"/>
              <w:left w:val="single" w:sz="4" w:space="0" w:color="auto"/>
              <w:bottom w:val="single" w:sz="4" w:space="0" w:color="auto"/>
              <w:right w:val="single" w:sz="4" w:space="0" w:color="auto"/>
            </w:tcBorders>
            <w:hideMark/>
          </w:tcPr>
          <w:p w14:paraId="5347CC48" w14:textId="77777777" w:rsidR="004D7A0E" w:rsidRPr="00CE46CF" w:rsidRDefault="004D7A0E" w:rsidP="000D17CA">
            <w:pPr>
              <w:jc w:val="both"/>
              <w:rPr>
                <w:sz w:val="22"/>
                <w:szCs w:val="22"/>
              </w:rPr>
            </w:pPr>
            <w:r w:rsidRPr="00CE46CF">
              <w:rPr>
                <w:sz w:val="22"/>
                <w:szCs w:val="22"/>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74" w:type="pct"/>
            <w:vMerge/>
            <w:tcBorders>
              <w:left w:val="single" w:sz="4" w:space="0" w:color="auto"/>
              <w:right w:val="single" w:sz="4" w:space="0" w:color="auto"/>
            </w:tcBorders>
          </w:tcPr>
          <w:p w14:paraId="0474BC54" w14:textId="77777777" w:rsidR="004D7A0E" w:rsidRPr="00CE46CF" w:rsidRDefault="004D7A0E" w:rsidP="000D17CA">
            <w:pPr>
              <w:jc w:val="both"/>
              <w:rPr>
                <w:sz w:val="22"/>
                <w:szCs w:val="22"/>
              </w:rPr>
            </w:pPr>
          </w:p>
        </w:tc>
      </w:tr>
      <w:tr w:rsidR="004D7A0E" w:rsidRPr="00CE46CF" w14:paraId="5BBB3094" w14:textId="77777777" w:rsidTr="000D17CA">
        <w:trPr>
          <w:trHeight w:val="20"/>
        </w:trPr>
        <w:tc>
          <w:tcPr>
            <w:tcW w:w="834" w:type="pct"/>
            <w:tcBorders>
              <w:top w:val="single" w:sz="4" w:space="0" w:color="auto"/>
              <w:left w:val="single" w:sz="4" w:space="0" w:color="auto"/>
              <w:bottom w:val="single" w:sz="4" w:space="0" w:color="auto"/>
              <w:right w:val="single" w:sz="4" w:space="0" w:color="auto"/>
            </w:tcBorders>
            <w:hideMark/>
          </w:tcPr>
          <w:p w14:paraId="26054A73" w14:textId="77777777" w:rsidR="004D7A0E" w:rsidRPr="00CE46CF" w:rsidRDefault="004D7A0E" w:rsidP="000D17CA">
            <w:pPr>
              <w:jc w:val="both"/>
              <w:rPr>
                <w:sz w:val="22"/>
                <w:szCs w:val="22"/>
              </w:rPr>
            </w:pPr>
            <w:r w:rsidRPr="00CE46CF">
              <w:rPr>
                <w:sz w:val="22"/>
                <w:szCs w:val="22"/>
              </w:rPr>
              <w:lastRenderedPageBreak/>
              <w:t>Благоустройство территории</w:t>
            </w:r>
          </w:p>
        </w:tc>
        <w:tc>
          <w:tcPr>
            <w:tcW w:w="1574" w:type="pct"/>
            <w:tcBorders>
              <w:top w:val="single" w:sz="4" w:space="0" w:color="auto"/>
              <w:left w:val="single" w:sz="4" w:space="0" w:color="auto"/>
              <w:bottom w:val="single" w:sz="4" w:space="0" w:color="auto"/>
              <w:right w:val="single" w:sz="4" w:space="0" w:color="auto"/>
            </w:tcBorders>
            <w:hideMark/>
          </w:tcPr>
          <w:p w14:paraId="3405D9A5" w14:textId="77777777" w:rsidR="004D7A0E" w:rsidRPr="00CE46CF" w:rsidRDefault="004D7A0E" w:rsidP="000D17CA">
            <w:pPr>
              <w:jc w:val="both"/>
              <w:rPr>
                <w:sz w:val="22"/>
                <w:szCs w:val="22"/>
              </w:rPr>
            </w:pPr>
            <w:r w:rsidRPr="00CE46CF">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8" w:type="pct"/>
            <w:tcBorders>
              <w:top w:val="single" w:sz="4" w:space="0" w:color="auto"/>
              <w:left w:val="single" w:sz="4" w:space="0" w:color="auto"/>
              <w:bottom w:val="single" w:sz="4" w:space="0" w:color="auto"/>
              <w:right w:val="single" w:sz="4" w:space="0" w:color="auto"/>
            </w:tcBorders>
            <w:hideMark/>
          </w:tcPr>
          <w:p w14:paraId="5F7B6DCD" w14:textId="77777777" w:rsidR="004D7A0E" w:rsidRPr="00CE46CF" w:rsidRDefault="004D7A0E" w:rsidP="000D17CA">
            <w:pPr>
              <w:jc w:val="both"/>
              <w:rPr>
                <w:sz w:val="22"/>
                <w:szCs w:val="22"/>
              </w:rPr>
            </w:pPr>
            <w:r w:rsidRPr="00CE46CF">
              <w:rPr>
                <w:sz w:val="22"/>
                <w:szCs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74" w:type="pct"/>
            <w:vMerge/>
            <w:tcBorders>
              <w:left w:val="single" w:sz="4" w:space="0" w:color="auto"/>
              <w:bottom w:val="single" w:sz="4" w:space="0" w:color="auto"/>
              <w:right w:val="single" w:sz="4" w:space="0" w:color="auto"/>
            </w:tcBorders>
          </w:tcPr>
          <w:p w14:paraId="1D3029AA" w14:textId="77777777" w:rsidR="004D7A0E" w:rsidRPr="00CE46CF" w:rsidRDefault="004D7A0E" w:rsidP="000D17CA">
            <w:pPr>
              <w:jc w:val="both"/>
              <w:rPr>
                <w:sz w:val="22"/>
                <w:szCs w:val="22"/>
              </w:rPr>
            </w:pPr>
          </w:p>
        </w:tc>
      </w:tr>
    </w:tbl>
    <w:p w14:paraId="37438518" w14:textId="77777777" w:rsidR="004D7A0E" w:rsidRPr="00CE46CF" w:rsidRDefault="004D7A0E" w:rsidP="00F32093">
      <w:pPr>
        <w:pStyle w:val="2"/>
        <w:numPr>
          <w:ilvl w:val="1"/>
          <w:numId w:val="38"/>
        </w:numPr>
        <w:rPr>
          <w:rFonts w:eastAsia="Batang"/>
          <w:color w:val="000000" w:themeColor="text1"/>
          <w:sz w:val="24"/>
        </w:rPr>
      </w:pPr>
      <w:r w:rsidRPr="00CE46CF">
        <w:rPr>
          <w:rFonts w:eastAsia="Batang"/>
          <w:color w:val="000000" w:themeColor="text1"/>
          <w:sz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4717"/>
        <w:gridCol w:w="4575"/>
        <w:gridCol w:w="3237"/>
      </w:tblGrid>
      <w:tr w:rsidR="004D7A0E" w:rsidRPr="00CE46CF" w14:paraId="557FBFA9" w14:textId="77777777" w:rsidTr="000D17CA">
        <w:trPr>
          <w:trHeight w:val="20"/>
          <w:tblHeader/>
          <w:jc w:val="center"/>
        </w:trPr>
        <w:tc>
          <w:tcPr>
            <w:tcW w:w="2408" w:type="pct"/>
            <w:gridSpan w:val="2"/>
            <w:tcBorders>
              <w:top w:val="single" w:sz="4" w:space="0" w:color="auto"/>
              <w:left w:val="single" w:sz="4" w:space="0" w:color="auto"/>
              <w:bottom w:val="single" w:sz="4" w:space="0" w:color="auto"/>
              <w:right w:val="single" w:sz="4" w:space="0" w:color="auto"/>
            </w:tcBorders>
            <w:vAlign w:val="center"/>
            <w:hideMark/>
          </w:tcPr>
          <w:p w14:paraId="3455AFB4" w14:textId="77777777" w:rsidR="004D7A0E" w:rsidRPr="00CE46CF" w:rsidRDefault="004D7A0E" w:rsidP="000D17CA">
            <w:pPr>
              <w:keepNext/>
              <w:keepLines/>
              <w:jc w:val="center"/>
              <w:rPr>
                <w:b/>
                <w:sz w:val="22"/>
                <w:szCs w:val="22"/>
              </w:rPr>
            </w:pPr>
            <w:r w:rsidRPr="00CE46CF">
              <w:rPr>
                <w:b/>
                <w:sz w:val="22"/>
                <w:szCs w:val="22"/>
              </w:rPr>
              <w:t>Виды использования</w:t>
            </w:r>
          </w:p>
        </w:tc>
        <w:tc>
          <w:tcPr>
            <w:tcW w:w="1518" w:type="pct"/>
            <w:vMerge w:val="restart"/>
            <w:tcBorders>
              <w:top w:val="single" w:sz="4" w:space="0" w:color="auto"/>
              <w:left w:val="single" w:sz="4" w:space="0" w:color="auto"/>
              <w:bottom w:val="single" w:sz="4" w:space="0" w:color="auto"/>
              <w:right w:val="single" w:sz="4" w:space="0" w:color="auto"/>
            </w:tcBorders>
            <w:vAlign w:val="center"/>
            <w:hideMark/>
          </w:tcPr>
          <w:p w14:paraId="564258E4" w14:textId="77777777" w:rsidR="004D7A0E" w:rsidRPr="00CE46CF" w:rsidRDefault="004D7A0E" w:rsidP="000D17CA">
            <w:pPr>
              <w:keepNext/>
              <w:keepLines/>
              <w:jc w:val="center"/>
              <w:rPr>
                <w:b/>
                <w:sz w:val="22"/>
                <w:szCs w:val="22"/>
              </w:rPr>
            </w:pPr>
            <w:r w:rsidRPr="00CE46CF">
              <w:rPr>
                <w:b/>
                <w:sz w:val="22"/>
                <w:szCs w:val="22"/>
              </w:rPr>
              <w:t>Параметры разрешенного использования</w:t>
            </w:r>
          </w:p>
        </w:tc>
        <w:tc>
          <w:tcPr>
            <w:tcW w:w="1074" w:type="pct"/>
            <w:vMerge w:val="restart"/>
            <w:tcBorders>
              <w:top w:val="single" w:sz="4" w:space="0" w:color="auto"/>
              <w:left w:val="single" w:sz="4" w:space="0" w:color="auto"/>
              <w:right w:val="single" w:sz="4" w:space="0" w:color="auto"/>
            </w:tcBorders>
          </w:tcPr>
          <w:p w14:paraId="4A590E20" w14:textId="77777777" w:rsidR="004D7A0E" w:rsidRPr="00CE46CF" w:rsidRDefault="004D7A0E" w:rsidP="000D17CA">
            <w:pPr>
              <w:keepNext/>
              <w:keepLines/>
              <w:jc w:val="center"/>
              <w:rPr>
                <w:b/>
                <w:sz w:val="22"/>
                <w:szCs w:val="22"/>
              </w:rPr>
            </w:pPr>
            <w:r w:rsidRPr="00CE46CF">
              <w:rPr>
                <w:b/>
                <w:sz w:val="22"/>
                <w:szCs w:val="22"/>
              </w:rPr>
              <w:t>Ограничения использования земельных участков и объектов капитального строительства</w:t>
            </w:r>
          </w:p>
        </w:tc>
      </w:tr>
      <w:tr w:rsidR="004D7A0E" w:rsidRPr="00CE46CF" w14:paraId="4A8888EF" w14:textId="77777777" w:rsidTr="000D17CA">
        <w:trPr>
          <w:trHeight w:val="20"/>
          <w:tblHeader/>
          <w:jc w:val="center"/>
        </w:trPr>
        <w:tc>
          <w:tcPr>
            <w:tcW w:w="843" w:type="pct"/>
            <w:tcBorders>
              <w:top w:val="single" w:sz="4" w:space="0" w:color="auto"/>
              <w:left w:val="single" w:sz="4" w:space="0" w:color="auto"/>
              <w:bottom w:val="single" w:sz="4" w:space="0" w:color="auto"/>
              <w:right w:val="single" w:sz="4" w:space="0" w:color="auto"/>
            </w:tcBorders>
            <w:vAlign w:val="center"/>
            <w:hideMark/>
          </w:tcPr>
          <w:p w14:paraId="20E88EAA" w14:textId="77777777" w:rsidR="004D7A0E" w:rsidRPr="00CE46CF" w:rsidRDefault="004D7A0E" w:rsidP="000D17CA">
            <w:pPr>
              <w:keepNext/>
              <w:keepLines/>
              <w:jc w:val="center"/>
              <w:rPr>
                <w:b/>
                <w:sz w:val="22"/>
                <w:szCs w:val="22"/>
              </w:rPr>
            </w:pPr>
            <w:r w:rsidRPr="00CE46CF">
              <w:rPr>
                <w:b/>
                <w:sz w:val="22"/>
                <w:szCs w:val="22"/>
              </w:rPr>
              <w:t>Наименование вида использования</w:t>
            </w:r>
          </w:p>
        </w:tc>
        <w:tc>
          <w:tcPr>
            <w:tcW w:w="1565" w:type="pct"/>
            <w:tcBorders>
              <w:top w:val="single" w:sz="4" w:space="0" w:color="auto"/>
              <w:left w:val="single" w:sz="4" w:space="0" w:color="auto"/>
              <w:bottom w:val="single" w:sz="4" w:space="0" w:color="auto"/>
              <w:right w:val="single" w:sz="4" w:space="0" w:color="auto"/>
            </w:tcBorders>
            <w:vAlign w:val="center"/>
            <w:hideMark/>
          </w:tcPr>
          <w:p w14:paraId="14B5C230" w14:textId="77777777" w:rsidR="004D7A0E" w:rsidRPr="00CE46CF" w:rsidRDefault="004D7A0E" w:rsidP="000D17CA">
            <w:pPr>
              <w:keepNext/>
              <w:keepLines/>
              <w:jc w:val="center"/>
              <w:rPr>
                <w:b/>
                <w:sz w:val="22"/>
                <w:szCs w:val="22"/>
              </w:rPr>
            </w:pPr>
            <w:r w:rsidRPr="00CE46CF">
              <w:rPr>
                <w:b/>
                <w:sz w:val="22"/>
                <w:szCs w:val="22"/>
              </w:rPr>
              <w:t>Описание вида использования</w:t>
            </w:r>
          </w:p>
        </w:tc>
        <w:tc>
          <w:tcPr>
            <w:tcW w:w="1518" w:type="pct"/>
            <w:vMerge/>
            <w:tcBorders>
              <w:top w:val="single" w:sz="4" w:space="0" w:color="auto"/>
              <w:left w:val="single" w:sz="4" w:space="0" w:color="auto"/>
              <w:bottom w:val="single" w:sz="4" w:space="0" w:color="auto"/>
              <w:right w:val="single" w:sz="4" w:space="0" w:color="auto"/>
            </w:tcBorders>
            <w:vAlign w:val="center"/>
            <w:hideMark/>
          </w:tcPr>
          <w:p w14:paraId="1BE76848" w14:textId="77777777" w:rsidR="004D7A0E" w:rsidRPr="00CE46CF" w:rsidRDefault="004D7A0E" w:rsidP="000D17CA">
            <w:pPr>
              <w:keepNext/>
              <w:keepLines/>
              <w:jc w:val="center"/>
              <w:rPr>
                <w:b/>
                <w:sz w:val="22"/>
                <w:szCs w:val="22"/>
              </w:rPr>
            </w:pPr>
          </w:p>
        </w:tc>
        <w:tc>
          <w:tcPr>
            <w:tcW w:w="1074" w:type="pct"/>
            <w:vMerge/>
            <w:tcBorders>
              <w:left w:val="single" w:sz="4" w:space="0" w:color="auto"/>
              <w:bottom w:val="single" w:sz="4" w:space="0" w:color="auto"/>
              <w:right w:val="single" w:sz="4" w:space="0" w:color="auto"/>
            </w:tcBorders>
          </w:tcPr>
          <w:p w14:paraId="17985884" w14:textId="77777777" w:rsidR="004D7A0E" w:rsidRPr="00CE46CF" w:rsidRDefault="004D7A0E" w:rsidP="000D17CA">
            <w:pPr>
              <w:keepNext/>
              <w:keepLines/>
              <w:jc w:val="center"/>
              <w:rPr>
                <w:b/>
                <w:sz w:val="22"/>
                <w:szCs w:val="22"/>
              </w:rPr>
            </w:pPr>
          </w:p>
        </w:tc>
      </w:tr>
      <w:tr w:rsidR="004D7A0E" w:rsidRPr="00CE46CF" w14:paraId="3C4A321A" w14:textId="77777777" w:rsidTr="000D17CA">
        <w:trPr>
          <w:trHeight w:val="20"/>
          <w:jc w:val="center"/>
        </w:trPr>
        <w:tc>
          <w:tcPr>
            <w:tcW w:w="843" w:type="pct"/>
            <w:tcBorders>
              <w:top w:val="single" w:sz="4" w:space="0" w:color="auto"/>
              <w:left w:val="single" w:sz="4" w:space="0" w:color="auto"/>
              <w:bottom w:val="single" w:sz="4" w:space="0" w:color="auto"/>
              <w:right w:val="single" w:sz="4" w:space="0" w:color="auto"/>
            </w:tcBorders>
          </w:tcPr>
          <w:p w14:paraId="72FA0F83" w14:textId="77777777" w:rsidR="004D7A0E" w:rsidRPr="00CE46CF" w:rsidRDefault="004D7A0E" w:rsidP="000D17CA">
            <w:pPr>
              <w:jc w:val="both"/>
              <w:rPr>
                <w:sz w:val="22"/>
                <w:szCs w:val="22"/>
              </w:rPr>
            </w:pPr>
            <w:r w:rsidRPr="00CE46CF">
              <w:rPr>
                <w:sz w:val="22"/>
                <w:szCs w:val="22"/>
              </w:rPr>
              <w:t>Бытовое обслуживание</w:t>
            </w:r>
          </w:p>
          <w:p w14:paraId="7E321ADC" w14:textId="77777777" w:rsidR="004D7A0E" w:rsidRPr="00CE46CF" w:rsidRDefault="004D7A0E" w:rsidP="000D17CA">
            <w:pPr>
              <w:jc w:val="both"/>
              <w:rPr>
                <w:sz w:val="22"/>
                <w:szCs w:val="22"/>
              </w:rPr>
            </w:pPr>
          </w:p>
        </w:tc>
        <w:tc>
          <w:tcPr>
            <w:tcW w:w="1565" w:type="pct"/>
            <w:tcBorders>
              <w:top w:val="single" w:sz="4" w:space="0" w:color="auto"/>
              <w:left w:val="single" w:sz="4" w:space="0" w:color="auto"/>
              <w:bottom w:val="single" w:sz="4" w:space="0" w:color="auto"/>
              <w:right w:val="single" w:sz="4" w:space="0" w:color="auto"/>
            </w:tcBorders>
          </w:tcPr>
          <w:p w14:paraId="633D56F1" w14:textId="77777777" w:rsidR="004D7A0E" w:rsidRPr="00CE46CF" w:rsidRDefault="004D7A0E" w:rsidP="000D17CA">
            <w:pPr>
              <w:jc w:val="both"/>
              <w:rPr>
                <w:sz w:val="22"/>
                <w:szCs w:val="22"/>
              </w:rPr>
            </w:pPr>
            <w:r w:rsidRPr="00CE46CF">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433D407B" w14:textId="77777777" w:rsidR="004D7A0E" w:rsidRPr="00CE46CF" w:rsidRDefault="004D7A0E" w:rsidP="000D17CA">
            <w:pPr>
              <w:jc w:val="both"/>
              <w:rPr>
                <w:sz w:val="22"/>
                <w:szCs w:val="22"/>
              </w:rPr>
            </w:pPr>
          </w:p>
        </w:tc>
        <w:tc>
          <w:tcPr>
            <w:tcW w:w="1518" w:type="pct"/>
            <w:tcBorders>
              <w:top w:val="single" w:sz="4" w:space="0" w:color="auto"/>
              <w:left w:val="single" w:sz="4" w:space="0" w:color="auto"/>
              <w:bottom w:val="single" w:sz="4" w:space="0" w:color="auto"/>
              <w:right w:val="single" w:sz="4" w:space="0" w:color="auto"/>
            </w:tcBorders>
            <w:hideMark/>
          </w:tcPr>
          <w:p w14:paraId="1FDF7BDD" w14:textId="77777777" w:rsidR="004D7A0E" w:rsidRPr="00CE46CF" w:rsidRDefault="004D7A0E" w:rsidP="000D17CA">
            <w:pPr>
              <w:jc w:val="both"/>
              <w:rPr>
                <w:sz w:val="22"/>
                <w:szCs w:val="22"/>
              </w:rPr>
            </w:pPr>
            <w:r w:rsidRPr="00CE46CF">
              <w:rPr>
                <w:sz w:val="22"/>
                <w:szCs w:val="22"/>
              </w:rPr>
              <w:t>Этажность – не более 2 наземных этажей.</w:t>
            </w:r>
          </w:p>
          <w:p w14:paraId="5B9F8435"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w:t>
            </w:r>
          </w:p>
          <w:p w14:paraId="119FC491" w14:textId="77777777" w:rsidR="004D7A0E" w:rsidRPr="00CE46CF" w:rsidRDefault="004D7A0E" w:rsidP="004D7A0E">
            <w:pPr>
              <w:numPr>
                <w:ilvl w:val="0"/>
                <w:numId w:val="13"/>
              </w:numPr>
              <w:ind w:left="104" w:hanging="97"/>
              <w:jc w:val="both"/>
              <w:rPr>
                <w:sz w:val="22"/>
                <w:szCs w:val="22"/>
              </w:rPr>
            </w:pPr>
            <w:r w:rsidRPr="00CE46CF">
              <w:rPr>
                <w:sz w:val="22"/>
                <w:szCs w:val="22"/>
              </w:rPr>
              <w:t>от границ смежного земельного участка – 3 м;</w:t>
            </w:r>
          </w:p>
          <w:p w14:paraId="3944A3F3" w14:textId="77777777" w:rsidR="004D7A0E" w:rsidRPr="00CE46CF" w:rsidRDefault="004D7A0E" w:rsidP="004D7A0E">
            <w:pPr>
              <w:numPr>
                <w:ilvl w:val="0"/>
                <w:numId w:val="13"/>
              </w:numPr>
              <w:ind w:left="104" w:hanging="97"/>
              <w:jc w:val="both"/>
              <w:rPr>
                <w:sz w:val="22"/>
                <w:szCs w:val="22"/>
              </w:rPr>
            </w:pPr>
            <w:r w:rsidRPr="00CE46CF">
              <w:rPr>
                <w:sz w:val="22"/>
                <w:szCs w:val="22"/>
              </w:rPr>
              <w:t>от красной линии улиц – 5 м.</w:t>
            </w:r>
          </w:p>
          <w:p w14:paraId="195280BD" w14:textId="77777777" w:rsidR="004D7A0E" w:rsidRPr="00CE46CF" w:rsidRDefault="004D7A0E" w:rsidP="000D17CA">
            <w:pPr>
              <w:jc w:val="both"/>
              <w:rPr>
                <w:sz w:val="22"/>
                <w:szCs w:val="22"/>
              </w:rPr>
            </w:pPr>
            <w:r w:rsidRPr="00CE46CF">
              <w:rPr>
                <w:sz w:val="22"/>
                <w:szCs w:val="22"/>
              </w:rPr>
              <w:t>Размеры земельных участков:</w:t>
            </w:r>
          </w:p>
          <w:p w14:paraId="0D2195E0" w14:textId="77777777" w:rsidR="004D7A0E" w:rsidRPr="00CE46CF" w:rsidRDefault="004D7A0E" w:rsidP="004D7A0E">
            <w:pPr>
              <w:numPr>
                <w:ilvl w:val="0"/>
                <w:numId w:val="13"/>
              </w:numPr>
              <w:ind w:left="104" w:hanging="97"/>
              <w:jc w:val="both"/>
              <w:rPr>
                <w:sz w:val="22"/>
                <w:szCs w:val="22"/>
              </w:rPr>
            </w:pPr>
            <w:r w:rsidRPr="00CE46CF">
              <w:rPr>
                <w:sz w:val="22"/>
                <w:szCs w:val="22"/>
              </w:rPr>
              <w:t>минимальный – 200 кв. м;</w:t>
            </w:r>
          </w:p>
          <w:p w14:paraId="5C7F633A"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для объектов мощностью 10 – 50 </w:t>
            </w:r>
            <w:r w:rsidRPr="00CE46CF">
              <w:rPr>
                <w:sz w:val="22"/>
                <w:szCs w:val="22"/>
              </w:rPr>
              <w:lastRenderedPageBreak/>
              <w:t>рабочих мест –1000 кв. м на 10 рабочих мест;</w:t>
            </w:r>
          </w:p>
          <w:p w14:paraId="1E0E9265" w14:textId="77777777" w:rsidR="004D7A0E" w:rsidRPr="00CE46CF" w:rsidRDefault="004D7A0E" w:rsidP="004D7A0E">
            <w:pPr>
              <w:numPr>
                <w:ilvl w:val="0"/>
                <w:numId w:val="13"/>
              </w:numPr>
              <w:ind w:left="104" w:hanging="97"/>
              <w:jc w:val="both"/>
              <w:rPr>
                <w:sz w:val="22"/>
                <w:szCs w:val="22"/>
              </w:rPr>
            </w:pPr>
            <w:r w:rsidRPr="00CE46CF">
              <w:rPr>
                <w:sz w:val="22"/>
                <w:szCs w:val="22"/>
              </w:rPr>
              <w:t>для объектов мощностью 51 – 150 рабочих мест – 500 кв. м на 10 рабочих мест;</w:t>
            </w:r>
          </w:p>
          <w:p w14:paraId="3012FCDE" w14:textId="77777777" w:rsidR="004D7A0E" w:rsidRPr="00CE46CF" w:rsidRDefault="004D7A0E" w:rsidP="004D7A0E">
            <w:pPr>
              <w:numPr>
                <w:ilvl w:val="0"/>
                <w:numId w:val="13"/>
              </w:numPr>
              <w:ind w:left="104" w:hanging="97"/>
              <w:jc w:val="both"/>
              <w:rPr>
                <w:sz w:val="22"/>
                <w:szCs w:val="22"/>
              </w:rPr>
            </w:pPr>
            <w:r w:rsidRPr="00CE46CF">
              <w:rPr>
                <w:sz w:val="22"/>
                <w:szCs w:val="22"/>
              </w:rPr>
              <w:t>фронтальная сторона земельного участка – не менее 15 м.</w:t>
            </w:r>
          </w:p>
          <w:p w14:paraId="637B91C2"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074" w:type="pct"/>
            <w:vMerge w:val="restart"/>
            <w:tcBorders>
              <w:top w:val="single" w:sz="4" w:space="0" w:color="auto"/>
              <w:left w:val="single" w:sz="4" w:space="0" w:color="auto"/>
              <w:right w:val="single" w:sz="4" w:space="0" w:color="auto"/>
            </w:tcBorders>
          </w:tcPr>
          <w:p w14:paraId="1693B9C3" w14:textId="1A3859C2" w:rsidR="004D7A0E" w:rsidRPr="00CE46CF" w:rsidRDefault="009105F9" w:rsidP="000D17CA">
            <w:pPr>
              <w:jc w:val="both"/>
              <w:rPr>
                <w:sz w:val="22"/>
                <w:szCs w:val="22"/>
              </w:rPr>
            </w:pPr>
            <w:r w:rsidRPr="00CE46CF">
              <w:rPr>
                <w:color w:val="000000" w:themeColor="text1"/>
                <w:sz w:val="22"/>
              </w:rPr>
              <w:lastRenderedPageBreak/>
              <w:t>Нет ограничений</w:t>
            </w:r>
          </w:p>
        </w:tc>
      </w:tr>
      <w:tr w:rsidR="004D7A0E" w:rsidRPr="00CE46CF" w14:paraId="15C778DA" w14:textId="77777777" w:rsidTr="000D17CA">
        <w:trPr>
          <w:trHeight w:val="20"/>
          <w:jc w:val="center"/>
        </w:trPr>
        <w:tc>
          <w:tcPr>
            <w:tcW w:w="843" w:type="pct"/>
            <w:tcBorders>
              <w:top w:val="single" w:sz="4" w:space="0" w:color="auto"/>
              <w:left w:val="single" w:sz="4" w:space="0" w:color="auto"/>
              <w:bottom w:val="single" w:sz="4" w:space="0" w:color="auto"/>
              <w:right w:val="single" w:sz="4" w:space="0" w:color="auto"/>
            </w:tcBorders>
          </w:tcPr>
          <w:p w14:paraId="0570D522" w14:textId="77777777" w:rsidR="004D7A0E" w:rsidRPr="00CE46CF" w:rsidRDefault="004D7A0E" w:rsidP="000D17CA">
            <w:pPr>
              <w:jc w:val="both"/>
              <w:rPr>
                <w:sz w:val="22"/>
                <w:szCs w:val="22"/>
              </w:rPr>
            </w:pPr>
            <w:r w:rsidRPr="00CE46CF">
              <w:rPr>
                <w:sz w:val="22"/>
                <w:szCs w:val="22"/>
              </w:rPr>
              <w:lastRenderedPageBreak/>
              <w:t>Магазины</w:t>
            </w:r>
          </w:p>
          <w:p w14:paraId="54AD29FB" w14:textId="77777777" w:rsidR="004D7A0E" w:rsidRPr="00CE46CF" w:rsidRDefault="004D7A0E" w:rsidP="000D17CA">
            <w:pPr>
              <w:jc w:val="both"/>
              <w:rPr>
                <w:sz w:val="22"/>
                <w:szCs w:val="22"/>
              </w:rPr>
            </w:pPr>
          </w:p>
        </w:tc>
        <w:tc>
          <w:tcPr>
            <w:tcW w:w="1565" w:type="pct"/>
            <w:tcBorders>
              <w:top w:val="single" w:sz="4" w:space="0" w:color="auto"/>
              <w:left w:val="single" w:sz="4" w:space="0" w:color="auto"/>
              <w:bottom w:val="single" w:sz="4" w:space="0" w:color="auto"/>
              <w:right w:val="single" w:sz="4" w:space="0" w:color="auto"/>
            </w:tcBorders>
          </w:tcPr>
          <w:p w14:paraId="1230579B" w14:textId="77777777" w:rsidR="004D7A0E" w:rsidRPr="00CE46CF" w:rsidRDefault="004D7A0E" w:rsidP="000D17CA">
            <w:pPr>
              <w:jc w:val="both"/>
              <w:rPr>
                <w:sz w:val="22"/>
                <w:szCs w:val="22"/>
              </w:rPr>
            </w:pPr>
            <w:r w:rsidRPr="00CE46CF">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p w14:paraId="639D8B7B" w14:textId="77777777" w:rsidR="004D7A0E" w:rsidRPr="00CE46CF" w:rsidRDefault="004D7A0E" w:rsidP="000D17CA">
            <w:pPr>
              <w:jc w:val="both"/>
              <w:rPr>
                <w:sz w:val="22"/>
                <w:szCs w:val="22"/>
              </w:rPr>
            </w:pPr>
          </w:p>
        </w:tc>
        <w:tc>
          <w:tcPr>
            <w:tcW w:w="1518" w:type="pct"/>
            <w:tcBorders>
              <w:top w:val="single" w:sz="4" w:space="0" w:color="auto"/>
              <w:left w:val="single" w:sz="4" w:space="0" w:color="auto"/>
              <w:bottom w:val="single" w:sz="4" w:space="0" w:color="auto"/>
              <w:right w:val="single" w:sz="4" w:space="0" w:color="auto"/>
            </w:tcBorders>
            <w:hideMark/>
          </w:tcPr>
          <w:p w14:paraId="2DFCD409" w14:textId="77777777" w:rsidR="004D7A0E" w:rsidRPr="00CE46CF" w:rsidRDefault="004D7A0E" w:rsidP="000D17CA">
            <w:pPr>
              <w:jc w:val="both"/>
              <w:rPr>
                <w:sz w:val="22"/>
                <w:szCs w:val="22"/>
              </w:rPr>
            </w:pPr>
            <w:r w:rsidRPr="00CE46CF">
              <w:rPr>
                <w:sz w:val="22"/>
                <w:szCs w:val="22"/>
              </w:rPr>
              <w:t>Этажность – не более 2 наземных этажей.</w:t>
            </w:r>
          </w:p>
          <w:p w14:paraId="575F3BC1" w14:textId="77777777" w:rsidR="004D7A0E" w:rsidRPr="00CE46CF" w:rsidRDefault="004D7A0E" w:rsidP="000D17CA">
            <w:pPr>
              <w:jc w:val="both"/>
              <w:rPr>
                <w:sz w:val="22"/>
                <w:szCs w:val="22"/>
              </w:rPr>
            </w:pPr>
            <w:r w:rsidRPr="00CE46CF">
              <w:rPr>
                <w:sz w:val="22"/>
                <w:szCs w:val="22"/>
              </w:rPr>
              <w:t>Минимальные отступы от границ земельного участка:</w:t>
            </w:r>
          </w:p>
          <w:p w14:paraId="7B8436D2"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 от границ смежного земельного участка – 3 м;</w:t>
            </w:r>
          </w:p>
          <w:p w14:paraId="1A382315" w14:textId="77777777" w:rsidR="004D7A0E" w:rsidRPr="00CE46CF" w:rsidRDefault="004D7A0E" w:rsidP="004D7A0E">
            <w:pPr>
              <w:numPr>
                <w:ilvl w:val="0"/>
                <w:numId w:val="13"/>
              </w:numPr>
              <w:ind w:left="104" w:hanging="97"/>
              <w:jc w:val="both"/>
              <w:rPr>
                <w:sz w:val="22"/>
                <w:szCs w:val="22"/>
              </w:rPr>
            </w:pPr>
            <w:r w:rsidRPr="00CE46CF">
              <w:rPr>
                <w:sz w:val="22"/>
                <w:szCs w:val="22"/>
              </w:rPr>
              <w:t>от красной линии улиц – 5 м.</w:t>
            </w:r>
          </w:p>
          <w:p w14:paraId="76A69BCA" w14:textId="77777777" w:rsidR="004D7A0E" w:rsidRPr="00CE46CF" w:rsidRDefault="004D7A0E" w:rsidP="000D17CA">
            <w:pPr>
              <w:jc w:val="both"/>
              <w:rPr>
                <w:sz w:val="22"/>
                <w:szCs w:val="22"/>
              </w:rPr>
            </w:pPr>
            <w:r w:rsidRPr="00CE46CF">
              <w:rPr>
                <w:sz w:val="22"/>
                <w:szCs w:val="22"/>
              </w:rPr>
              <w:t>Размеры земельных участков:</w:t>
            </w:r>
          </w:p>
          <w:p w14:paraId="70B3994E" w14:textId="77777777" w:rsidR="004D7A0E" w:rsidRPr="00CE46CF" w:rsidRDefault="004D7A0E" w:rsidP="000D17CA">
            <w:pPr>
              <w:jc w:val="both"/>
              <w:rPr>
                <w:sz w:val="22"/>
                <w:szCs w:val="22"/>
              </w:rPr>
            </w:pPr>
            <w:r w:rsidRPr="00CE46CF">
              <w:rPr>
                <w:sz w:val="22"/>
                <w:szCs w:val="22"/>
              </w:rPr>
              <w:t>не менее 200 кв. м;</w:t>
            </w:r>
          </w:p>
          <w:p w14:paraId="350D2804" w14:textId="77777777" w:rsidR="004D7A0E" w:rsidRPr="00CE46CF" w:rsidRDefault="004D7A0E" w:rsidP="004D7A0E">
            <w:pPr>
              <w:numPr>
                <w:ilvl w:val="0"/>
                <w:numId w:val="13"/>
              </w:numPr>
              <w:ind w:left="104" w:hanging="97"/>
              <w:jc w:val="both"/>
              <w:rPr>
                <w:sz w:val="22"/>
                <w:szCs w:val="22"/>
              </w:rPr>
            </w:pPr>
            <w:r w:rsidRPr="00CE46CF">
              <w:rPr>
                <w:sz w:val="22"/>
                <w:szCs w:val="22"/>
              </w:rPr>
              <w:t>при торговой площади до 250 кв. м – 800 кв. м. на 100 кв. м торговой площади;</w:t>
            </w:r>
          </w:p>
          <w:p w14:paraId="54C503D5" w14:textId="77777777" w:rsidR="004D7A0E" w:rsidRPr="00CE46CF" w:rsidRDefault="004D7A0E" w:rsidP="004D7A0E">
            <w:pPr>
              <w:numPr>
                <w:ilvl w:val="0"/>
                <w:numId w:val="13"/>
              </w:numPr>
              <w:ind w:left="104" w:hanging="97"/>
              <w:jc w:val="both"/>
              <w:rPr>
                <w:sz w:val="22"/>
                <w:szCs w:val="22"/>
              </w:rPr>
            </w:pPr>
            <w:r w:rsidRPr="00CE46CF">
              <w:rPr>
                <w:sz w:val="22"/>
                <w:szCs w:val="22"/>
              </w:rPr>
              <w:t>при торговой площади от 250 до 650 кв. м – 600 кв. м. на 100 кв. м торговой площади;</w:t>
            </w:r>
          </w:p>
          <w:p w14:paraId="2530EF2D" w14:textId="77777777" w:rsidR="004D7A0E" w:rsidRPr="00CE46CF" w:rsidRDefault="004D7A0E" w:rsidP="004D7A0E">
            <w:pPr>
              <w:numPr>
                <w:ilvl w:val="0"/>
                <w:numId w:val="13"/>
              </w:numPr>
              <w:ind w:left="104" w:hanging="97"/>
              <w:jc w:val="both"/>
              <w:rPr>
                <w:sz w:val="22"/>
                <w:szCs w:val="22"/>
              </w:rPr>
            </w:pPr>
            <w:r w:rsidRPr="00CE46CF">
              <w:rPr>
                <w:sz w:val="22"/>
                <w:szCs w:val="22"/>
              </w:rPr>
              <w:t xml:space="preserve">при торговой площади от 650 до 1500 кв. м – 200 кв. м. на 100 кв. м торговой площади; </w:t>
            </w:r>
          </w:p>
          <w:p w14:paraId="6154614B" w14:textId="77777777" w:rsidR="004D7A0E" w:rsidRPr="00CE46CF" w:rsidRDefault="004D7A0E" w:rsidP="004D7A0E">
            <w:pPr>
              <w:numPr>
                <w:ilvl w:val="0"/>
                <w:numId w:val="13"/>
              </w:numPr>
              <w:ind w:left="104" w:hanging="97"/>
              <w:jc w:val="both"/>
              <w:rPr>
                <w:sz w:val="22"/>
                <w:szCs w:val="22"/>
              </w:rPr>
            </w:pPr>
            <w:r w:rsidRPr="00CE46CF">
              <w:rPr>
                <w:sz w:val="22"/>
                <w:szCs w:val="22"/>
              </w:rPr>
              <w:t>фронтальная сторона земельного участка – не менее 10 м.</w:t>
            </w:r>
          </w:p>
          <w:p w14:paraId="7D25732D" w14:textId="77777777" w:rsidR="004D7A0E" w:rsidRPr="00CE46CF" w:rsidRDefault="004D7A0E" w:rsidP="000D17CA">
            <w:pPr>
              <w:jc w:val="both"/>
              <w:rPr>
                <w:sz w:val="22"/>
                <w:szCs w:val="22"/>
              </w:rPr>
            </w:pPr>
            <w:r w:rsidRPr="00CE46CF">
              <w:rPr>
                <w:sz w:val="22"/>
                <w:szCs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074" w:type="pct"/>
            <w:vMerge/>
            <w:tcBorders>
              <w:left w:val="single" w:sz="4" w:space="0" w:color="auto"/>
              <w:right w:val="single" w:sz="4" w:space="0" w:color="auto"/>
            </w:tcBorders>
          </w:tcPr>
          <w:p w14:paraId="20C08BFF" w14:textId="77777777" w:rsidR="004D7A0E" w:rsidRPr="00CE46CF" w:rsidRDefault="004D7A0E" w:rsidP="000D17CA">
            <w:pPr>
              <w:jc w:val="both"/>
              <w:rPr>
                <w:sz w:val="22"/>
                <w:szCs w:val="22"/>
              </w:rPr>
            </w:pPr>
          </w:p>
        </w:tc>
      </w:tr>
      <w:tr w:rsidR="004D7A0E" w:rsidRPr="00CE46CF" w14:paraId="64BB3948" w14:textId="77777777" w:rsidTr="000D17CA">
        <w:trPr>
          <w:trHeight w:val="20"/>
          <w:jc w:val="center"/>
        </w:trPr>
        <w:tc>
          <w:tcPr>
            <w:tcW w:w="843" w:type="pct"/>
            <w:tcBorders>
              <w:top w:val="single" w:sz="4" w:space="0" w:color="auto"/>
              <w:left w:val="single" w:sz="4" w:space="0" w:color="auto"/>
              <w:bottom w:val="single" w:sz="4" w:space="0" w:color="auto"/>
              <w:right w:val="single" w:sz="4" w:space="0" w:color="auto"/>
            </w:tcBorders>
            <w:hideMark/>
          </w:tcPr>
          <w:p w14:paraId="2073F40D" w14:textId="77777777" w:rsidR="004D7A0E" w:rsidRPr="00CE46CF" w:rsidRDefault="004D7A0E" w:rsidP="000D17CA">
            <w:pPr>
              <w:jc w:val="both"/>
              <w:rPr>
                <w:sz w:val="22"/>
                <w:szCs w:val="22"/>
              </w:rPr>
            </w:pPr>
            <w:r w:rsidRPr="00CE46CF">
              <w:rPr>
                <w:sz w:val="22"/>
                <w:szCs w:val="22"/>
              </w:rPr>
              <w:t>Общественное питание</w:t>
            </w:r>
          </w:p>
        </w:tc>
        <w:tc>
          <w:tcPr>
            <w:tcW w:w="1565" w:type="pct"/>
            <w:tcBorders>
              <w:top w:val="single" w:sz="4" w:space="0" w:color="auto"/>
              <w:left w:val="single" w:sz="4" w:space="0" w:color="auto"/>
              <w:bottom w:val="single" w:sz="4" w:space="0" w:color="auto"/>
              <w:right w:val="single" w:sz="4" w:space="0" w:color="auto"/>
            </w:tcBorders>
          </w:tcPr>
          <w:p w14:paraId="1B665AAF" w14:textId="77777777" w:rsidR="004D7A0E" w:rsidRPr="00CE46CF" w:rsidRDefault="004D7A0E" w:rsidP="000D17CA">
            <w:pPr>
              <w:jc w:val="both"/>
              <w:rPr>
                <w:sz w:val="22"/>
                <w:szCs w:val="22"/>
              </w:rPr>
            </w:pPr>
            <w:r w:rsidRPr="00CE46CF">
              <w:rPr>
                <w:sz w:val="22"/>
                <w:szCs w:val="22"/>
              </w:rPr>
              <w:t xml:space="preserve">Размещение объектов капитального </w:t>
            </w:r>
            <w:r w:rsidRPr="00CE46CF">
              <w:rPr>
                <w:sz w:val="22"/>
                <w:szCs w:val="22"/>
              </w:rPr>
              <w:lastRenderedPageBreak/>
              <w:t>строительства в целях устройства мест общественного питания (рестораны, кафе, столовые, закусочные, бары)</w:t>
            </w:r>
          </w:p>
          <w:p w14:paraId="40B1BBBF" w14:textId="77777777" w:rsidR="004D7A0E" w:rsidRPr="00CE46CF" w:rsidRDefault="004D7A0E" w:rsidP="000D17CA">
            <w:pPr>
              <w:jc w:val="both"/>
              <w:rPr>
                <w:sz w:val="22"/>
                <w:szCs w:val="22"/>
              </w:rPr>
            </w:pPr>
          </w:p>
        </w:tc>
        <w:tc>
          <w:tcPr>
            <w:tcW w:w="1518" w:type="pct"/>
            <w:tcBorders>
              <w:top w:val="single" w:sz="4" w:space="0" w:color="auto"/>
              <w:left w:val="single" w:sz="4" w:space="0" w:color="auto"/>
              <w:bottom w:val="single" w:sz="4" w:space="0" w:color="auto"/>
              <w:right w:val="single" w:sz="4" w:space="0" w:color="auto"/>
            </w:tcBorders>
            <w:hideMark/>
          </w:tcPr>
          <w:p w14:paraId="7D7C75DC" w14:textId="77777777" w:rsidR="004D7A0E" w:rsidRPr="00CE46CF" w:rsidRDefault="004D7A0E" w:rsidP="000D17CA">
            <w:pPr>
              <w:jc w:val="both"/>
              <w:rPr>
                <w:sz w:val="22"/>
                <w:szCs w:val="22"/>
              </w:rPr>
            </w:pPr>
            <w:r w:rsidRPr="00CE46CF">
              <w:rPr>
                <w:sz w:val="22"/>
                <w:szCs w:val="22"/>
              </w:rPr>
              <w:lastRenderedPageBreak/>
              <w:t>Этажность – не более 2 наземных этажей.</w:t>
            </w:r>
          </w:p>
          <w:p w14:paraId="2AC27335" w14:textId="77777777" w:rsidR="004D7A0E" w:rsidRPr="00CE46CF" w:rsidRDefault="004D7A0E" w:rsidP="000D17CA">
            <w:pPr>
              <w:jc w:val="both"/>
              <w:rPr>
                <w:sz w:val="22"/>
                <w:szCs w:val="22"/>
              </w:rPr>
            </w:pPr>
            <w:r w:rsidRPr="00CE46CF">
              <w:rPr>
                <w:sz w:val="22"/>
                <w:szCs w:val="22"/>
              </w:rPr>
              <w:lastRenderedPageBreak/>
              <w:t>Минимальные отступы от границ земельного участка:</w:t>
            </w:r>
          </w:p>
          <w:p w14:paraId="00CA7C85" w14:textId="77777777" w:rsidR="004D7A0E" w:rsidRPr="00CE46CF" w:rsidRDefault="004D7A0E" w:rsidP="004D7A0E">
            <w:pPr>
              <w:numPr>
                <w:ilvl w:val="0"/>
                <w:numId w:val="13"/>
              </w:numPr>
              <w:ind w:left="104" w:hanging="97"/>
              <w:jc w:val="both"/>
              <w:rPr>
                <w:sz w:val="22"/>
                <w:szCs w:val="22"/>
              </w:rPr>
            </w:pPr>
            <w:r w:rsidRPr="00CE46CF">
              <w:rPr>
                <w:sz w:val="22"/>
                <w:szCs w:val="22"/>
              </w:rPr>
              <w:t>от границ смежного земельного участка – 3 м;</w:t>
            </w:r>
          </w:p>
          <w:p w14:paraId="731799A2" w14:textId="77777777" w:rsidR="004D7A0E" w:rsidRPr="00CE46CF" w:rsidRDefault="004D7A0E" w:rsidP="004D7A0E">
            <w:pPr>
              <w:numPr>
                <w:ilvl w:val="0"/>
                <w:numId w:val="13"/>
              </w:numPr>
              <w:ind w:left="104" w:hanging="97"/>
              <w:jc w:val="both"/>
              <w:rPr>
                <w:sz w:val="22"/>
                <w:szCs w:val="22"/>
              </w:rPr>
            </w:pPr>
            <w:r w:rsidRPr="00CE46CF">
              <w:rPr>
                <w:sz w:val="22"/>
                <w:szCs w:val="22"/>
              </w:rPr>
              <w:t>от красной линии улиц – 5 м.</w:t>
            </w:r>
          </w:p>
          <w:p w14:paraId="6B6DD935" w14:textId="77777777" w:rsidR="004D7A0E" w:rsidRPr="00CE46CF" w:rsidRDefault="004D7A0E" w:rsidP="000D17CA">
            <w:pPr>
              <w:jc w:val="both"/>
              <w:rPr>
                <w:sz w:val="22"/>
                <w:szCs w:val="22"/>
              </w:rPr>
            </w:pPr>
            <w:r w:rsidRPr="00CE46CF">
              <w:rPr>
                <w:sz w:val="22"/>
                <w:szCs w:val="22"/>
              </w:rPr>
              <w:t>Размеры земельных участков:</w:t>
            </w:r>
          </w:p>
          <w:p w14:paraId="7032A722" w14:textId="77777777" w:rsidR="004D7A0E" w:rsidRPr="00CE46CF" w:rsidRDefault="004D7A0E" w:rsidP="004D7A0E">
            <w:pPr>
              <w:numPr>
                <w:ilvl w:val="0"/>
                <w:numId w:val="13"/>
              </w:numPr>
              <w:ind w:left="104" w:hanging="97"/>
              <w:jc w:val="both"/>
              <w:rPr>
                <w:sz w:val="22"/>
                <w:szCs w:val="22"/>
              </w:rPr>
            </w:pPr>
            <w:r w:rsidRPr="00CE46CF">
              <w:rPr>
                <w:sz w:val="22"/>
                <w:szCs w:val="22"/>
              </w:rPr>
              <w:t>минимальный размер -  200 кв. м;</w:t>
            </w:r>
          </w:p>
          <w:p w14:paraId="6242BE4F" w14:textId="77777777" w:rsidR="004D7A0E" w:rsidRPr="00CE46CF" w:rsidRDefault="004D7A0E" w:rsidP="004D7A0E">
            <w:pPr>
              <w:numPr>
                <w:ilvl w:val="0"/>
                <w:numId w:val="13"/>
              </w:numPr>
              <w:ind w:left="104" w:hanging="97"/>
              <w:jc w:val="both"/>
              <w:rPr>
                <w:sz w:val="22"/>
                <w:szCs w:val="22"/>
              </w:rPr>
            </w:pPr>
            <w:r w:rsidRPr="00CE46CF">
              <w:rPr>
                <w:sz w:val="22"/>
                <w:szCs w:val="22"/>
              </w:rPr>
              <w:t>для объектов до 100 мест – не менее 2000 кв. м на 100 мест;</w:t>
            </w:r>
          </w:p>
          <w:p w14:paraId="358BB963" w14:textId="77777777" w:rsidR="004D7A0E" w:rsidRPr="00CE46CF" w:rsidRDefault="004D7A0E" w:rsidP="004D7A0E">
            <w:pPr>
              <w:numPr>
                <w:ilvl w:val="0"/>
                <w:numId w:val="13"/>
              </w:numPr>
              <w:ind w:left="104" w:hanging="97"/>
              <w:jc w:val="both"/>
              <w:rPr>
                <w:sz w:val="22"/>
                <w:szCs w:val="22"/>
              </w:rPr>
            </w:pPr>
            <w:r w:rsidRPr="00CE46CF">
              <w:rPr>
                <w:sz w:val="22"/>
                <w:szCs w:val="22"/>
              </w:rPr>
              <w:t>для объектов от 101 до 150 мест – не менее 1500 кв. м на 100 мест;</w:t>
            </w:r>
          </w:p>
          <w:p w14:paraId="4C53D8E4" w14:textId="77777777" w:rsidR="004D7A0E" w:rsidRPr="00CE46CF" w:rsidRDefault="004D7A0E" w:rsidP="004D7A0E">
            <w:pPr>
              <w:numPr>
                <w:ilvl w:val="0"/>
                <w:numId w:val="13"/>
              </w:numPr>
              <w:ind w:left="104" w:hanging="97"/>
              <w:jc w:val="both"/>
              <w:rPr>
                <w:sz w:val="22"/>
                <w:szCs w:val="22"/>
              </w:rPr>
            </w:pPr>
            <w:r w:rsidRPr="00CE46CF">
              <w:rPr>
                <w:sz w:val="22"/>
                <w:szCs w:val="22"/>
              </w:rPr>
              <w:t>для объектов свыше 150 мест – не менее 1000 кв. м на 100 мест;</w:t>
            </w:r>
          </w:p>
          <w:p w14:paraId="47B47912" w14:textId="77777777" w:rsidR="004D7A0E" w:rsidRPr="00CE46CF" w:rsidRDefault="004D7A0E" w:rsidP="004D7A0E">
            <w:pPr>
              <w:numPr>
                <w:ilvl w:val="0"/>
                <w:numId w:val="13"/>
              </w:numPr>
              <w:ind w:left="104" w:hanging="97"/>
              <w:jc w:val="both"/>
              <w:rPr>
                <w:sz w:val="22"/>
                <w:szCs w:val="22"/>
              </w:rPr>
            </w:pPr>
            <w:r w:rsidRPr="00CE46CF">
              <w:rPr>
                <w:sz w:val="22"/>
                <w:szCs w:val="22"/>
              </w:rPr>
              <w:t>фронтальная сторона земельного участка – не менее 15 м.</w:t>
            </w:r>
          </w:p>
          <w:p w14:paraId="719583FF" w14:textId="77777777" w:rsidR="004D7A0E" w:rsidRPr="00CE46CF" w:rsidRDefault="004D7A0E" w:rsidP="000D17CA">
            <w:pPr>
              <w:jc w:val="both"/>
              <w:rPr>
                <w:sz w:val="22"/>
                <w:szCs w:val="22"/>
              </w:rPr>
            </w:pPr>
            <w:r w:rsidRPr="00CE46CF">
              <w:rPr>
                <w:sz w:val="22"/>
                <w:szCs w:val="22"/>
              </w:rPr>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074" w:type="pct"/>
            <w:vMerge/>
            <w:tcBorders>
              <w:left w:val="single" w:sz="4" w:space="0" w:color="auto"/>
              <w:bottom w:val="single" w:sz="4" w:space="0" w:color="auto"/>
              <w:right w:val="single" w:sz="4" w:space="0" w:color="auto"/>
            </w:tcBorders>
          </w:tcPr>
          <w:p w14:paraId="0FF5D363" w14:textId="77777777" w:rsidR="004D7A0E" w:rsidRPr="00CE46CF" w:rsidRDefault="004D7A0E" w:rsidP="000D17CA">
            <w:pPr>
              <w:jc w:val="both"/>
              <w:rPr>
                <w:sz w:val="22"/>
                <w:szCs w:val="22"/>
              </w:rPr>
            </w:pPr>
          </w:p>
        </w:tc>
      </w:tr>
    </w:tbl>
    <w:p w14:paraId="7D916175" w14:textId="77777777" w:rsidR="004D7A0E" w:rsidRPr="00CE46CF" w:rsidRDefault="004D7A0E" w:rsidP="00F32093">
      <w:pPr>
        <w:pStyle w:val="2"/>
        <w:numPr>
          <w:ilvl w:val="1"/>
          <w:numId w:val="38"/>
        </w:numPr>
        <w:rPr>
          <w:rFonts w:eastAsia="Batang"/>
          <w:color w:val="000000" w:themeColor="text1"/>
          <w:sz w:val="24"/>
        </w:rPr>
      </w:pPr>
      <w:r w:rsidRPr="00CE46CF">
        <w:rPr>
          <w:rFonts w:eastAsia="Batang"/>
          <w:color w:val="000000" w:themeColor="text1"/>
          <w:sz w:val="24"/>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4717"/>
        <w:gridCol w:w="4575"/>
        <w:gridCol w:w="3237"/>
      </w:tblGrid>
      <w:tr w:rsidR="004D7A0E" w:rsidRPr="00CE46CF" w14:paraId="01720A79" w14:textId="77777777" w:rsidTr="000D17CA">
        <w:trPr>
          <w:trHeight w:val="20"/>
          <w:tblHeader/>
        </w:trPr>
        <w:tc>
          <w:tcPr>
            <w:tcW w:w="2408" w:type="pct"/>
            <w:gridSpan w:val="2"/>
            <w:tcBorders>
              <w:top w:val="single" w:sz="4" w:space="0" w:color="auto"/>
              <w:left w:val="single" w:sz="4" w:space="0" w:color="auto"/>
              <w:bottom w:val="single" w:sz="4" w:space="0" w:color="auto"/>
              <w:right w:val="single" w:sz="4" w:space="0" w:color="auto"/>
            </w:tcBorders>
            <w:vAlign w:val="center"/>
            <w:hideMark/>
          </w:tcPr>
          <w:p w14:paraId="4D54D1B2" w14:textId="77777777" w:rsidR="004D7A0E" w:rsidRPr="00CE46CF" w:rsidRDefault="004D7A0E" w:rsidP="000D17CA">
            <w:pPr>
              <w:keepNext/>
              <w:keepLines/>
              <w:jc w:val="center"/>
              <w:rPr>
                <w:b/>
                <w:sz w:val="22"/>
                <w:szCs w:val="22"/>
              </w:rPr>
            </w:pPr>
            <w:r w:rsidRPr="00CE46CF">
              <w:rPr>
                <w:b/>
                <w:sz w:val="22"/>
                <w:szCs w:val="22"/>
              </w:rPr>
              <w:t>Виды использования</w:t>
            </w:r>
          </w:p>
        </w:tc>
        <w:tc>
          <w:tcPr>
            <w:tcW w:w="1518" w:type="pct"/>
            <w:vMerge w:val="restart"/>
            <w:tcBorders>
              <w:top w:val="single" w:sz="4" w:space="0" w:color="auto"/>
              <w:left w:val="single" w:sz="4" w:space="0" w:color="auto"/>
              <w:bottom w:val="single" w:sz="4" w:space="0" w:color="auto"/>
              <w:right w:val="single" w:sz="4" w:space="0" w:color="auto"/>
            </w:tcBorders>
            <w:vAlign w:val="center"/>
            <w:hideMark/>
          </w:tcPr>
          <w:p w14:paraId="49FD6DCF" w14:textId="77777777" w:rsidR="004D7A0E" w:rsidRPr="00CE46CF" w:rsidRDefault="004D7A0E" w:rsidP="000D17CA">
            <w:pPr>
              <w:keepNext/>
              <w:keepLines/>
              <w:jc w:val="center"/>
              <w:rPr>
                <w:b/>
                <w:sz w:val="22"/>
                <w:szCs w:val="22"/>
              </w:rPr>
            </w:pPr>
            <w:r w:rsidRPr="00CE46CF">
              <w:rPr>
                <w:b/>
                <w:sz w:val="22"/>
                <w:szCs w:val="22"/>
              </w:rPr>
              <w:t>Параметры разрешенного использования</w:t>
            </w:r>
          </w:p>
        </w:tc>
        <w:tc>
          <w:tcPr>
            <w:tcW w:w="1074" w:type="pct"/>
            <w:vMerge w:val="restart"/>
            <w:tcBorders>
              <w:top w:val="single" w:sz="4" w:space="0" w:color="auto"/>
              <w:left w:val="single" w:sz="4" w:space="0" w:color="auto"/>
              <w:right w:val="single" w:sz="4" w:space="0" w:color="auto"/>
            </w:tcBorders>
          </w:tcPr>
          <w:p w14:paraId="1A6A775E" w14:textId="77777777" w:rsidR="004D7A0E" w:rsidRPr="00CE46CF" w:rsidRDefault="004D7A0E" w:rsidP="000D17CA">
            <w:pPr>
              <w:keepNext/>
              <w:keepLines/>
              <w:jc w:val="center"/>
              <w:rPr>
                <w:b/>
                <w:sz w:val="22"/>
                <w:szCs w:val="22"/>
              </w:rPr>
            </w:pPr>
            <w:r w:rsidRPr="00CE46CF">
              <w:rPr>
                <w:b/>
                <w:sz w:val="22"/>
                <w:szCs w:val="22"/>
              </w:rPr>
              <w:t>Ограничения использования земельных участков и объектов капитального строительства</w:t>
            </w:r>
          </w:p>
        </w:tc>
      </w:tr>
      <w:tr w:rsidR="004D7A0E" w:rsidRPr="00CE46CF" w14:paraId="62720DFB" w14:textId="77777777" w:rsidTr="000D17CA">
        <w:trPr>
          <w:trHeight w:val="20"/>
          <w:tblHeader/>
        </w:trPr>
        <w:tc>
          <w:tcPr>
            <w:tcW w:w="843" w:type="pct"/>
            <w:tcBorders>
              <w:top w:val="single" w:sz="4" w:space="0" w:color="auto"/>
              <w:left w:val="single" w:sz="4" w:space="0" w:color="auto"/>
              <w:bottom w:val="single" w:sz="4" w:space="0" w:color="auto"/>
              <w:right w:val="single" w:sz="4" w:space="0" w:color="auto"/>
            </w:tcBorders>
            <w:vAlign w:val="center"/>
            <w:hideMark/>
          </w:tcPr>
          <w:p w14:paraId="0F0875B6" w14:textId="77777777" w:rsidR="004D7A0E" w:rsidRPr="00CE46CF" w:rsidRDefault="004D7A0E" w:rsidP="000D17CA">
            <w:pPr>
              <w:keepNext/>
              <w:keepLines/>
              <w:jc w:val="center"/>
              <w:rPr>
                <w:b/>
                <w:sz w:val="22"/>
                <w:szCs w:val="22"/>
              </w:rPr>
            </w:pPr>
            <w:r w:rsidRPr="00CE46CF">
              <w:rPr>
                <w:b/>
                <w:sz w:val="22"/>
                <w:szCs w:val="22"/>
              </w:rPr>
              <w:t>Наименование вида использования</w:t>
            </w:r>
          </w:p>
        </w:tc>
        <w:tc>
          <w:tcPr>
            <w:tcW w:w="1565" w:type="pct"/>
            <w:tcBorders>
              <w:top w:val="single" w:sz="4" w:space="0" w:color="auto"/>
              <w:left w:val="single" w:sz="4" w:space="0" w:color="auto"/>
              <w:bottom w:val="single" w:sz="4" w:space="0" w:color="auto"/>
              <w:right w:val="single" w:sz="4" w:space="0" w:color="auto"/>
            </w:tcBorders>
            <w:vAlign w:val="center"/>
            <w:hideMark/>
          </w:tcPr>
          <w:p w14:paraId="529891F9" w14:textId="77777777" w:rsidR="004D7A0E" w:rsidRPr="00CE46CF" w:rsidRDefault="004D7A0E" w:rsidP="000D17CA">
            <w:pPr>
              <w:keepNext/>
              <w:keepLines/>
              <w:jc w:val="center"/>
              <w:rPr>
                <w:b/>
                <w:sz w:val="22"/>
                <w:szCs w:val="22"/>
              </w:rPr>
            </w:pPr>
            <w:r w:rsidRPr="00CE46CF">
              <w:rPr>
                <w:b/>
                <w:sz w:val="22"/>
                <w:szCs w:val="22"/>
              </w:rPr>
              <w:t>Описание вида использования</w:t>
            </w:r>
          </w:p>
        </w:tc>
        <w:tc>
          <w:tcPr>
            <w:tcW w:w="1518" w:type="pct"/>
            <w:vMerge/>
            <w:tcBorders>
              <w:top w:val="single" w:sz="4" w:space="0" w:color="auto"/>
              <w:left w:val="single" w:sz="4" w:space="0" w:color="auto"/>
              <w:bottom w:val="single" w:sz="4" w:space="0" w:color="auto"/>
              <w:right w:val="single" w:sz="4" w:space="0" w:color="auto"/>
            </w:tcBorders>
            <w:vAlign w:val="center"/>
            <w:hideMark/>
          </w:tcPr>
          <w:p w14:paraId="4224CE0B" w14:textId="77777777" w:rsidR="004D7A0E" w:rsidRPr="00CE46CF" w:rsidRDefault="004D7A0E" w:rsidP="000D17CA">
            <w:pPr>
              <w:keepNext/>
              <w:keepLines/>
              <w:jc w:val="center"/>
              <w:rPr>
                <w:b/>
                <w:sz w:val="22"/>
                <w:szCs w:val="22"/>
              </w:rPr>
            </w:pPr>
          </w:p>
        </w:tc>
        <w:tc>
          <w:tcPr>
            <w:tcW w:w="1074" w:type="pct"/>
            <w:vMerge/>
            <w:tcBorders>
              <w:left w:val="single" w:sz="4" w:space="0" w:color="auto"/>
              <w:bottom w:val="single" w:sz="4" w:space="0" w:color="auto"/>
              <w:right w:val="single" w:sz="4" w:space="0" w:color="auto"/>
            </w:tcBorders>
          </w:tcPr>
          <w:p w14:paraId="1901504B" w14:textId="77777777" w:rsidR="004D7A0E" w:rsidRPr="00CE46CF" w:rsidRDefault="004D7A0E" w:rsidP="000D17CA">
            <w:pPr>
              <w:keepNext/>
              <w:keepLines/>
              <w:jc w:val="center"/>
              <w:rPr>
                <w:b/>
                <w:sz w:val="22"/>
                <w:szCs w:val="22"/>
              </w:rPr>
            </w:pPr>
          </w:p>
        </w:tc>
      </w:tr>
      <w:tr w:rsidR="004D7A0E" w:rsidRPr="00CE46CF" w14:paraId="3EE0BEB7" w14:textId="77777777" w:rsidTr="000D17CA">
        <w:trPr>
          <w:trHeight w:val="20"/>
        </w:trPr>
        <w:tc>
          <w:tcPr>
            <w:tcW w:w="843" w:type="pct"/>
            <w:tcBorders>
              <w:top w:val="single" w:sz="4" w:space="0" w:color="auto"/>
              <w:left w:val="single" w:sz="4" w:space="0" w:color="auto"/>
              <w:bottom w:val="single" w:sz="4" w:space="0" w:color="auto"/>
              <w:right w:val="single" w:sz="4" w:space="0" w:color="auto"/>
            </w:tcBorders>
            <w:hideMark/>
          </w:tcPr>
          <w:p w14:paraId="4C8F53FD" w14:textId="77777777" w:rsidR="004D7A0E" w:rsidRPr="00CE46CF" w:rsidRDefault="004D7A0E" w:rsidP="000D17CA">
            <w:pPr>
              <w:tabs>
                <w:tab w:val="left" w:pos="259"/>
              </w:tabs>
              <w:jc w:val="both"/>
              <w:rPr>
                <w:sz w:val="22"/>
                <w:szCs w:val="22"/>
              </w:rPr>
            </w:pPr>
            <w:r w:rsidRPr="00CE46CF">
              <w:rPr>
                <w:sz w:val="22"/>
                <w:szCs w:val="22"/>
              </w:rPr>
              <w:t>Предоставление коммунальных услуг</w:t>
            </w:r>
          </w:p>
        </w:tc>
        <w:tc>
          <w:tcPr>
            <w:tcW w:w="1565" w:type="pct"/>
            <w:tcBorders>
              <w:top w:val="single" w:sz="4" w:space="0" w:color="auto"/>
              <w:left w:val="single" w:sz="4" w:space="0" w:color="auto"/>
              <w:bottom w:val="single" w:sz="4" w:space="0" w:color="auto"/>
              <w:right w:val="single" w:sz="4" w:space="0" w:color="auto"/>
            </w:tcBorders>
            <w:hideMark/>
          </w:tcPr>
          <w:p w14:paraId="3195E9C7" w14:textId="77777777" w:rsidR="004D7A0E" w:rsidRPr="00CE46CF" w:rsidRDefault="004D7A0E" w:rsidP="000D17CA">
            <w:pPr>
              <w:tabs>
                <w:tab w:val="left" w:pos="259"/>
              </w:tabs>
              <w:jc w:val="both"/>
              <w:rPr>
                <w:sz w:val="22"/>
                <w:szCs w:val="22"/>
              </w:rPr>
            </w:pPr>
            <w:proofErr w:type="gramStart"/>
            <w:r w:rsidRPr="00CE46CF">
              <w:rPr>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CE46CF">
              <w:rPr>
                <w:sz w:val="22"/>
                <w:szCs w:val="2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18" w:type="pct"/>
            <w:tcBorders>
              <w:top w:val="single" w:sz="4" w:space="0" w:color="auto"/>
              <w:left w:val="single" w:sz="4" w:space="0" w:color="auto"/>
              <w:bottom w:val="single" w:sz="4" w:space="0" w:color="auto"/>
              <w:right w:val="single" w:sz="4" w:space="0" w:color="auto"/>
            </w:tcBorders>
            <w:hideMark/>
          </w:tcPr>
          <w:p w14:paraId="5F363B1A" w14:textId="77777777" w:rsidR="004D7A0E" w:rsidRPr="00CE46CF" w:rsidRDefault="004D7A0E" w:rsidP="000D17CA">
            <w:pPr>
              <w:tabs>
                <w:tab w:val="left" w:pos="259"/>
              </w:tabs>
              <w:jc w:val="both"/>
              <w:rPr>
                <w:sz w:val="22"/>
                <w:szCs w:val="22"/>
              </w:rPr>
            </w:pPr>
            <w:r w:rsidRPr="00CE46CF">
              <w:rPr>
                <w:sz w:val="22"/>
                <w:szCs w:val="22"/>
              </w:rPr>
              <w:lastRenderedPageBreak/>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074" w:type="pct"/>
            <w:vMerge w:val="restart"/>
            <w:tcBorders>
              <w:top w:val="single" w:sz="4" w:space="0" w:color="auto"/>
              <w:left w:val="single" w:sz="4" w:space="0" w:color="auto"/>
              <w:right w:val="single" w:sz="4" w:space="0" w:color="auto"/>
            </w:tcBorders>
          </w:tcPr>
          <w:p w14:paraId="3E863D0C" w14:textId="02D9ED3B" w:rsidR="004D7A0E" w:rsidRPr="00CE46CF" w:rsidRDefault="009105F9" w:rsidP="000D17CA">
            <w:pPr>
              <w:tabs>
                <w:tab w:val="left" w:pos="259"/>
              </w:tabs>
              <w:jc w:val="both"/>
              <w:rPr>
                <w:sz w:val="22"/>
                <w:szCs w:val="22"/>
              </w:rPr>
            </w:pPr>
            <w:r w:rsidRPr="00CE46CF">
              <w:rPr>
                <w:color w:val="000000" w:themeColor="text1"/>
                <w:sz w:val="22"/>
              </w:rPr>
              <w:t>Нет ограничений</w:t>
            </w:r>
          </w:p>
        </w:tc>
      </w:tr>
      <w:tr w:rsidR="004D7A0E" w:rsidRPr="00CE46CF" w14:paraId="7BCA923E" w14:textId="77777777" w:rsidTr="000D17CA">
        <w:trPr>
          <w:trHeight w:val="20"/>
        </w:trPr>
        <w:tc>
          <w:tcPr>
            <w:tcW w:w="843" w:type="pct"/>
            <w:tcBorders>
              <w:top w:val="single" w:sz="4" w:space="0" w:color="auto"/>
              <w:left w:val="single" w:sz="4" w:space="0" w:color="auto"/>
              <w:bottom w:val="single" w:sz="4" w:space="0" w:color="auto"/>
              <w:right w:val="single" w:sz="4" w:space="0" w:color="auto"/>
            </w:tcBorders>
            <w:hideMark/>
          </w:tcPr>
          <w:p w14:paraId="4F0145A6" w14:textId="77777777" w:rsidR="004D7A0E" w:rsidRPr="00CE46CF" w:rsidRDefault="004D7A0E" w:rsidP="000D17CA">
            <w:pPr>
              <w:tabs>
                <w:tab w:val="left" w:pos="259"/>
              </w:tabs>
              <w:jc w:val="both"/>
              <w:rPr>
                <w:sz w:val="22"/>
                <w:szCs w:val="22"/>
              </w:rPr>
            </w:pPr>
            <w:r w:rsidRPr="00CE46CF">
              <w:rPr>
                <w:sz w:val="22"/>
                <w:szCs w:val="22"/>
              </w:rPr>
              <w:lastRenderedPageBreak/>
              <w:t>Улично-дорожная сеть</w:t>
            </w:r>
          </w:p>
        </w:tc>
        <w:tc>
          <w:tcPr>
            <w:tcW w:w="1565" w:type="pct"/>
            <w:tcBorders>
              <w:top w:val="single" w:sz="4" w:space="0" w:color="auto"/>
              <w:left w:val="single" w:sz="4" w:space="0" w:color="auto"/>
              <w:bottom w:val="single" w:sz="4" w:space="0" w:color="auto"/>
              <w:right w:val="single" w:sz="4" w:space="0" w:color="auto"/>
            </w:tcBorders>
            <w:hideMark/>
          </w:tcPr>
          <w:p w14:paraId="7ED9E2F8" w14:textId="77777777" w:rsidR="004D7A0E" w:rsidRPr="00CE46CF" w:rsidRDefault="004D7A0E" w:rsidP="000D17CA">
            <w:pPr>
              <w:tabs>
                <w:tab w:val="left" w:pos="259"/>
              </w:tabs>
              <w:jc w:val="both"/>
              <w:rPr>
                <w:sz w:val="22"/>
                <w:szCs w:val="22"/>
              </w:rPr>
            </w:pPr>
            <w:r w:rsidRPr="00CE46CF">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sz w:val="22"/>
                <w:szCs w:val="22"/>
              </w:rPr>
              <w:t>велотранспортной</w:t>
            </w:r>
            <w:proofErr w:type="spellEnd"/>
            <w:r w:rsidRPr="00CE46CF">
              <w:rPr>
                <w:sz w:val="22"/>
                <w:szCs w:val="22"/>
              </w:rPr>
              <w:t xml:space="preserve"> и инженерной инфраструктуры;</w:t>
            </w:r>
          </w:p>
          <w:p w14:paraId="07E532FE" w14:textId="77777777" w:rsidR="004D7A0E" w:rsidRPr="00CE46CF" w:rsidRDefault="004D7A0E" w:rsidP="000D17CA">
            <w:pPr>
              <w:tabs>
                <w:tab w:val="left" w:pos="259"/>
              </w:tabs>
              <w:jc w:val="both"/>
              <w:rPr>
                <w:sz w:val="22"/>
                <w:szCs w:val="22"/>
              </w:rPr>
            </w:pPr>
            <w:r w:rsidRPr="00CE46CF">
              <w:rPr>
                <w:sz w:val="22"/>
                <w:szCs w:val="22"/>
              </w:rPr>
              <w:t>размещение придорожных стоянок (парковок) транспортных сре</w:t>
            </w:r>
            <w:proofErr w:type="gramStart"/>
            <w:r w:rsidRPr="00CE46CF">
              <w:rPr>
                <w:sz w:val="22"/>
                <w:szCs w:val="22"/>
              </w:rPr>
              <w:t>дств в гр</w:t>
            </w:r>
            <w:proofErr w:type="gramEnd"/>
            <w:r w:rsidRPr="00CE46CF">
              <w:rPr>
                <w:sz w:val="22"/>
                <w:szCs w:val="22"/>
              </w:rPr>
              <w:t xml:space="preserve">аницах городских улиц и дорог, за исключением предусмотренных видами разрешенного использования с </w:t>
            </w:r>
            <w:hyperlink r:id="rId92" w:history="1">
              <w:r w:rsidRPr="00CE46CF">
                <w:rPr>
                  <w:sz w:val="22"/>
                  <w:szCs w:val="22"/>
                </w:rPr>
                <w:t>кодами 2.7.1</w:t>
              </w:r>
            </w:hyperlink>
            <w:r w:rsidRPr="00CE46CF">
              <w:rPr>
                <w:sz w:val="22"/>
                <w:szCs w:val="22"/>
              </w:rPr>
              <w:t xml:space="preserve">, </w:t>
            </w:r>
            <w:hyperlink r:id="rId93" w:history="1">
              <w:r w:rsidRPr="00CE46CF">
                <w:rPr>
                  <w:sz w:val="22"/>
                  <w:szCs w:val="22"/>
                </w:rPr>
                <w:t>4.9</w:t>
              </w:r>
            </w:hyperlink>
            <w:r w:rsidRPr="00CE46CF">
              <w:rPr>
                <w:sz w:val="22"/>
                <w:szCs w:val="22"/>
              </w:rPr>
              <w:t xml:space="preserve">, </w:t>
            </w:r>
            <w:hyperlink r:id="rId94" w:history="1">
              <w:r w:rsidRPr="00CE46CF">
                <w:rPr>
                  <w:sz w:val="22"/>
                  <w:szCs w:val="22"/>
                </w:rPr>
                <w:t>7.2.3</w:t>
              </w:r>
            </w:hyperlink>
            <w:r w:rsidRPr="00CE46CF">
              <w:rPr>
                <w:sz w:val="22"/>
                <w:szCs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18" w:type="pct"/>
            <w:tcBorders>
              <w:top w:val="single" w:sz="4" w:space="0" w:color="auto"/>
              <w:left w:val="single" w:sz="4" w:space="0" w:color="auto"/>
              <w:bottom w:val="single" w:sz="4" w:space="0" w:color="auto"/>
              <w:right w:val="single" w:sz="4" w:space="0" w:color="auto"/>
            </w:tcBorders>
            <w:hideMark/>
          </w:tcPr>
          <w:p w14:paraId="7EE1E727" w14:textId="77777777" w:rsidR="004D7A0E" w:rsidRPr="00CE46CF" w:rsidRDefault="004D7A0E" w:rsidP="000D17CA">
            <w:pPr>
              <w:tabs>
                <w:tab w:val="left" w:pos="259"/>
              </w:tabs>
              <w:jc w:val="both"/>
              <w:rPr>
                <w:sz w:val="22"/>
                <w:szCs w:val="22"/>
              </w:rPr>
            </w:pPr>
            <w:r w:rsidRPr="00CE46CF">
              <w:rPr>
                <w:sz w:val="22"/>
                <w:szCs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74" w:type="pct"/>
            <w:vMerge/>
            <w:tcBorders>
              <w:left w:val="single" w:sz="4" w:space="0" w:color="auto"/>
              <w:right w:val="single" w:sz="4" w:space="0" w:color="auto"/>
            </w:tcBorders>
          </w:tcPr>
          <w:p w14:paraId="3B6DBBCE" w14:textId="77777777" w:rsidR="004D7A0E" w:rsidRPr="00CE46CF" w:rsidRDefault="004D7A0E" w:rsidP="000D17CA">
            <w:pPr>
              <w:tabs>
                <w:tab w:val="left" w:pos="259"/>
              </w:tabs>
              <w:jc w:val="both"/>
              <w:rPr>
                <w:sz w:val="22"/>
                <w:szCs w:val="22"/>
              </w:rPr>
            </w:pPr>
          </w:p>
        </w:tc>
      </w:tr>
      <w:tr w:rsidR="004D7A0E" w:rsidRPr="00CE46CF" w14:paraId="4D737CEC" w14:textId="77777777" w:rsidTr="000D17CA">
        <w:trPr>
          <w:trHeight w:val="20"/>
        </w:trPr>
        <w:tc>
          <w:tcPr>
            <w:tcW w:w="843" w:type="pct"/>
            <w:tcBorders>
              <w:top w:val="single" w:sz="4" w:space="0" w:color="auto"/>
              <w:left w:val="single" w:sz="4" w:space="0" w:color="auto"/>
              <w:bottom w:val="single" w:sz="4" w:space="0" w:color="auto"/>
              <w:right w:val="single" w:sz="4" w:space="0" w:color="auto"/>
            </w:tcBorders>
            <w:hideMark/>
          </w:tcPr>
          <w:p w14:paraId="25594E82" w14:textId="77777777" w:rsidR="004D7A0E" w:rsidRPr="00CE46CF" w:rsidRDefault="004D7A0E" w:rsidP="000D17CA">
            <w:pPr>
              <w:tabs>
                <w:tab w:val="left" w:pos="259"/>
              </w:tabs>
              <w:jc w:val="both"/>
              <w:rPr>
                <w:sz w:val="22"/>
                <w:szCs w:val="22"/>
              </w:rPr>
            </w:pPr>
            <w:r w:rsidRPr="00CE46CF">
              <w:rPr>
                <w:sz w:val="22"/>
                <w:szCs w:val="22"/>
              </w:rPr>
              <w:t>Благоустройство территории</w:t>
            </w:r>
          </w:p>
        </w:tc>
        <w:tc>
          <w:tcPr>
            <w:tcW w:w="1565" w:type="pct"/>
            <w:tcBorders>
              <w:top w:val="single" w:sz="4" w:space="0" w:color="auto"/>
              <w:left w:val="single" w:sz="4" w:space="0" w:color="auto"/>
              <w:bottom w:val="single" w:sz="4" w:space="0" w:color="auto"/>
              <w:right w:val="single" w:sz="4" w:space="0" w:color="auto"/>
            </w:tcBorders>
            <w:hideMark/>
          </w:tcPr>
          <w:p w14:paraId="6E259FF9" w14:textId="77777777" w:rsidR="004D7A0E" w:rsidRPr="00CE46CF" w:rsidRDefault="004D7A0E" w:rsidP="000D17CA">
            <w:pPr>
              <w:tabs>
                <w:tab w:val="left" w:pos="259"/>
              </w:tabs>
              <w:jc w:val="both"/>
              <w:rPr>
                <w:sz w:val="22"/>
                <w:szCs w:val="22"/>
              </w:rPr>
            </w:pPr>
            <w:r w:rsidRPr="00CE46CF">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8" w:type="pct"/>
            <w:tcBorders>
              <w:top w:val="single" w:sz="4" w:space="0" w:color="auto"/>
              <w:left w:val="single" w:sz="4" w:space="0" w:color="auto"/>
              <w:bottom w:val="single" w:sz="4" w:space="0" w:color="auto"/>
              <w:right w:val="single" w:sz="4" w:space="0" w:color="auto"/>
            </w:tcBorders>
            <w:hideMark/>
          </w:tcPr>
          <w:p w14:paraId="34770FFD" w14:textId="77777777" w:rsidR="004D7A0E" w:rsidRPr="00CE46CF" w:rsidRDefault="004D7A0E" w:rsidP="000D17CA">
            <w:pPr>
              <w:tabs>
                <w:tab w:val="left" w:pos="259"/>
              </w:tabs>
              <w:jc w:val="both"/>
              <w:rPr>
                <w:sz w:val="22"/>
                <w:szCs w:val="22"/>
              </w:rPr>
            </w:pPr>
            <w:r w:rsidRPr="00CE46CF">
              <w:rPr>
                <w:sz w:val="22"/>
                <w:szCs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074" w:type="pct"/>
            <w:vMerge/>
            <w:tcBorders>
              <w:left w:val="single" w:sz="4" w:space="0" w:color="auto"/>
              <w:right w:val="single" w:sz="4" w:space="0" w:color="auto"/>
            </w:tcBorders>
          </w:tcPr>
          <w:p w14:paraId="56AD3267" w14:textId="77777777" w:rsidR="004D7A0E" w:rsidRPr="00CE46CF" w:rsidRDefault="004D7A0E" w:rsidP="000D17CA">
            <w:pPr>
              <w:tabs>
                <w:tab w:val="left" w:pos="259"/>
              </w:tabs>
              <w:jc w:val="both"/>
              <w:rPr>
                <w:sz w:val="22"/>
                <w:szCs w:val="22"/>
              </w:rPr>
            </w:pPr>
          </w:p>
        </w:tc>
      </w:tr>
      <w:tr w:rsidR="004D7A0E" w:rsidRPr="00CE46CF" w14:paraId="3504D53B" w14:textId="77777777" w:rsidTr="000D17CA">
        <w:trPr>
          <w:trHeight w:val="20"/>
        </w:trPr>
        <w:tc>
          <w:tcPr>
            <w:tcW w:w="843" w:type="pct"/>
            <w:tcBorders>
              <w:top w:val="single" w:sz="4" w:space="0" w:color="auto"/>
              <w:left w:val="single" w:sz="4" w:space="0" w:color="auto"/>
              <w:bottom w:val="single" w:sz="4" w:space="0" w:color="auto"/>
              <w:right w:val="single" w:sz="4" w:space="0" w:color="auto"/>
            </w:tcBorders>
            <w:hideMark/>
          </w:tcPr>
          <w:p w14:paraId="628C4BF7" w14:textId="77777777" w:rsidR="004D7A0E" w:rsidRPr="00CE46CF" w:rsidRDefault="004D7A0E" w:rsidP="000D17CA">
            <w:pPr>
              <w:tabs>
                <w:tab w:val="left" w:pos="259"/>
              </w:tabs>
              <w:jc w:val="both"/>
              <w:rPr>
                <w:sz w:val="22"/>
                <w:szCs w:val="22"/>
              </w:rPr>
            </w:pPr>
            <w:r w:rsidRPr="00CE46CF">
              <w:rPr>
                <w:sz w:val="22"/>
                <w:szCs w:val="22"/>
              </w:rPr>
              <w:lastRenderedPageBreak/>
              <w:t>Служебные гаражи</w:t>
            </w:r>
          </w:p>
        </w:tc>
        <w:tc>
          <w:tcPr>
            <w:tcW w:w="1565" w:type="pct"/>
            <w:tcBorders>
              <w:top w:val="single" w:sz="4" w:space="0" w:color="auto"/>
              <w:left w:val="single" w:sz="4" w:space="0" w:color="auto"/>
              <w:bottom w:val="single" w:sz="4" w:space="0" w:color="auto"/>
              <w:right w:val="single" w:sz="4" w:space="0" w:color="auto"/>
            </w:tcBorders>
            <w:hideMark/>
          </w:tcPr>
          <w:p w14:paraId="3B4B2197" w14:textId="77777777" w:rsidR="004D7A0E" w:rsidRPr="00CE46CF" w:rsidRDefault="004D7A0E" w:rsidP="000D17CA">
            <w:pPr>
              <w:tabs>
                <w:tab w:val="left" w:pos="259"/>
              </w:tabs>
              <w:jc w:val="both"/>
              <w:rPr>
                <w:sz w:val="22"/>
                <w:szCs w:val="22"/>
              </w:rPr>
            </w:pPr>
            <w:r w:rsidRPr="00CE46CF">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5" w:history="1">
              <w:r w:rsidRPr="00CE46CF">
                <w:rPr>
                  <w:sz w:val="22"/>
                  <w:szCs w:val="22"/>
                </w:rPr>
                <w:t>кодами 3.0</w:t>
              </w:r>
            </w:hyperlink>
            <w:r w:rsidRPr="00CE46CF">
              <w:rPr>
                <w:sz w:val="22"/>
                <w:szCs w:val="22"/>
              </w:rPr>
              <w:t xml:space="preserve">, </w:t>
            </w:r>
            <w:hyperlink r:id="rId96" w:history="1">
              <w:r w:rsidRPr="00CE46CF">
                <w:rPr>
                  <w:sz w:val="22"/>
                  <w:szCs w:val="22"/>
                </w:rPr>
                <w:t>4.0</w:t>
              </w:r>
            </w:hyperlink>
            <w:r w:rsidRPr="00CE46CF">
              <w:rPr>
                <w:sz w:val="22"/>
                <w:szCs w:val="22"/>
              </w:rPr>
              <w:t xml:space="preserve"> Классификатора видов разрешенного использования, а также для стоянки и хранения транспортных средств общего пользования, в том числе в депо</w:t>
            </w:r>
          </w:p>
        </w:tc>
        <w:tc>
          <w:tcPr>
            <w:tcW w:w="1518" w:type="pct"/>
            <w:tcBorders>
              <w:top w:val="single" w:sz="4" w:space="0" w:color="auto"/>
              <w:left w:val="single" w:sz="4" w:space="0" w:color="auto"/>
              <w:bottom w:val="single" w:sz="4" w:space="0" w:color="auto"/>
              <w:right w:val="single" w:sz="4" w:space="0" w:color="auto"/>
            </w:tcBorders>
          </w:tcPr>
          <w:p w14:paraId="4C54760C" w14:textId="77777777" w:rsidR="004D7A0E" w:rsidRPr="00CE46CF" w:rsidRDefault="004D7A0E" w:rsidP="000D17CA">
            <w:pPr>
              <w:tabs>
                <w:tab w:val="left" w:pos="259"/>
              </w:tabs>
              <w:jc w:val="both"/>
              <w:rPr>
                <w:sz w:val="22"/>
                <w:szCs w:val="22"/>
              </w:rPr>
            </w:pPr>
            <w:r w:rsidRPr="00CE46CF">
              <w:rPr>
                <w:sz w:val="22"/>
                <w:szCs w:val="22"/>
              </w:rPr>
              <w:t>Этажность – не более 1 надземного этажа.</w:t>
            </w:r>
          </w:p>
          <w:p w14:paraId="5F417C2E" w14:textId="77777777" w:rsidR="004D7A0E" w:rsidRPr="00CE46CF" w:rsidRDefault="004D7A0E" w:rsidP="000D17CA">
            <w:pPr>
              <w:tabs>
                <w:tab w:val="left" w:pos="259"/>
              </w:tabs>
              <w:jc w:val="both"/>
              <w:rPr>
                <w:sz w:val="22"/>
                <w:szCs w:val="22"/>
              </w:rPr>
            </w:pPr>
            <w:r w:rsidRPr="00CE46CF">
              <w:rPr>
                <w:sz w:val="22"/>
                <w:szCs w:val="22"/>
              </w:rPr>
              <w:t>Минимальные отступы от границ земельного участка:</w:t>
            </w:r>
          </w:p>
          <w:p w14:paraId="6E45D809" w14:textId="77777777" w:rsidR="004D7A0E" w:rsidRPr="00CE46CF" w:rsidRDefault="004D7A0E" w:rsidP="004D7A0E">
            <w:pPr>
              <w:numPr>
                <w:ilvl w:val="0"/>
                <w:numId w:val="13"/>
              </w:numPr>
              <w:ind w:left="104" w:hanging="97"/>
              <w:jc w:val="both"/>
              <w:rPr>
                <w:sz w:val="22"/>
                <w:szCs w:val="22"/>
              </w:rPr>
            </w:pPr>
            <w:r w:rsidRPr="00CE46CF">
              <w:rPr>
                <w:sz w:val="22"/>
                <w:szCs w:val="22"/>
              </w:rPr>
              <w:t>со стороны смежного земельного участка - 1 м;</w:t>
            </w:r>
          </w:p>
          <w:p w14:paraId="087DBD9F" w14:textId="77777777" w:rsidR="004D7A0E" w:rsidRPr="00CE46CF" w:rsidRDefault="004D7A0E" w:rsidP="004D7A0E">
            <w:pPr>
              <w:numPr>
                <w:ilvl w:val="0"/>
                <w:numId w:val="13"/>
              </w:numPr>
              <w:ind w:left="104" w:hanging="97"/>
              <w:jc w:val="both"/>
              <w:rPr>
                <w:sz w:val="22"/>
                <w:szCs w:val="22"/>
              </w:rPr>
            </w:pPr>
            <w:r w:rsidRPr="00CE46CF">
              <w:rPr>
                <w:sz w:val="22"/>
                <w:szCs w:val="22"/>
              </w:rPr>
              <w:t>от красной линии - 5 м</w:t>
            </w:r>
          </w:p>
          <w:p w14:paraId="5AE022E6" w14:textId="77777777" w:rsidR="004D7A0E" w:rsidRPr="00CE46CF" w:rsidRDefault="004D7A0E" w:rsidP="000D17CA">
            <w:pPr>
              <w:tabs>
                <w:tab w:val="left" w:pos="259"/>
              </w:tabs>
              <w:jc w:val="both"/>
              <w:rPr>
                <w:sz w:val="22"/>
                <w:szCs w:val="22"/>
              </w:rPr>
            </w:pPr>
          </w:p>
        </w:tc>
        <w:tc>
          <w:tcPr>
            <w:tcW w:w="1074" w:type="pct"/>
            <w:vMerge/>
            <w:tcBorders>
              <w:left w:val="single" w:sz="4" w:space="0" w:color="auto"/>
              <w:bottom w:val="single" w:sz="4" w:space="0" w:color="auto"/>
              <w:right w:val="single" w:sz="4" w:space="0" w:color="auto"/>
            </w:tcBorders>
          </w:tcPr>
          <w:p w14:paraId="63A7BCDA" w14:textId="77777777" w:rsidR="004D7A0E" w:rsidRPr="00CE46CF" w:rsidRDefault="004D7A0E" w:rsidP="000D17CA">
            <w:pPr>
              <w:tabs>
                <w:tab w:val="left" w:pos="259"/>
              </w:tabs>
              <w:jc w:val="both"/>
              <w:rPr>
                <w:sz w:val="22"/>
                <w:szCs w:val="22"/>
              </w:rPr>
            </w:pPr>
          </w:p>
        </w:tc>
      </w:tr>
    </w:tbl>
    <w:p w14:paraId="157510B4" w14:textId="77777777" w:rsidR="004D7A0E" w:rsidRPr="00CE46CF" w:rsidRDefault="004D7A0E" w:rsidP="004D7A0E">
      <w:pPr>
        <w:jc w:val="both"/>
        <w:rPr>
          <w:b/>
          <w:sz w:val="20"/>
          <w:szCs w:val="20"/>
          <w:u w:val="single"/>
        </w:rPr>
      </w:pPr>
    </w:p>
    <w:p w14:paraId="373002C8" w14:textId="77777777" w:rsidR="001F12E7" w:rsidRPr="00CE46CF" w:rsidRDefault="001F12E7" w:rsidP="004D7A0E">
      <w:pPr>
        <w:jc w:val="both"/>
        <w:rPr>
          <w:b/>
          <w:sz w:val="20"/>
          <w:szCs w:val="20"/>
          <w:u w:val="single"/>
        </w:rPr>
      </w:pPr>
    </w:p>
    <w:p w14:paraId="47E78B25" w14:textId="77777777" w:rsidR="001F12E7" w:rsidRPr="00CE46CF" w:rsidRDefault="001F12E7" w:rsidP="004D7A0E">
      <w:pPr>
        <w:jc w:val="both"/>
        <w:rPr>
          <w:b/>
          <w:sz w:val="20"/>
          <w:szCs w:val="20"/>
          <w:u w:val="single"/>
        </w:rPr>
      </w:pPr>
    </w:p>
    <w:p w14:paraId="18D1F824" w14:textId="77777777" w:rsidR="001F12E7" w:rsidRPr="00CE46CF" w:rsidRDefault="001F12E7" w:rsidP="004D7A0E">
      <w:pPr>
        <w:jc w:val="both"/>
        <w:rPr>
          <w:b/>
          <w:sz w:val="20"/>
          <w:szCs w:val="20"/>
          <w:u w:val="single"/>
        </w:rPr>
      </w:pPr>
    </w:p>
    <w:p w14:paraId="119EA54D" w14:textId="61824721" w:rsidR="00632FE6" w:rsidRPr="00CE46CF" w:rsidRDefault="00F32093" w:rsidP="00F32093">
      <w:pPr>
        <w:pStyle w:val="1"/>
        <w:numPr>
          <w:ilvl w:val="0"/>
          <w:numId w:val="0"/>
        </w:numPr>
        <w:rPr>
          <w:rFonts w:ascii="Times New Roman" w:hAnsi="Times New Roman"/>
          <w:caps/>
          <w:lang w:val="ru-RU"/>
        </w:rPr>
      </w:pPr>
      <w:r w:rsidRPr="00DB789C">
        <w:rPr>
          <w:rFonts w:ascii="Times New Roman" w:hAnsi="Times New Roman"/>
          <w:b w:val="0"/>
          <w:sz w:val="28"/>
          <w:szCs w:val="28"/>
          <w:lang w:val="ru-RU"/>
        </w:rPr>
        <w:t xml:space="preserve">Статья </w:t>
      </w:r>
      <w:r w:rsidRPr="00DB789C">
        <w:rPr>
          <w:rFonts w:ascii="Times New Roman" w:hAnsi="Times New Roman"/>
          <w:b w:val="0"/>
          <w:caps/>
          <w:lang w:val="ru-RU"/>
        </w:rPr>
        <w:t xml:space="preserve"> 10.</w:t>
      </w:r>
      <w:r w:rsidRPr="00CE46CF">
        <w:rPr>
          <w:rFonts w:ascii="Times New Roman" w:hAnsi="Times New Roman"/>
          <w:caps/>
          <w:lang w:val="ru-RU"/>
        </w:rPr>
        <w:t xml:space="preserve">  </w:t>
      </w:r>
      <w:r w:rsidR="00936EAC" w:rsidRPr="00CE46CF">
        <w:rPr>
          <w:rFonts w:ascii="Times New Roman" w:hAnsi="Times New Roman"/>
        </w:rPr>
        <w:t xml:space="preserve">КОММУНАЛЬНО-СКЛАДСКАЯ ЗОНА </w:t>
      </w:r>
      <w:bookmarkEnd w:id="4"/>
      <w:r w:rsidR="00936EAC" w:rsidRPr="00CE46CF">
        <w:rPr>
          <w:rFonts w:ascii="Times New Roman" w:hAnsi="Times New Roman"/>
          <w:lang w:val="ru-RU"/>
        </w:rPr>
        <w:t>(П 2)</w:t>
      </w:r>
    </w:p>
    <w:p w14:paraId="4AB7D9B9" w14:textId="0F65568F" w:rsidR="00936EAC" w:rsidRPr="00CE46CF" w:rsidRDefault="00936EAC" w:rsidP="00936EAC">
      <w:pPr>
        <w:pStyle w:val="S1"/>
        <w:numPr>
          <w:ilvl w:val="0"/>
          <w:numId w:val="0"/>
        </w:numPr>
        <w:jc w:val="left"/>
        <w:rPr>
          <w:color w:val="000000" w:themeColor="text1"/>
        </w:rPr>
      </w:pPr>
      <w:r w:rsidRPr="00CE46CF">
        <w:rPr>
          <w:b w:val="0"/>
          <w:caps w:val="0"/>
          <w:sz w:val="22"/>
          <w:szCs w:val="22"/>
          <w:lang w:val="ru-RU" w:eastAsia="ru-RU"/>
        </w:rPr>
        <w:t>Коммунально-складская зона (</w:t>
      </w:r>
      <w:proofErr w:type="gramStart"/>
      <w:r w:rsidRPr="00CE46CF">
        <w:rPr>
          <w:b w:val="0"/>
          <w:caps w:val="0"/>
          <w:sz w:val="22"/>
          <w:szCs w:val="22"/>
          <w:lang w:val="ru-RU" w:eastAsia="ru-RU"/>
        </w:rPr>
        <w:t>П</w:t>
      </w:r>
      <w:proofErr w:type="gramEnd"/>
      <w:r w:rsidRPr="00CE46CF">
        <w:rPr>
          <w:b w:val="0"/>
          <w:caps w:val="0"/>
          <w:sz w:val="22"/>
          <w:szCs w:val="22"/>
          <w:lang w:val="ru-RU" w:eastAsia="ru-RU"/>
        </w:rPr>
        <w:t xml:space="preserve"> 2) включает индексы 1-18.</w:t>
      </w:r>
    </w:p>
    <w:p w14:paraId="0E384681" w14:textId="505F5C4D" w:rsidR="00632FE6" w:rsidRPr="00CE46CF" w:rsidRDefault="00632FE6" w:rsidP="00F32093">
      <w:pPr>
        <w:pStyle w:val="2"/>
        <w:numPr>
          <w:ilvl w:val="1"/>
          <w:numId w:val="39"/>
        </w:numPr>
        <w:rPr>
          <w:rFonts w:eastAsia="Batang"/>
          <w:color w:val="000000" w:themeColor="text1"/>
          <w:sz w:val="24"/>
        </w:rPr>
      </w:pPr>
      <w:r w:rsidRPr="00CE46CF">
        <w:rPr>
          <w:rFonts w:eastAsia="Batang"/>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4949"/>
        <w:gridCol w:w="4536"/>
        <w:gridCol w:w="3336"/>
      </w:tblGrid>
      <w:tr w:rsidR="00632FE6" w:rsidRPr="00CE46CF" w14:paraId="51098CEF" w14:textId="04427D2B" w:rsidTr="00661529">
        <w:trPr>
          <w:trHeight w:val="465"/>
          <w:tblHeader/>
          <w:jc w:val="center"/>
        </w:trPr>
        <w:tc>
          <w:tcPr>
            <w:tcW w:w="2388" w:type="pct"/>
            <w:gridSpan w:val="2"/>
            <w:vAlign w:val="center"/>
          </w:tcPr>
          <w:p w14:paraId="1FF579F0"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2753B312"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19C41FD5" w14:textId="71512160" w:rsidR="00DB7530" w:rsidRPr="00CE46CF" w:rsidRDefault="00DB7530" w:rsidP="008D5472">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1E0C2E07" w14:textId="6EC26A79" w:rsidTr="00661529">
        <w:trPr>
          <w:trHeight w:val="256"/>
          <w:tblHeader/>
          <w:jc w:val="center"/>
        </w:trPr>
        <w:tc>
          <w:tcPr>
            <w:tcW w:w="746" w:type="pct"/>
            <w:vAlign w:val="center"/>
          </w:tcPr>
          <w:p w14:paraId="76708D07"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42" w:type="pct"/>
            <w:vAlign w:val="center"/>
          </w:tcPr>
          <w:p w14:paraId="56DF4E70"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4FD0F322" w14:textId="77777777" w:rsidR="00632FE6" w:rsidRPr="00CE46CF" w:rsidRDefault="00632FE6" w:rsidP="00AC63BB">
            <w:pPr>
              <w:keepNext/>
              <w:keepLines/>
              <w:jc w:val="center"/>
              <w:rPr>
                <w:b/>
                <w:color w:val="000000" w:themeColor="text1"/>
                <w:sz w:val="22"/>
              </w:rPr>
            </w:pPr>
          </w:p>
        </w:tc>
        <w:tc>
          <w:tcPr>
            <w:tcW w:w="1107" w:type="pct"/>
            <w:vMerge/>
          </w:tcPr>
          <w:p w14:paraId="7C923F66" w14:textId="6821C635" w:rsidR="00DB7530" w:rsidRPr="00CE46CF" w:rsidRDefault="00DB7530" w:rsidP="008D5472">
            <w:pPr>
              <w:keepNext/>
              <w:keepLines/>
              <w:jc w:val="center"/>
              <w:rPr>
                <w:b/>
                <w:color w:val="000000" w:themeColor="text1"/>
                <w:sz w:val="22"/>
              </w:rPr>
            </w:pPr>
          </w:p>
        </w:tc>
      </w:tr>
      <w:tr w:rsidR="00632FE6" w:rsidRPr="00CE46CF" w14:paraId="5FE9F889" w14:textId="31068961" w:rsidTr="00661529">
        <w:trPr>
          <w:trHeight w:val="20"/>
          <w:jc w:val="center"/>
        </w:trPr>
        <w:tc>
          <w:tcPr>
            <w:tcW w:w="746" w:type="pct"/>
          </w:tcPr>
          <w:p w14:paraId="544E91BE" w14:textId="77777777" w:rsidR="00632FE6" w:rsidRPr="00CE46CF" w:rsidRDefault="00632FE6" w:rsidP="00AC63BB">
            <w:pPr>
              <w:jc w:val="both"/>
              <w:rPr>
                <w:color w:val="000000" w:themeColor="text1"/>
                <w:sz w:val="22"/>
              </w:rPr>
            </w:pPr>
            <w:r w:rsidRPr="00CE46CF">
              <w:rPr>
                <w:color w:val="000000" w:themeColor="text1"/>
                <w:sz w:val="22"/>
              </w:rPr>
              <w:t>Склады</w:t>
            </w:r>
          </w:p>
        </w:tc>
        <w:tc>
          <w:tcPr>
            <w:tcW w:w="1642" w:type="pct"/>
          </w:tcPr>
          <w:p w14:paraId="6539FFA3"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CE46CF">
              <w:rPr>
                <w:color w:val="000000" w:themeColor="text1"/>
                <w:sz w:val="22"/>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05" w:type="pct"/>
          </w:tcPr>
          <w:p w14:paraId="7D10F357"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2 надземных этажей.</w:t>
            </w:r>
          </w:p>
          <w:p w14:paraId="0E545CBA"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5575F24F"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соседнего участка – 3 м;</w:t>
            </w:r>
          </w:p>
          <w:p w14:paraId="28DD9705"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57F757E2"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в условиях реконструкции - в соответствии с линией застройки. </w:t>
            </w:r>
          </w:p>
          <w:p w14:paraId="46F3545D"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FF856C3"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lastRenderedPageBreak/>
              <w:t xml:space="preserve"> не 500 кв. м; </w:t>
            </w:r>
          </w:p>
          <w:p w14:paraId="75257504"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30 м.</w:t>
            </w:r>
          </w:p>
          <w:p w14:paraId="39071629"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65%, включая основное строение и вспомогательные, обеспечивающие функционирование объекта.</w:t>
            </w:r>
          </w:p>
        </w:tc>
        <w:tc>
          <w:tcPr>
            <w:tcW w:w="1107" w:type="pct"/>
            <w:vMerge w:val="restart"/>
          </w:tcPr>
          <w:p w14:paraId="4542F685"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lastRenderedPageBreak/>
              <w:t xml:space="preserve">Осуществление деятельности в границах зоны санитарной охраны источника водоснабжения скважин № 906, 916, 922, 920 (III пояс) водозабора №1 </w:t>
            </w:r>
            <w:proofErr w:type="spellStart"/>
            <w:r w:rsidRPr="00CE46CF">
              <w:rPr>
                <w:snapToGrid/>
                <w:color w:val="000000" w:themeColor="text1"/>
                <w:sz w:val="22"/>
                <w:lang w:val="ru-RU" w:eastAsia="ru-RU"/>
              </w:rPr>
              <w:t>п</w:t>
            </w:r>
            <w:proofErr w:type="gramStart"/>
            <w:r w:rsidRPr="00CE46CF">
              <w:rPr>
                <w:snapToGrid/>
                <w:color w:val="000000" w:themeColor="text1"/>
                <w:sz w:val="22"/>
                <w:lang w:val="ru-RU" w:eastAsia="ru-RU"/>
              </w:rPr>
              <w:t>.С</w:t>
            </w:r>
            <w:proofErr w:type="gramEnd"/>
            <w:r w:rsidRPr="00CE46CF">
              <w:rPr>
                <w:snapToGrid/>
                <w:color w:val="000000" w:themeColor="text1"/>
                <w:sz w:val="22"/>
                <w:lang w:val="ru-RU" w:eastAsia="ru-RU"/>
              </w:rPr>
              <w:t>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xml:space="preserve">» в </w:t>
            </w:r>
            <w:r w:rsidRPr="00CE46CF">
              <w:rPr>
                <w:snapToGrid/>
                <w:color w:val="000000" w:themeColor="text1"/>
                <w:sz w:val="22"/>
                <w:lang w:val="ru-RU" w:eastAsia="ru-RU"/>
              </w:rPr>
              <w:lastRenderedPageBreak/>
              <w:t>соответствии СанПиН 2.1.4.1110-02 «Зоны санитарной охраны источников водоснабжения и водопроводов питьевого назначения»;</w:t>
            </w:r>
          </w:p>
          <w:p w14:paraId="34F81466"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Осуществление деятельности в границах зоны с особыми условиями использования территории (охранная зона) объекта: «Сооружение - сети электроснабжения КЛ-0,4кВ наружные хлебопекарни на 1.3 т/</w:t>
            </w:r>
            <w:proofErr w:type="spellStart"/>
            <w:r w:rsidRPr="00CE46CF">
              <w:rPr>
                <w:snapToGrid/>
                <w:color w:val="000000" w:themeColor="text1"/>
                <w:sz w:val="22"/>
                <w:lang w:val="ru-RU" w:eastAsia="ru-RU"/>
              </w:rPr>
              <w:t>сут</w:t>
            </w:r>
            <w:proofErr w:type="spellEnd"/>
            <w:r w:rsidRPr="00CE46CF">
              <w:rPr>
                <w:snapToGrid/>
                <w:color w:val="000000" w:themeColor="text1"/>
                <w:sz w:val="22"/>
                <w:lang w:val="ru-RU" w:eastAsia="ru-RU"/>
              </w:rPr>
              <w:t xml:space="preserve"> в </w:t>
            </w:r>
            <w:proofErr w:type="spellStart"/>
            <w:r w:rsidRPr="00CE46CF">
              <w:rPr>
                <w:snapToGrid/>
                <w:color w:val="000000" w:themeColor="text1"/>
                <w:sz w:val="22"/>
                <w:lang w:val="ru-RU" w:eastAsia="ru-RU"/>
              </w:rPr>
              <w:t>п</w:t>
            </w:r>
            <w:proofErr w:type="gramStart"/>
            <w:r w:rsidRPr="00CE46CF">
              <w:rPr>
                <w:snapToGrid/>
                <w:color w:val="000000" w:themeColor="text1"/>
                <w:sz w:val="22"/>
                <w:lang w:val="ru-RU" w:eastAsia="ru-RU"/>
              </w:rPr>
              <w:t>.С</w:t>
            </w:r>
            <w:proofErr w:type="gramEnd"/>
            <w:r w:rsidRPr="00CE46CF">
              <w:rPr>
                <w:snapToGrid/>
                <w:color w:val="000000" w:themeColor="text1"/>
                <w:sz w:val="22"/>
                <w:lang w:val="ru-RU" w:eastAsia="ru-RU"/>
              </w:rPr>
              <w:t>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2C335CDB"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w:t>
            </w:r>
            <w:proofErr w:type="gramStart"/>
            <w:r w:rsidRPr="00CE46CF">
              <w:rPr>
                <w:snapToGrid/>
                <w:color w:val="000000" w:themeColor="text1"/>
                <w:sz w:val="22"/>
                <w:lang w:val="ru-RU" w:eastAsia="ru-RU"/>
              </w:rPr>
              <w:t>зоны санитарной охраны источника водоснабжения скважин</w:t>
            </w:r>
            <w:proofErr w:type="gramEnd"/>
            <w:r w:rsidRPr="00CE46CF">
              <w:rPr>
                <w:snapToGrid/>
                <w:color w:val="000000" w:themeColor="text1"/>
                <w:sz w:val="22"/>
                <w:lang w:val="ru-RU" w:eastAsia="ru-RU"/>
              </w:rPr>
              <w:t xml:space="preserve"> № 909, 910 (III пояс) водозабора №2 ПХГ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lastRenderedPageBreak/>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497E0231"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w:t>
            </w:r>
            <w:proofErr w:type="gramStart"/>
            <w:r w:rsidRPr="00CE46CF">
              <w:rPr>
                <w:snapToGrid/>
                <w:color w:val="000000" w:themeColor="text1"/>
                <w:sz w:val="22"/>
                <w:lang w:val="ru-RU" w:eastAsia="ru-RU"/>
              </w:rPr>
              <w:t>зоны санитарной охраны источника водоснабжения скважины</w:t>
            </w:r>
            <w:proofErr w:type="gramEnd"/>
            <w:r w:rsidRPr="00CE46CF">
              <w:rPr>
                <w:snapToGrid/>
                <w:color w:val="000000" w:themeColor="text1"/>
                <w:sz w:val="22"/>
                <w:lang w:val="ru-RU" w:eastAsia="ru-RU"/>
              </w:rPr>
              <w:t xml:space="preserve"> № 910 (II пояс) водозабора №2 ПХГ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0226FA54"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w:t>
            </w:r>
            <w:proofErr w:type="gramStart"/>
            <w:r w:rsidRPr="00CE46CF">
              <w:rPr>
                <w:snapToGrid/>
                <w:color w:val="000000" w:themeColor="text1"/>
                <w:sz w:val="22"/>
                <w:lang w:val="ru-RU" w:eastAsia="ru-RU"/>
              </w:rPr>
              <w:t>зоны санитарной охраны источника водоснабжения скважины</w:t>
            </w:r>
            <w:proofErr w:type="gramEnd"/>
            <w:r w:rsidRPr="00CE46CF">
              <w:rPr>
                <w:snapToGrid/>
                <w:color w:val="000000" w:themeColor="text1"/>
                <w:sz w:val="22"/>
                <w:lang w:val="ru-RU" w:eastAsia="ru-RU"/>
              </w:rPr>
              <w:t xml:space="preserve"> № 910 (I пояс) водозабора №2 ПХГ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2C5E2AE7"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w:t>
            </w:r>
            <w:proofErr w:type="gramStart"/>
            <w:r w:rsidRPr="00CE46CF">
              <w:rPr>
                <w:snapToGrid/>
                <w:color w:val="000000" w:themeColor="text1"/>
                <w:sz w:val="22"/>
                <w:lang w:val="ru-RU" w:eastAsia="ru-RU"/>
              </w:rPr>
              <w:t xml:space="preserve">зоны санитарной охраны источника </w:t>
            </w:r>
            <w:r w:rsidRPr="00CE46CF">
              <w:rPr>
                <w:snapToGrid/>
                <w:color w:val="000000" w:themeColor="text1"/>
                <w:sz w:val="22"/>
                <w:lang w:val="ru-RU" w:eastAsia="ru-RU"/>
              </w:rPr>
              <w:lastRenderedPageBreak/>
              <w:t>водоснабжения скважины</w:t>
            </w:r>
            <w:proofErr w:type="gramEnd"/>
            <w:r w:rsidRPr="00CE46CF">
              <w:rPr>
                <w:snapToGrid/>
                <w:color w:val="000000" w:themeColor="text1"/>
                <w:sz w:val="22"/>
                <w:lang w:val="ru-RU" w:eastAsia="ru-RU"/>
              </w:rPr>
              <w:t xml:space="preserve"> № 909 (II пояс) водозабора №2 ПХГ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33A0B736"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w:t>
            </w:r>
            <w:proofErr w:type="gramStart"/>
            <w:r w:rsidRPr="00CE46CF">
              <w:rPr>
                <w:snapToGrid/>
                <w:color w:val="000000" w:themeColor="text1"/>
                <w:sz w:val="22"/>
                <w:lang w:val="ru-RU" w:eastAsia="ru-RU"/>
              </w:rPr>
              <w:t>зоны санитарной охраны источника водоснабжения скважины</w:t>
            </w:r>
            <w:proofErr w:type="gramEnd"/>
            <w:r w:rsidRPr="00CE46CF">
              <w:rPr>
                <w:snapToGrid/>
                <w:color w:val="000000" w:themeColor="text1"/>
                <w:sz w:val="22"/>
                <w:lang w:val="ru-RU" w:eastAsia="ru-RU"/>
              </w:rPr>
              <w:t xml:space="preserve"> № 909 (I пояс) водозабора №2 ПХГ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37A1748D"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Осуществление деятельности в границах охранной зоны «</w:t>
            </w:r>
            <w:proofErr w:type="gramStart"/>
            <w:r w:rsidRPr="00CE46CF">
              <w:rPr>
                <w:snapToGrid/>
                <w:color w:val="000000" w:themeColor="text1"/>
                <w:sz w:val="22"/>
                <w:lang w:val="ru-RU" w:eastAsia="ru-RU"/>
              </w:rPr>
              <w:t>ВЛ</w:t>
            </w:r>
            <w:proofErr w:type="gramEnd"/>
            <w:r w:rsidRPr="00CE46CF">
              <w:rPr>
                <w:snapToGrid/>
                <w:color w:val="000000" w:themeColor="text1"/>
                <w:sz w:val="22"/>
                <w:lang w:val="ru-RU" w:eastAsia="ru-RU"/>
              </w:rPr>
              <w:t xml:space="preserve"> 6 </w:t>
            </w:r>
            <w:proofErr w:type="spellStart"/>
            <w:r w:rsidRPr="00CE46CF">
              <w:rPr>
                <w:snapToGrid/>
                <w:color w:val="000000" w:themeColor="text1"/>
                <w:sz w:val="22"/>
                <w:lang w:val="ru-RU" w:eastAsia="ru-RU"/>
              </w:rPr>
              <w:t>кВ</w:t>
            </w:r>
            <w:proofErr w:type="spellEnd"/>
            <w:r w:rsidRPr="00CE46CF">
              <w:rPr>
                <w:snapToGrid/>
                <w:color w:val="000000" w:themeColor="text1"/>
                <w:sz w:val="22"/>
                <w:lang w:val="ru-RU" w:eastAsia="ru-RU"/>
              </w:rPr>
              <w:t xml:space="preserve"> ЛПУ-1, 2»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Pr="00CE46CF">
              <w:rPr>
                <w:snapToGrid/>
                <w:color w:val="000000" w:themeColor="text1"/>
                <w:sz w:val="22"/>
                <w:lang w:val="ru-RU" w:eastAsia="ru-RU"/>
              </w:rPr>
              <w:lastRenderedPageBreak/>
              <w:t>Постановлением Правительства Российской Федерации от 24.02.2009 № 160.</w:t>
            </w:r>
          </w:p>
          <w:p w14:paraId="7BE5E862" w14:textId="48010835" w:rsidR="00442A89" w:rsidRPr="00CE46CF" w:rsidRDefault="00442A89" w:rsidP="00442A89">
            <w:pPr>
              <w:pStyle w:val="a9"/>
              <w:tabs>
                <w:tab w:val="left" w:pos="992"/>
              </w:tabs>
              <w:rPr>
                <w:snapToGrid/>
                <w:color w:val="000000" w:themeColor="text1"/>
                <w:sz w:val="22"/>
                <w:lang w:val="ru-RU" w:eastAsia="ru-RU"/>
              </w:rPr>
            </w:pPr>
            <w:r w:rsidRPr="00CE46CF">
              <w:rPr>
                <w:color w:val="000000" w:themeColor="text1"/>
                <w:sz w:val="22"/>
              </w:rPr>
              <w:t>Осуществление деятельности в границах зоны санитарной охраны источника водоснабжения скважин № 901, 902, 904 (III пояс) водозабора №3 КС «</w:t>
            </w:r>
            <w:proofErr w:type="spellStart"/>
            <w:r w:rsidRPr="00CE46CF">
              <w:rPr>
                <w:color w:val="000000" w:themeColor="text1"/>
                <w:sz w:val="22"/>
              </w:rPr>
              <w:t>Пунга</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tc>
      </w:tr>
      <w:tr w:rsidR="00632FE6" w:rsidRPr="00CE46CF" w14:paraId="3B2EE33E" w14:textId="03DEF28A" w:rsidTr="00661529">
        <w:trPr>
          <w:trHeight w:val="20"/>
          <w:jc w:val="center"/>
        </w:trPr>
        <w:tc>
          <w:tcPr>
            <w:tcW w:w="746" w:type="pct"/>
          </w:tcPr>
          <w:p w14:paraId="2DF09136"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Предоставление коммунальных услуг</w:t>
            </w:r>
          </w:p>
        </w:tc>
        <w:tc>
          <w:tcPr>
            <w:tcW w:w="1642" w:type="pct"/>
          </w:tcPr>
          <w:p w14:paraId="00FF9E9C" w14:textId="77777777" w:rsidR="00632FE6" w:rsidRPr="00CE46CF" w:rsidRDefault="00632FE6" w:rsidP="00AC63BB">
            <w:pPr>
              <w:autoSpaceDE w:val="0"/>
              <w:autoSpaceDN w:val="0"/>
              <w:adjustRightInd w:val="0"/>
              <w:jc w:val="both"/>
              <w:rPr>
                <w:strike/>
                <w:color w:val="000000" w:themeColor="text1"/>
                <w:sz w:val="22"/>
              </w:rPr>
            </w:pPr>
            <w:proofErr w:type="gramStart"/>
            <w:r w:rsidRPr="00CE46CF">
              <w:rPr>
                <w:rFonts w:eastAsia="Calibri"/>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05" w:type="pct"/>
          </w:tcPr>
          <w:p w14:paraId="69747FEA" w14:textId="77777777" w:rsidR="00632FE6" w:rsidRPr="00CE46CF" w:rsidRDefault="00632FE6" w:rsidP="00AC63BB">
            <w:pPr>
              <w:jc w:val="both"/>
              <w:rPr>
                <w:color w:val="000000" w:themeColor="text1"/>
                <w:sz w:val="22"/>
              </w:rPr>
            </w:pPr>
            <w:r w:rsidRPr="00CE46CF">
              <w:rPr>
                <w:color w:val="000000" w:themeColor="text1"/>
                <w:sz w:val="22"/>
              </w:rPr>
              <w:t>Этажность – до 2 надземных этажей.</w:t>
            </w:r>
          </w:p>
          <w:p w14:paraId="355C2B85"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2BFE67C2"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59DF3A2B" w14:textId="77777777" w:rsidR="00632FE6" w:rsidRPr="00CE46CF" w:rsidRDefault="00632FE6" w:rsidP="004C7C12">
            <w:pPr>
              <w:numPr>
                <w:ilvl w:val="0"/>
                <w:numId w:val="13"/>
              </w:numPr>
              <w:spacing w:before="21"/>
              <w:ind w:left="387"/>
              <w:jc w:val="both"/>
              <w:rPr>
                <w:color w:val="000000" w:themeColor="text1"/>
                <w:sz w:val="22"/>
              </w:rPr>
            </w:pPr>
            <w:r w:rsidRPr="00CE46CF">
              <w:rPr>
                <w:color w:val="000000" w:themeColor="text1"/>
                <w:sz w:val="22"/>
              </w:rPr>
              <w:t>трансформаторные подстанции до 150 кв. м;</w:t>
            </w:r>
          </w:p>
          <w:p w14:paraId="63C76267" w14:textId="77777777" w:rsidR="00632FE6" w:rsidRPr="00CE46CF" w:rsidRDefault="00632FE6" w:rsidP="004C7C12">
            <w:pPr>
              <w:numPr>
                <w:ilvl w:val="0"/>
                <w:numId w:val="13"/>
              </w:numPr>
              <w:spacing w:before="21"/>
              <w:ind w:left="387"/>
              <w:jc w:val="both"/>
              <w:rPr>
                <w:color w:val="000000" w:themeColor="text1"/>
                <w:sz w:val="22"/>
              </w:rPr>
            </w:pPr>
            <w:r w:rsidRPr="00CE46CF">
              <w:rPr>
                <w:color w:val="000000" w:themeColor="text1"/>
                <w:sz w:val="22"/>
              </w:rPr>
              <w:t>котельные от 700 кв. м;</w:t>
            </w:r>
          </w:p>
          <w:p w14:paraId="73170100" w14:textId="77777777" w:rsidR="00632FE6" w:rsidRPr="00CE46CF" w:rsidRDefault="00632FE6" w:rsidP="004C7C12">
            <w:pPr>
              <w:numPr>
                <w:ilvl w:val="0"/>
                <w:numId w:val="13"/>
              </w:numPr>
              <w:spacing w:before="21"/>
              <w:ind w:left="387"/>
              <w:jc w:val="both"/>
              <w:rPr>
                <w:color w:val="000000" w:themeColor="text1"/>
                <w:sz w:val="22"/>
              </w:rPr>
            </w:pPr>
            <w:r w:rsidRPr="00CE46CF">
              <w:rPr>
                <w:color w:val="000000" w:themeColor="text1"/>
                <w:sz w:val="22"/>
              </w:rPr>
              <w:t>станции водоподготовки до 20000 кв. м;</w:t>
            </w:r>
          </w:p>
          <w:p w14:paraId="548E594E" w14:textId="77777777" w:rsidR="00632FE6" w:rsidRPr="00CE46CF" w:rsidRDefault="00632FE6" w:rsidP="004C7C12">
            <w:pPr>
              <w:numPr>
                <w:ilvl w:val="0"/>
                <w:numId w:val="13"/>
              </w:numPr>
              <w:spacing w:before="21"/>
              <w:ind w:left="387"/>
              <w:jc w:val="both"/>
              <w:rPr>
                <w:color w:val="000000" w:themeColor="text1"/>
                <w:sz w:val="22"/>
              </w:rPr>
            </w:pPr>
            <w:r w:rsidRPr="00CE46CF">
              <w:rPr>
                <w:color w:val="000000" w:themeColor="text1"/>
                <w:sz w:val="22"/>
              </w:rPr>
              <w:t>канализационные насосные станции до 2500 кв. м.;</w:t>
            </w:r>
          </w:p>
          <w:p w14:paraId="7404EC5C" w14:textId="77777777" w:rsidR="00632FE6" w:rsidRPr="00CE46CF" w:rsidRDefault="00632FE6" w:rsidP="004C7C12">
            <w:pPr>
              <w:numPr>
                <w:ilvl w:val="0"/>
                <w:numId w:val="13"/>
              </w:numPr>
              <w:spacing w:before="21"/>
              <w:ind w:left="387"/>
              <w:jc w:val="both"/>
              <w:rPr>
                <w:color w:val="000000" w:themeColor="text1"/>
                <w:sz w:val="22"/>
              </w:rPr>
            </w:pPr>
            <w:r w:rsidRPr="00CE46CF">
              <w:rPr>
                <w:color w:val="000000" w:themeColor="text1"/>
                <w:sz w:val="22"/>
              </w:rPr>
              <w:t>газорегуляторные пункты от 4 кв. м;</w:t>
            </w:r>
          </w:p>
          <w:p w14:paraId="7BEC7C41" w14:textId="77777777" w:rsidR="00632FE6" w:rsidRPr="00CE46CF" w:rsidRDefault="00632FE6" w:rsidP="004C7C12">
            <w:pPr>
              <w:numPr>
                <w:ilvl w:val="0"/>
                <w:numId w:val="13"/>
              </w:numPr>
              <w:spacing w:before="21"/>
              <w:ind w:left="387"/>
              <w:jc w:val="both"/>
              <w:rPr>
                <w:color w:val="000000" w:themeColor="text1"/>
                <w:sz w:val="22"/>
              </w:rPr>
            </w:pPr>
            <w:r w:rsidRPr="00CE46CF">
              <w:rPr>
                <w:color w:val="000000" w:themeColor="text1"/>
                <w:sz w:val="22"/>
              </w:rPr>
              <w:t>автоматические телефонные станции, антенно-мачтовые сооружения от 300 кв. м.</w:t>
            </w:r>
          </w:p>
          <w:p w14:paraId="3A67CCF7" w14:textId="77777777" w:rsidR="00632FE6" w:rsidRPr="00CE46CF" w:rsidRDefault="00632FE6" w:rsidP="00AC63BB">
            <w:pPr>
              <w:jc w:val="both"/>
              <w:rPr>
                <w:strike/>
                <w:color w:val="000000" w:themeColor="text1"/>
                <w:sz w:val="22"/>
              </w:rPr>
            </w:pPr>
            <w:r w:rsidRPr="00CE46CF">
              <w:rPr>
                <w:color w:val="000000" w:themeColor="text1"/>
                <w:sz w:val="22"/>
              </w:rPr>
              <w:t>Максимальный процент застройки в границах земельного участка – 100%</w:t>
            </w:r>
          </w:p>
        </w:tc>
        <w:tc>
          <w:tcPr>
            <w:tcW w:w="1107" w:type="pct"/>
            <w:vMerge/>
          </w:tcPr>
          <w:p w14:paraId="6FD211BF" w14:textId="77777777" w:rsidR="00FB2BEA" w:rsidRPr="00CE46CF" w:rsidRDefault="00FB2BEA" w:rsidP="008D5472">
            <w:pPr>
              <w:jc w:val="both"/>
              <w:rPr>
                <w:color w:val="000000" w:themeColor="text1"/>
                <w:sz w:val="22"/>
              </w:rPr>
            </w:pPr>
          </w:p>
        </w:tc>
      </w:tr>
      <w:tr w:rsidR="00632FE6" w:rsidRPr="00CE46CF" w14:paraId="2210DCCD" w14:textId="5D5C2EBC" w:rsidTr="00661529">
        <w:trPr>
          <w:trHeight w:val="20"/>
          <w:jc w:val="center"/>
        </w:trPr>
        <w:tc>
          <w:tcPr>
            <w:tcW w:w="746" w:type="pct"/>
          </w:tcPr>
          <w:p w14:paraId="10D08E41" w14:textId="77777777" w:rsidR="00632FE6" w:rsidRPr="00CE46CF" w:rsidRDefault="00632FE6" w:rsidP="00AC63BB">
            <w:pPr>
              <w:jc w:val="both"/>
              <w:rPr>
                <w:strike/>
                <w:color w:val="000000" w:themeColor="text1"/>
                <w:sz w:val="22"/>
              </w:rPr>
            </w:pPr>
            <w:r w:rsidRPr="00CE46CF">
              <w:rPr>
                <w:rFonts w:eastAsia="Calibri"/>
                <w:color w:val="000000" w:themeColor="text1"/>
                <w:sz w:val="22"/>
              </w:rPr>
              <w:t>Административные здания организаций, обеспечивающих предоставление коммунальных услуг</w:t>
            </w:r>
          </w:p>
        </w:tc>
        <w:tc>
          <w:tcPr>
            <w:tcW w:w="1642" w:type="pct"/>
          </w:tcPr>
          <w:p w14:paraId="2BEE0717"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зданий, предназначенных для приема физических и юридических лиц в связи с предоставлением им коммунальных услуг</w:t>
            </w:r>
          </w:p>
        </w:tc>
        <w:tc>
          <w:tcPr>
            <w:tcW w:w="1505" w:type="pct"/>
          </w:tcPr>
          <w:p w14:paraId="6592CF06"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4C1D18EF"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352570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58E2597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E8F694B"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5EC7697D"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lastRenderedPageBreak/>
              <w:t xml:space="preserve"> не менее 500 кв. м;</w:t>
            </w:r>
          </w:p>
          <w:p w14:paraId="2326DB5F"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24BA81C3"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107" w:type="pct"/>
            <w:vMerge/>
          </w:tcPr>
          <w:p w14:paraId="59CCA99C" w14:textId="77777777" w:rsidR="00FB2BEA" w:rsidRPr="00CE46CF" w:rsidRDefault="00FB2BEA" w:rsidP="008D5472">
            <w:pPr>
              <w:spacing w:before="21"/>
              <w:jc w:val="both"/>
              <w:rPr>
                <w:color w:val="000000" w:themeColor="text1"/>
                <w:sz w:val="22"/>
              </w:rPr>
            </w:pPr>
          </w:p>
        </w:tc>
      </w:tr>
      <w:tr w:rsidR="00632FE6" w:rsidRPr="00CE46CF" w14:paraId="0113A937" w14:textId="364730E5" w:rsidTr="00661529">
        <w:trPr>
          <w:trHeight w:val="20"/>
          <w:jc w:val="center"/>
        </w:trPr>
        <w:tc>
          <w:tcPr>
            <w:tcW w:w="746" w:type="pct"/>
          </w:tcPr>
          <w:p w14:paraId="7BF35878" w14:textId="77777777" w:rsidR="00632FE6" w:rsidRPr="00CE46CF" w:rsidRDefault="00632FE6" w:rsidP="00AC63BB">
            <w:pPr>
              <w:jc w:val="both"/>
              <w:rPr>
                <w:color w:val="000000" w:themeColor="text1"/>
                <w:sz w:val="22"/>
              </w:rPr>
            </w:pPr>
            <w:r w:rsidRPr="00CE46CF">
              <w:rPr>
                <w:color w:val="000000" w:themeColor="text1"/>
                <w:sz w:val="22"/>
              </w:rPr>
              <w:lastRenderedPageBreak/>
              <w:t>Бытовое обслуживание</w:t>
            </w:r>
          </w:p>
          <w:p w14:paraId="4195F60B" w14:textId="77777777" w:rsidR="00632FE6" w:rsidRPr="00CE46CF" w:rsidRDefault="00632FE6" w:rsidP="00AC63BB">
            <w:pPr>
              <w:jc w:val="both"/>
              <w:rPr>
                <w:color w:val="000000" w:themeColor="text1"/>
                <w:sz w:val="22"/>
              </w:rPr>
            </w:pPr>
          </w:p>
        </w:tc>
        <w:tc>
          <w:tcPr>
            <w:tcW w:w="1642" w:type="pct"/>
          </w:tcPr>
          <w:p w14:paraId="310CE6FA"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5705DCA3" w14:textId="77777777" w:rsidR="00632FE6" w:rsidRPr="00CE46CF" w:rsidRDefault="00632FE6" w:rsidP="00AC63BB">
            <w:pPr>
              <w:jc w:val="both"/>
              <w:rPr>
                <w:color w:val="000000" w:themeColor="text1"/>
                <w:sz w:val="22"/>
              </w:rPr>
            </w:pPr>
          </w:p>
        </w:tc>
        <w:tc>
          <w:tcPr>
            <w:tcW w:w="1505" w:type="pct"/>
          </w:tcPr>
          <w:p w14:paraId="16EE2E90"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4A7CF984"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77D276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575E5EB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A6424FD"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4EEBD29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 200 кв. м;</w:t>
            </w:r>
          </w:p>
          <w:p w14:paraId="47FA5B5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мощностью 10 – 50 рабочих мест –1000 кв. м на 10 рабочих мест;</w:t>
            </w:r>
          </w:p>
          <w:p w14:paraId="6A8F282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мощностью 51 – 150 рабочих мест – 500 кв. м на 10 рабочих мест;</w:t>
            </w:r>
          </w:p>
          <w:p w14:paraId="1104D45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0153A5FE"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51067940" w14:textId="77777777" w:rsidR="00FB2BEA" w:rsidRPr="00CE46CF" w:rsidRDefault="00FB2BEA" w:rsidP="008D5472">
            <w:pPr>
              <w:spacing w:before="21"/>
              <w:jc w:val="both"/>
              <w:rPr>
                <w:color w:val="000000" w:themeColor="text1"/>
                <w:sz w:val="22"/>
              </w:rPr>
            </w:pPr>
          </w:p>
        </w:tc>
      </w:tr>
      <w:tr w:rsidR="00632FE6" w:rsidRPr="00CE46CF" w14:paraId="46416F8C" w14:textId="46AA700C" w:rsidTr="00661529">
        <w:trPr>
          <w:trHeight w:val="20"/>
          <w:jc w:val="center"/>
        </w:trPr>
        <w:tc>
          <w:tcPr>
            <w:tcW w:w="746" w:type="pct"/>
          </w:tcPr>
          <w:p w14:paraId="6A4F4F56"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t>Магазины</w:t>
            </w:r>
          </w:p>
          <w:p w14:paraId="7FA38FF5" w14:textId="77777777" w:rsidR="00632FE6" w:rsidRPr="00CE46CF" w:rsidRDefault="00632FE6" w:rsidP="00AC63BB">
            <w:pPr>
              <w:jc w:val="both"/>
              <w:rPr>
                <w:color w:val="000000" w:themeColor="text1"/>
                <w:sz w:val="22"/>
              </w:rPr>
            </w:pPr>
          </w:p>
        </w:tc>
        <w:tc>
          <w:tcPr>
            <w:tcW w:w="1642" w:type="pct"/>
          </w:tcPr>
          <w:p w14:paraId="40D6A94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продажи товаров, торговая площадь которых составляет до 5000 кв. м</w:t>
            </w:r>
          </w:p>
          <w:p w14:paraId="062A068E" w14:textId="77777777" w:rsidR="00632FE6" w:rsidRPr="00CE46CF" w:rsidRDefault="00632FE6" w:rsidP="00AC63BB">
            <w:pPr>
              <w:autoSpaceDE w:val="0"/>
              <w:autoSpaceDN w:val="0"/>
              <w:adjustRightInd w:val="0"/>
              <w:jc w:val="both"/>
              <w:rPr>
                <w:color w:val="000000" w:themeColor="text1"/>
                <w:sz w:val="22"/>
              </w:rPr>
            </w:pPr>
          </w:p>
        </w:tc>
        <w:tc>
          <w:tcPr>
            <w:tcW w:w="1505" w:type="pct"/>
          </w:tcPr>
          <w:p w14:paraId="154A3AAC"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2 наземных этажей.</w:t>
            </w:r>
          </w:p>
          <w:p w14:paraId="5BB99E17"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7AF2CEB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w:t>
            </w:r>
            <w:r w:rsidRPr="00CE46CF">
              <w:rPr>
                <w:color w:val="000000" w:themeColor="text1"/>
                <w:sz w:val="22"/>
              </w:rPr>
              <w:lastRenderedPageBreak/>
              <w:t>– 3 м;</w:t>
            </w:r>
          </w:p>
          <w:p w14:paraId="4FF2289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180AF88D"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7EE03B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200 кв. м;</w:t>
            </w:r>
          </w:p>
          <w:p w14:paraId="0110D90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до 250 кв. м – 800 кв. м. на 100 кв. м торговой площади;</w:t>
            </w:r>
          </w:p>
          <w:p w14:paraId="7E6188E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от 250 до 650 кв. м – 600 кв. м. на 100 кв. м торговой площади;</w:t>
            </w:r>
          </w:p>
          <w:p w14:paraId="7ECEC13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от 650 до 1500 кв. м – 200 кв. м. на 100 кв. м торговой площади;</w:t>
            </w:r>
          </w:p>
          <w:p w14:paraId="5CD74D8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фронтальная сторона земельного участка – не менее 10 м.</w:t>
            </w:r>
          </w:p>
          <w:p w14:paraId="4AC6C35C"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78626689" w14:textId="77777777" w:rsidR="00FB2BEA" w:rsidRPr="00CE46CF" w:rsidRDefault="00FB2BEA" w:rsidP="008D5472">
            <w:pPr>
              <w:spacing w:before="21"/>
              <w:jc w:val="both"/>
              <w:rPr>
                <w:color w:val="000000" w:themeColor="text1"/>
                <w:sz w:val="22"/>
              </w:rPr>
            </w:pPr>
          </w:p>
        </w:tc>
      </w:tr>
      <w:tr w:rsidR="00632FE6" w:rsidRPr="00CE46CF" w14:paraId="5D5C2AD6" w14:textId="5B36215C" w:rsidTr="00661529">
        <w:trPr>
          <w:trHeight w:val="20"/>
          <w:jc w:val="center"/>
        </w:trPr>
        <w:tc>
          <w:tcPr>
            <w:tcW w:w="746" w:type="pct"/>
          </w:tcPr>
          <w:p w14:paraId="57612081"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Заправка транспортных средств</w:t>
            </w:r>
          </w:p>
          <w:p w14:paraId="4428DC1D" w14:textId="77777777" w:rsidR="00632FE6" w:rsidRPr="00CE46CF" w:rsidRDefault="00632FE6" w:rsidP="00AC63BB">
            <w:pPr>
              <w:jc w:val="both"/>
              <w:rPr>
                <w:strike/>
                <w:color w:val="000000" w:themeColor="text1"/>
                <w:sz w:val="22"/>
              </w:rPr>
            </w:pPr>
          </w:p>
        </w:tc>
        <w:tc>
          <w:tcPr>
            <w:tcW w:w="1642" w:type="pct"/>
          </w:tcPr>
          <w:p w14:paraId="6E9129E9" w14:textId="77777777" w:rsidR="00632FE6" w:rsidRPr="00CE46CF" w:rsidRDefault="00632FE6" w:rsidP="00AC63BB">
            <w:pPr>
              <w:autoSpaceDE w:val="0"/>
              <w:autoSpaceDN w:val="0"/>
              <w:adjustRightInd w:val="0"/>
              <w:jc w:val="both"/>
              <w:rPr>
                <w:rFonts w:eastAsia="Calibri"/>
                <w:strike/>
                <w:color w:val="000000" w:themeColor="text1"/>
                <w:sz w:val="22"/>
              </w:rPr>
            </w:pPr>
            <w:r w:rsidRPr="00CE46CF">
              <w:rPr>
                <w:rFonts w:eastAsia="Calibri"/>
                <w:color w:val="000000" w:themeColor="text1"/>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05" w:type="pct"/>
          </w:tcPr>
          <w:p w14:paraId="5201C6A1"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292DF96A"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63C612B3"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 xml:space="preserve"> 1 м;</w:t>
            </w:r>
          </w:p>
          <w:p w14:paraId="40C849E6"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5EC7D378"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автозаправочная станция от 4000 кв. м;</w:t>
            </w:r>
          </w:p>
          <w:p w14:paraId="33089768"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 xml:space="preserve">пункт общественного питания от 2000 </w:t>
            </w:r>
            <w:proofErr w:type="spellStart"/>
            <w:r w:rsidRPr="00CE46CF">
              <w:rPr>
                <w:color w:val="000000" w:themeColor="text1"/>
                <w:sz w:val="22"/>
              </w:rPr>
              <w:t>кв</w:t>
            </w:r>
            <w:proofErr w:type="spellEnd"/>
            <w:r w:rsidRPr="00CE46CF">
              <w:rPr>
                <w:color w:val="000000" w:themeColor="text1"/>
                <w:sz w:val="22"/>
              </w:rPr>
              <w:t>;</w:t>
            </w:r>
          </w:p>
          <w:p w14:paraId="6BA55170"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автомагазин от 500 кв. м.</w:t>
            </w:r>
          </w:p>
          <w:p w14:paraId="6EA08133" w14:textId="77777777" w:rsidR="00FB2BEA" w:rsidRPr="00CE46CF" w:rsidRDefault="00632FE6" w:rsidP="008D5472">
            <w:pPr>
              <w:spacing w:before="21"/>
              <w:jc w:val="both"/>
              <w:rPr>
                <w:color w:val="000000" w:themeColor="text1"/>
                <w:sz w:val="22"/>
                <w:szCs w:val="22"/>
              </w:rPr>
            </w:pPr>
            <w:r w:rsidRPr="00CE46CF">
              <w:rPr>
                <w:color w:val="000000" w:themeColor="text1"/>
                <w:sz w:val="22"/>
              </w:rPr>
              <w:t>Максимальный процент застройки в границах земельного участка – 70%</w:t>
            </w:r>
          </w:p>
          <w:p w14:paraId="40321BAA" w14:textId="77777777" w:rsidR="00632FE6" w:rsidRPr="00CE46CF" w:rsidRDefault="00632FE6" w:rsidP="00AC63BB">
            <w:pPr>
              <w:spacing w:before="21"/>
              <w:jc w:val="both"/>
              <w:rPr>
                <w:strike/>
                <w:color w:val="000000" w:themeColor="text1"/>
                <w:sz w:val="22"/>
              </w:rPr>
            </w:pPr>
          </w:p>
        </w:tc>
        <w:tc>
          <w:tcPr>
            <w:tcW w:w="1107" w:type="pct"/>
            <w:vMerge/>
          </w:tcPr>
          <w:p w14:paraId="24A8ADA1" w14:textId="77777777" w:rsidR="00FB2BEA" w:rsidRPr="00CE46CF" w:rsidRDefault="00FB2BEA" w:rsidP="008D5472">
            <w:pPr>
              <w:spacing w:before="21"/>
              <w:jc w:val="both"/>
              <w:rPr>
                <w:color w:val="000000" w:themeColor="text1"/>
                <w:sz w:val="22"/>
              </w:rPr>
            </w:pPr>
          </w:p>
        </w:tc>
      </w:tr>
      <w:tr w:rsidR="00632FE6" w:rsidRPr="00CE46CF" w14:paraId="75FDA0D3" w14:textId="1F699221" w:rsidTr="00661529">
        <w:trPr>
          <w:trHeight w:val="20"/>
          <w:jc w:val="center"/>
        </w:trPr>
        <w:tc>
          <w:tcPr>
            <w:tcW w:w="746" w:type="pct"/>
          </w:tcPr>
          <w:p w14:paraId="33E44B07"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Обеспечение </w:t>
            </w:r>
            <w:r w:rsidRPr="00CE46CF">
              <w:rPr>
                <w:rFonts w:eastAsia="Calibri"/>
                <w:color w:val="000000" w:themeColor="text1"/>
                <w:sz w:val="22"/>
              </w:rPr>
              <w:lastRenderedPageBreak/>
              <w:t>дорожного отдыха</w:t>
            </w:r>
          </w:p>
          <w:p w14:paraId="581F2BF9" w14:textId="77777777" w:rsidR="00632FE6" w:rsidRPr="00CE46CF" w:rsidRDefault="00632FE6" w:rsidP="00AC63BB">
            <w:pPr>
              <w:jc w:val="both"/>
              <w:rPr>
                <w:strike/>
                <w:color w:val="000000" w:themeColor="text1"/>
                <w:sz w:val="22"/>
              </w:rPr>
            </w:pPr>
          </w:p>
        </w:tc>
        <w:tc>
          <w:tcPr>
            <w:tcW w:w="1642" w:type="pct"/>
          </w:tcPr>
          <w:p w14:paraId="3EE6E6E5" w14:textId="77777777" w:rsidR="00632FE6" w:rsidRPr="00CE46CF" w:rsidRDefault="00632FE6" w:rsidP="00AC63BB">
            <w:pPr>
              <w:autoSpaceDE w:val="0"/>
              <w:autoSpaceDN w:val="0"/>
              <w:adjustRightInd w:val="0"/>
              <w:jc w:val="both"/>
              <w:rPr>
                <w:rFonts w:eastAsia="Calibri"/>
                <w:strike/>
                <w:color w:val="000000" w:themeColor="text1"/>
                <w:sz w:val="22"/>
              </w:rPr>
            </w:pPr>
            <w:r w:rsidRPr="00CE46CF">
              <w:rPr>
                <w:rFonts w:eastAsia="Calibri"/>
                <w:color w:val="000000" w:themeColor="text1"/>
                <w:sz w:val="22"/>
              </w:rPr>
              <w:lastRenderedPageBreak/>
              <w:t xml:space="preserve">Размещение зданий для предоставления </w:t>
            </w:r>
            <w:r w:rsidRPr="00CE46CF">
              <w:rPr>
                <w:rFonts w:eastAsia="Calibri"/>
                <w:color w:val="000000" w:themeColor="text1"/>
                <w:sz w:val="22"/>
              </w:rPr>
              <w:lastRenderedPageBreak/>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05" w:type="pct"/>
          </w:tcPr>
          <w:p w14:paraId="3B34A733"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до 2 надземных этажей.</w:t>
            </w:r>
          </w:p>
          <w:p w14:paraId="6DFF185B"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Минимальные отступы от границ земельного участка:</w:t>
            </w:r>
          </w:p>
          <w:p w14:paraId="6E564A2D"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 1 м;</w:t>
            </w:r>
          </w:p>
          <w:p w14:paraId="7F688892"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684C3C5A"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кемпинг, мотель от 10000 кв. м;</w:t>
            </w:r>
          </w:p>
          <w:p w14:paraId="4FB43783"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пункт общественного питания от 2000 кв.</w:t>
            </w:r>
          </w:p>
          <w:p w14:paraId="4FC28F3B"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107" w:type="pct"/>
            <w:vMerge/>
          </w:tcPr>
          <w:p w14:paraId="7FE15558" w14:textId="77777777" w:rsidR="00FB2BEA" w:rsidRPr="00CE46CF" w:rsidRDefault="00FB2BEA" w:rsidP="008D5472">
            <w:pPr>
              <w:spacing w:before="21"/>
              <w:jc w:val="both"/>
              <w:rPr>
                <w:color w:val="000000" w:themeColor="text1"/>
                <w:sz w:val="22"/>
              </w:rPr>
            </w:pPr>
          </w:p>
        </w:tc>
      </w:tr>
      <w:tr w:rsidR="00632FE6" w:rsidRPr="00CE46CF" w14:paraId="72EC46DF" w14:textId="0C8BA1C2" w:rsidTr="00661529">
        <w:trPr>
          <w:trHeight w:val="20"/>
          <w:jc w:val="center"/>
        </w:trPr>
        <w:tc>
          <w:tcPr>
            <w:tcW w:w="746" w:type="pct"/>
          </w:tcPr>
          <w:p w14:paraId="1E0FA90E"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lastRenderedPageBreak/>
              <w:t>Автомобильные мойки</w:t>
            </w:r>
          </w:p>
          <w:p w14:paraId="59D52EDD" w14:textId="77777777" w:rsidR="00632FE6" w:rsidRPr="00CE46CF" w:rsidRDefault="00632FE6" w:rsidP="00AC63BB">
            <w:pPr>
              <w:jc w:val="both"/>
              <w:rPr>
                <w:strike/>
                <w:color w:val="000000" w:themeColor="text1"/>
                <w:sz w:val="22"/>
              </w:rPr>
            </w:pPr>
          </w:p>
        </w:tc>
        <w:tc>
          <w:tcPr>
            <w:tcW w:w="1642" w:type="pct"/>
          </w:tcPr>
          <w:p w14:paraId="6273B7A3" w14:textId="77777777" w:rsidR="00632FE6" w:rsidRPr="00CE46CF" w:rsidRDefault="00632FE6" w:rsidP="00AC63BB">
            <w:pPr>
              <w:autoSpaceDE w:val="0"/>
              <w:autoSpaceDN w:val="0"/>
              <w:adjustRightInd w:val="0"/>
              <w:jc w:val="both"/>
              <w:rPr>
                <w:rFonts w:eastAsia="Calibri"/>
                <w:strike/>
                <w:color w:val="000000" w:themeColor="text1"/>
                <w:sz w:val="22"/>
              </w:rPr>
            </w:pPr>
            <w:r w:rsidRPr="00CE46CF">
              <w:rPr>
                <w:rFonts w:eastAsia="Calibri"/>
                <w:color w:val="000000" w:themeColor="text1"/>
                <w:sz w:val="22"/>
              </w:rPr>
              <w:t>Размещение автомобильных моек, а также размещение магазинов сопутствующей торговли</w:t>
            </w:r>
          </w:p>
        </w:tc>
        <w:tc>
          <w:tcPr>
            <w:tcW w:w="1505" w:type="pct"/>
          </w:tcPr>
          <w:p w14:paraId="0C58E2E0"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49046C1D"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49B46BFA"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 xml:space="preserve"> 1 м;</w:t>
            </w:r>
          </w:p>
          <w:p w14:paraId="299F2EB0"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5ACED9BF"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моечный пункт 500 кв. м;</w:t>
            </w:r>
          </w:p>
          <w:p w14:paraId="4C845CFC"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автомагазин от 500 кв. м.</w:t>
            </w:r>
          </w:p>
          <w:p w14:paraId="0CF01F45"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107" w:type="pct"/>
            <w:vMerge/>
          </w:tcPr>
          <w:p w14:paraId="1676F8CC" w14:textId="77777777" w:rsidR="00FB2BEA" w:rsidRPr="00CE46CF" w:rsidRDefault="00FB2BEA" w:rsidP="008D5472">
            <w:pPr>
              <w:spacing w:before="21"/>
              <w:jc w:val="both"/>
              <w:rPr>
                <w:color w:val="000000" w:themeColor="text1"/>
                <w:sz w:val="22"/>
              </w:rPr>
            </w:pPr>
          </w:p>
        </w:tc>
      </w:tr>
      <w:tr w:rsidR="00632FE6" w:rsidRPr="00CE46CF" w14:paraId="2061D67B" w14:textId="3B9C5BC9" w:rsidTr="00661529">
        <w:trPr>
          <w:trHeight w:val="20"/>
          <w:jc w:val="center"/>
        </w:trPr>
        <w:tc>
          <w:tcPr>
            <w:tcW w:w="746" w:type="pct"/>
          </w:tcPr>
          <w:p w14:paraId="6D67CAAD"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Ремонт автомобилей</w:t>
            </w:r>
          </w:p>
          <w:p w14:paraId="41D73DD1" w14:textId="77777777" w:rsidR="00632FE6" w:rsidRPr="00CE46CF" w:rsidRDefault="00632FE6" w:rsidP="00AC63BB">
            <w:pPr>
              <w:jc w:val="both"/>
              <w:rPr>
                <w:strike/>
                <w:color w:val="000000" w:themeColor="text1"/>
                <w:sz w:val="22"/>
              </w:rPr>
            </w:pPr>
          </w:p>
        </w:tc>
        <w:tc>
          <w:tcPr>
            <w:tcW w:w="1642" w:type="pct"/>
          </w:tcPr>
          <w:p w14:paraId="796B5536" w14:textId="77777777" w:rsidR="00632FE6" w:rsidRPr="00CE46CF" w:rsidRDefault="00632FE6" w:rsidP="00AC63BB">
            <w:pPr>
              <w:autoSpaceDE w:val="0"/>
              <w:autoSpaceDN w:val="0"/>
              <w:adjustRightInd w:val="0"/>
              <w:jc w:val="both"/>
              <w:rPr>
                <w:rFonts w:eastAsia="Calibri"/>
                <w:strike/>
                <w:color w:val="000000" w:themeColor="text1"/>
                <w:sz w:val="22"/>
              </w:rPr>
            </w:pPr>
            <w:r w:rsidRPr="00CE46CF">
              <w:rPr>
                <w:rFonts w:eastAsia="Calibri"/>
                <w:color w:val="000000" w:themeColor="text1"/>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05" w:type="pct"/>
          </w:tcPr>
          <w:p w14:paraId="25B0F41A"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10914A1D"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30D4E4A5"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 xml:space="preserve"> 1 м;</w:t>
            </w:r>
          </w:p>
          <w:p w14:paraId="72546AED" w14:textId="77777777" w:rsidR="00632FE6" w:rsidRPr="00CE46CF" w:rsidRDefault="00632FE6" w:rsidP="00AC63BB">
            <w:pPr>
              <w:spacing w:before="21"/>
              <w:jc w:val="both"/>
              <w:rPr>
                <w:color w:val="000000" w:themeColor="text1"/>
                <w:sz w:val="22"/>
              </w:rPr>
            </w:pPr>
            <w:r w:rsidRPr="00CE46CF">
              <w:rPr>
                <w:color w:val="000000" w:themeColor="text1"/>
                <w:sz w:val="22"/>
              </w:rPr>
              <w:t>Размер земельного участка:</w:t>
            </w:r>
          </w:p>
          <w:p w14:paraId="2B96EFE6"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 xml:space="preserve">станция технического обслуживания от 4000 кв. м; </w:t>
            </w:r>
          </w:p>
          <w:p w14:paraId="587E1050" w14:textId="77777777" w:rsidR="00632FE6" w:rsidRPr="00CE46CF" w:rsidRDefault="00632FE6" w:rsidP="004C7C12">
            <w:pPr>
              <w:numPr>
                <w:ilvl w:val="0"/>
                <w:numId w:val="13"/>
              </w:numPr>
              <w:ind w:left="387"/>
              <w:jc w:val="both"/>
              <w:rPr>
                <w:color w:val="000000" w:themeColor="text1"/>
                <w:sz w:val="22"/>
              </w:rPr>
            </w:pPr>
            <w:r w:rsidRPr="00CE46CF">
              <w:rPr>
                <w:color w:val="000000" w:themeColor="text1"/>
                <w:sz w:val="22"/>
              </w:rPr>
              <w:t>автомагазин от 500 кв. м.</w:t>
            </w:r>
          </w:p>
          <w:p w14:paraId="7744AB05"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70%</w:t>
            </w:r>
          </w:p>
        </w:tc>
        <w:tc>
          <w:tcPr>
            <w:tcW w:w="1107" w:type="pct"/>
            <w:vMerge/>
          </w:tcPr>
          <w:p w14:paraId="4F3BD30D" w14:textId="77777777" w:rsidR="00FB2BEA" w:rsidRPr="00CE46CF" w:rsidRDefault="00FB2BEA" w:rsidP="008D5472">
            <w:pPr>
              <w:spacing w:before="21"/>
              <w:jc w:val="both"/>
              <w:rPr>
                <w:color w:val="000000" w:themeColor="text1"/>
                <w:sz w:val="22"/>
              </w:rPr>
            </w:pPr>
          </w:p>
        </w:tc>
      </w:tr>
      <w:tr w:rsidR="00632FE6" w:rsidRPr="00CE46CF" w14:paraId="63EA4137" w14:textId="289EFB3B" w:rsidTr="00661529">
        <w:trPr>
          <w:trHeight w:val="20"/>
          <w:jc w:val="center"/>
        </w:trPr>
        <w:tc>
          <w:tcPr>
            <w:tcW w:w="746" w:type="pct"/>
          </w:tcPr>
          <w:p w14:paraId="646DE34E" w14:textId="77777777" w:rsidR="00632FE6" w:rsidRPr="00CE46CF" w:rsidRDefault="00632FE6" w:rsidP="00AC63BB">
            <w:pPr>
              <w:jc w:val="both"/>
              <w:rPr>
                <w:color w:val="000000" w:themeColor="text1"/>
                <w:sz w:val="22"/>
              </w:rPr>
            </w:pPr>
            <w:r w:rsidRPr="00CE46CF">
              <w:rPr>
                <w:color w:val="000000" w:themeColor="text1"/>
                <w:sz w:val="22"/>
              </w:rPr>
              <w:t>Амбулаторное ветеринарное обслуживание</w:t>
            </w:r>
          </w:p>
          <w:p w14:paraId="66B61122" w14:textId="77777777" w:rsidR="00632FE6" w:rsidRPr="00CE46CF" w:rsidRDefault="00632FE6" w:rsidP="00AC63BB">
            <w:pPr>
              <w:jc w:val="both"/>
              <w:rPr>
                <w:color w:val="000000" w:themeColor="text1"/>
                <w:sz w:val="22"/>
              </w:rPr>
            </w:pPr>
          </w:p>
        </w:tc>
        <w:tc>
          <w:tcPr>
            <w:tcW w:w="1642" w:type="pct"/>
          </w:tcPr>
          <w:p w14:paraId="71BC3178"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ветеринарных услуг без содержания животных</w:t>
            </w:r>
          </w:p>
          <w:p w14:paraId="5BC2CCEA" w14:textId="77777777" w:rsidR="00632FE6" w:rsidRPr="00CE46CF" w:rsidRDefault="00632FE6" w:rsidP="00AC63BB">
            <w:pPr>
              <w:jc w:val="both"/>
              <w:rPr>
                <w:color w:val="000000" w:themeColor="text1"/>
                <w:sz w:val="22"/>
              </w:rPr>
            </w:pPr>
          </w:p>
        </w:tc>
        <w:tc>
          <w:tcPr>
            <w:tcW w:w="1505" w:type="pct"/>
          </w:tcPr>
          <w:p w14:paraId="5B3C24A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2D579109"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363C2B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от границ смежного земельного участка – </w:t>
            </w:r>
            <w:r w:rsidRPr="00CE46CF">
              <w:rPr>
                <w:color w:val="000000" w:themeColor="text1"/>
                <w:sz w:val="22"/>
              </w:rPr>
              <w:lastRenderedPageBreak/>
              <w:t>3 м;</w:t>
            </w:r>
          </w:p>
          <w:p w14:paraId="7532968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0C609B8"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386FACB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200 кв. м;</w:t>
            </w:r>
          </w:p>
          <w:p w14:paraId="2F42A0C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2A1EF57E"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00BCBEA4"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15%</w:t>
            </w:r>
          </w:p>
        </w:tc>
        <w:tc>
          <w:tcPr>
            <w:tcW w:w="1107" w:type="pct"/>
            <w:vMerge/>
          </w:tcPr>
          <w:p w14:paraId="0029F701" w14:textId="77777777" w:rsidR="00FB2BEA" w:rsidRPr="00CE46CF" w:rsidRDefault="00FB2BEA" w:rsidP="008D5472">
            <w:pPr>
              <w:spacing w:before="21"/>
              <w:jc w:val="both"/>
              <w:rPr>
                <w:color w:val="000000" w:themeColor="text1"/>
                <w:sz w:val="22"/>
              </w:rPr>
            </w:pPr>
          </w:p>
        </w:tc>
      </w:tr>
      <w:tr w:rsidR="00632FE6" w:rsidRPr="00CE46CF" w14:paraId="3E2F50E3" w14:textId="2D1BE4B6" w:rsidTr="00661529">
        <w:trPr>
          <w:trHeight w:val="20"/>
          <w:jc w:val="center"/>
        </w:trPr>
        <w:tc>
          <w:tcPr>
            <w:tcW w:w="746" w:type="pct"/>
          </w:tcPr>
          <w:p w14:paraId="2CD4B832" w14:textId="77777777" w:rsidR="00632FE6" w:rsidRPr="00CE46CF" w:rsidRDefault="00632FE6" w:rsidP="00AC63BB">
            <w:pPr>
              <w:jc w:val="both"/>
              <w:rPr>
                <w:color w:val="000000" w:themeColor="text1"/>
                <w:sz w:val="22"/>
              </w:rPr>
            </w:pPr>
            <w:r w:rsidRPr="00CE46CF">
              <w:rPr>
                <w:color w:val="000000" w:themeColor="text1"/>
                <w:sz w:val="22"/>
              </w:rPr>
              <w:lastRenderedPageBreak/>
              <w:t>Деловое управление</w:t>
            </w:r>
          </w:p>
        </w:tc>
        <w:tc>
          <w:tcPr>
            <w:tcW w:w="1642" w:type="pct"/>
          </w:tcPr>
          <w:p w14:paraId="77AB139A"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05" w:type="pct"/>
          </w:tcPr>
          <w:p w14:paraId="791BF90C"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412E362C"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24E116B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6A31576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01F3CE7D" w14:textId="77777777" w:rsidR="00632FE6" w:rsidRPr="00CE46CF" w:rsidRDefault="00632FE6" w:rsidP="00AC63BB">
            <w:pPr>
              <w:ind w:left="27"/>
              <w:jc w:val="both"/>
              <w:rPr>
                <w:color w:val="000000" w:themeColor="text1"/>
                <w:sz w:val="22"/>
              </w:rPr>
            </w:pPr>
            <w:r w:rsidRPr="00CE46CF">
              <w:rPr>
                <w:color w:val="000000" w:themeColor="text1"/>
                <w:sz w:val="22"/>
              </w:rPr>
              <w:t>Размеры земельных участков:</w:t>
            </w:r>
          </w:p>
          <w:p w14:paraId="01453561"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571D84E9"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1174F5B9" w14:textId="77777777" w:rsidR="00FB2BEA" w:rsidRPr="00CE46CF" w:rsidRDefault="00632FE6" w:rsidP="008D5472">
            <w:pPr>
              <w:jc w:val="both"/>
              <w:rPr>
                <w:color w:val="000000" w:themeColor="text1"/>
                <w:sz w:val="22"/>
                <w:szCs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2280B1BC" w14:textId="77777777" w:rsidR="00632FE6" w:rsidRPr="00CE46CF" w:rsidRDefault="00632FE6" w:rsidP="00AC63BB">
            <w:pPr>
              <w:jc w:val="both"/>
              <w:rPr>
                <w:color w:val="000000" w:themeColor="text1"/>
                <w:sz w:val="22"/>
              </w:rPr>
            </w:pPr>
          </w:p>
        </w:tc>
        <w:tc>
          <w:tcPr>
            <w:tcW w:w="1107" w:type="pct"/>
            <w:vMerge/>
          </w:tcPr>
          <w:p w14:paraId="4BC23938" w14:textId="77777777" w:rsidR="00FB2BEA" w:rsidRPr="00CE46CF" w:rsidRDefault="00FB2BEA" w:rsidP="008D5472">
            <w:pPr>
              <w:spacing w:before="21"/>
              <w:jc w:val="both"/>
              <w:rPr>
                <w:color w:val="000000" w:themeColor="text1"/>
                <w:sz w:val="22"/>
              </w:rPr>
            </w:pPr>
          </w:p>
        </w:tc>
      </w:tr>
      <w:tr w:rsidR="00632FE6" w:rsidRPr="00CE46CF" w14:paraId="68A1B2B6" w14:textId="744D0E34" w:rsidTr="00661529">
        <w:trPr>
          <w:trHeight w:val="20"/>
          <w:jc w:val="center"/>
        </w:trPr>
        <w:tc>
          <w:tcPr>
            <w:tcW w:w="746" w:type="pct"/>
          </w:tcPr>
          <w:p w14:paraId="383EFB44" w14:textId="77777777" w:rsidR="00632FE6" w:rsidRPr="00CE46CF" w:rsidRDefault="00632FE6" w:rsidP="00AC63BB">
            <w:pPr>
              <w:jc w:val="both"/>
              <w:rPr>
                <w:color w:val="000000" w:themeColor="text1"/>
                <w:sz w:val="22"/>
              </w:rPr>
            </w:pPr>
            <w:r w:rsidRPr="00CE46CF">
              <w:rPr>
                <w:color w:val="000000" w:themeColor="text1"/>
                <w:sz w:val="22"/>
              </w:rPr>
              <w:t>Обеспечение внутреннего правопорядка</w:t>
            </w:r>
          </w:p>
        </w:tc>
        <w:tc>
          <w:tcPr>
            <w:tcW w:w="1642" w:type="pct"/>
          </w:tcPr>
          <w:p w14:paraId="633A41A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CE46CF">
              <w:rPr>
                <w:color w:val="000000" w:themeColor="text1"/>
                <w:sz w:val="22"/>
              </w:rPr>
              <w:lastRenderedPageBreak/>
              <w:t>военизированная служба;</w:t>
            </w:r>
          </w:p>
          <w:p w14:paraId="4CF4CD33"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05" w:type="pct"/>
          </w:tcPr>
          <w:p w14:paraId="66710633"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4 наземных этажей.</w:t>
            </w:r>
          </w:p>
          <w:p w14:paraId="1907C937"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5ABF120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от границ смежного земельного участка – </w:t>
            </w:r>
            <w:r w:rsidRPr="00CE46CF">
              <w:rPr>
                <w:color w:val="000000" w:themeColor="text1"/>
                <w:sz w:val="22"/>
              </w:rPr>
              <w:lastRenderedPageBreak/>
              <w:t>3 м;</w:t>
            </w:r>
          </w:p>
          <w:p w14:paraId="6F23889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413BA780"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2895BE94"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13BD0EE2"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56F0A2C8"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vMerge/>
          </w:tcPr>
          <w:p w14:paraId="58BB711F" w14:textId="77777777" w:rsidR="00FB2BEA" w:rsidRPr="00CE46CF" w:rsidRDefault="00FB2BEA" w:rsidP="008D5472">
            <w:pPr>
              <w:spacing w:before="21"/>
              <w:jc w:val="both"/>
              <w:rPr>
                <w:color w:val="000000" w:themeColor="text1"/>
                <w:sz w:val="22"/>
              </w:rPr>
            </w:pPr>
          </w:p>
        </w:tc>
      </w:tr>
      <w:tr w:rsidR="00632FE6" w:rsidRPr="00CE46CF" w14:paraId="6C2F9BD0" w14:textId="1783B915" w:rsidTr="00661529">
        <w:trPr>
          <w:trHeight w:val="20"/>
          <w:jc w:val="center"/>
        </w:trPr>
        <w:tc>
          <w:tcPr>
            <w:tcW w:w="746" w:type="pct"/>
          </w:tcPr>
          <w:p w14:paraId="1E51EB14"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Улично-дорожная сеть</w:t>
            </w:r>
          </w:p>
        </w:tc>
        <w:tc>
          <w:tcPr>
            <w:tcW w:w="1642" w:type="pct"/>
          </w:tcPr>
          <w:p w14:paraId="47B41483"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6283D2E9"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97"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98" w:history="1">
              <w:r w:rsidRPr="00CE46CF">
                <w:rPr>
                  <w:rFonts w:eastAsia="Calibri"/>
                  <w:color w:val="000000" w:themeColor="text1"/>
                  <w:sz w:val="22"/>
                </w:rPr>
                <w:t>4.9</w:t>
              </w:r>
            </w:hyperlink>
            <w:r w:rsidRPr="00CE46CF">
              <w:rPr>
                <w:rFonts w:eastAsia="Calibri"/>
                <w:color w:val="000000" w:themeColor="text1"/>
                <w:sz w:val="22"/>
              </w:rPr>
              <w:t xml:space="preserve">, </w:t>
            </w:r>
            <w:hyperlink r:id="rId99"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05" w:type="pct"/>
          </w:tcPr>
          <w:p w14:paraId="763F0F01"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43D4A3B4" w14:textId="77777777" w:rsidR="00FB2BEA" w:rsidRPr="00CE46CF" w:rsidRDefault="00FB2BEA" w:rsidP="008D5472">
            <w:pPr>
              <w:jc w:val="both"/>
              <w:rPr>
                <w:color w:val="000000" w:themeColor="text1"/>
                <w:sz w:val="22"/>
              </w:rPr>
            </w:pPr>
          </w:p>
        </w:tc>
      </w:tr>
      <w:tr w:rsidR="00632FE6" w:rsidRPr="00CE46CF" w14:paraId="6508DC1C" w14:textId="44E7F1A6" w:rsidTr="00661529">
        <w:trPr>
          <w:trHeight w:val="20"/>
          <w:jc w:val="center"/>
        </w:trPr>
        <w:tc>
          <w:tcPr>
            <w:tcW w:w="746" w:type="pct"/>
          </w:tcPr>
          <w:p w14:paraId="79795D8A"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642" w:type="pct"/>
          </w:tcPr>
          <w:p w14:paraId="40067563"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CE46CF">
              <w:rPr>
                <w:rFonts w:eastAsia="Calibri"/>
                <w:color w:val="000000" w:themeColor="text1"/>
                <w:sz w:val="22"/>
              </w:rPr>
              <w:lastRenderedPageBreak/>
              <w:t>информационных щитов и указателей, применяемых как составные части благоустройства территории, общественных туалетов</w:t>
            </w:r>
          </w:p>
        </w:tc>
        <w:tc>
          <w:tcPr>
            <w:tcW w:w="1505" w:type="pct"/>
          </w:tcPr>
          <w:p w14:paraId="52D2335A" w14:textId="77777777" w:rsidR="00632FE6" w:rsidRPr="00CE46CF" w:rsidRDefault="00632FE6" w:rsidP="00AC63BB">
            <w:pPr>
              <w:jc w:val="both"/>
              <w:rPr>
                <w:strike/>
                <w:color w:val="000000" w:themeColor="text1"/>
                <w:sz w:val="22"/>
              </w:rPr>
            </w:pPr>
            <w:r w:rsidRPr="00CE46CF">
              <w:rPr>
                <w:color w:val="000000" w:themeColor="text1"/>
                <w:sz w:val="22"/>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77FCEC01" w14:textId="77777777" w:rsidR="00FB2BEA" w:rsidRPr="00CE46CF" w:rsidRDefault="00FB2BEA" w:rsidP="008D5472">
            <w:pPr>
              <w:jc w:val="both"/>
              <w:rPr>
                <w:color w:val="000000" w:themeColor="text1"/>
                <w:sz w:val="22"/>
              </w:rPr>
            </w:pPr>
          </w:p>
        </w:tc>
      </w:tr>
    </w:tbl>
    <w:p w14:paraId="1FF104E7" w14:textId="77777777" w:rsidR="00632FE6" w:rsidRPr="00CE46CF" w:rsidRDefault="00632FE6" w:rsidP="00632FE6">
      <w:pPr>
        <w:rPr>
          <w:color w:val="000000" w:themeColor="text1"/>
        </w:rPr>
      </w:pPr>
    </w:p>
    <w:p w14:paraId="7C55C684" w14:textId="77777777" w:rsidR="00632FE6" w:rsidRPr="00CE46CF" w:rsidRDefault="00632FE6" w:rsidP="00F32093">
      <w:pPr>
        <w:pStyle w:val="2"/>
        <w:numPr>
          <w:ilvl w:val="1"/>
          <w:numId w:val="39"/>
        </w:numPr>
        <w:rPr>
          <w:rFonts w:eastAsia="Batang"/>
          <w:color w:val="000000" w:themeColor="text1"/>
          <w:sz w:val="24"/>
        </w:rPr>
      </w:pPr>
      <w:r w:rsidRPr="00CE46CF">
        <w:rPr>
          <w:rFonts w:eastAsia="Batang"/>
          <w:color w:val="000000" w:themeColor="text1"/>
          <w:sz w:val="24"/>
        </w:rPr>
        <w:t>УСЛОВНО РАЗРЕШЁННЫЕ ВИДЫ И ПАРАМЕТРЫ ИСПОЛЬЗОВАНИЯ ЗЕМЕЛЬНЫХ УЧАСТКОВ И ОБЪЕКТОВ КАПИТАЛЬНОГО СТРОИТЕЛЬСТВА</w:t>
      </w:r>
      <w:r w:rsidRPr="00CE46CF">
        <w:rPr>
          <w:rFonts w:eastAsia="Batang"/>
          <w:color w:val="000000" w:themeColor="text1"/>
          <w:sz w:val="24"/>
          <w:lang w:val="ru-RU"/>
        </w:rPr>
        <w:t>: нет.</w:t>
      </w:r>
    </w:p>
    <w:p w14:paraId="01ADA36D" w14:textId="77777777" w:rsidR="00632FE6" w:rsidRPr="00CE46CF" w:rsidRDefault="00632FE6" w:rsidP="00F32093">
      <w:pPr>
        <w:pStyle w:val="2"/>
        <w:numPr>
          <w:ilvl w:val="1"/>
          <w:numId w:val="39"/>
        </w:numPr>
        <w:rPr>
          <w:rFonts w:eastAsia="Batang"/>
          <w:color w:val="000000" w:themeColor="text1"/>
          <w:sz w:val="24"/>
        </w:rPr>
      </w:pPr>
      <w:r w:rsidRPr="00CE46CF">
        <w:rPr>
          <w:rFonts w:eastAsia="Batang"/>
          <w:color w:val="000000" w:themeColor="text1"/>
          <w:sz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961"/>
        <w:gridCol w:w="4536"/>
        <w:gridCol w:w="3336"/>
      </w:tblGrid>
      <w:tr w:rsidR="00632FE6" w:rsidRPr="00CE46CF" w14:paraId="4D993882" w14:textId="18C605B4" w:rsidTr="00661529">
        <w:trPr>
          <w:trHeight w:val="20"/>
          <w:tblHeader/>
          <w:jc w:val="center"/>
        </w:trPr>
        <w:tc>
          <w:tcPr>
            <w:tcW w:w="2388" w:type="pct"/>
            <w:gridSpan w:val="2"/>
            <w:vAlign w:val="center"/>
          </w:tcPr>
          <w:p w14:paraId="7D634E9B"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65CB917C"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2338DA10" w14:textId="1C6458D4" w:rsidR="00FB2BEA" w:rsidRPr="00CE46CF" w:rsidRDefault="00FB2BEA" w:rsidP="00FB2BEA">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2E6DC6FB" w14:textId="31B3070F" w:rsidTr="00661529">
        <w:trPr>
          <w:trHeight w:val="20"/>
          <w:tblHeader/>
          <w:jc w:val="center"/>
        </w:trPr>
        <w:tc>
          <w:tcPr>
            <w:tcW w:w="742" w:type="pct"/>
            <w:vAlign w:val="center"/>
          </w:tcPr>
          <w:p w14:paraId="0A19B3BD"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46" w:type="pct"/>
            <w:vAlign w:val="center"/>
          </w:tcPr>
          <w:p w14:paraId="17110B57"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03ECCC7F" w14:textId="77777777" w:rsidR="00632FE6" w:rsidRPr="00CE46CF" w:rsidRDefault="00632FE6" w:rsidP="00AC63BB">
            <w:pPr>
              <w:keepNext/>
              <w:keepLines/>
              <w:jc w:val="center"/>
              <w:rPr>
                <w:b/>
                <w:color w:val="000000" w:themeColor="text1"/>
                <w:sz w:val="22"/>
              </w:rPr>
            </w:pPr>
          </w:p>
        </w:tc>
        <w:tc>
          <w:tcPr>
            <w:tcW w:w="1107" w:type="pct"/>
            <w:vMerge/>
          </w:tcPr>
          <w:p w14:paraId="4AF02A2F" w14:textId="667F7E38" w:rsidR="00FB2BEA" w:rsidRPr="00CE46CF" w:rsidRDefault="00FB2BEA" w:rsidP="008D5472">
            <w:pPr>
              <w:keepNext/>
              <w:keepLines/>
              <w:jc w:val="center"/>
              <w:rPr>
                <w:b/>
                <w:color w:val="000000" w:themeColor="text1"/>
                <w:sz w:val="22"/>
              </w:rPr>
            </w:pPr>
          </w:p>
        </w:tc>
      </w:tr>
      <w:tr w:rsidR="00632FE6" w:rsidRPr="00CE46CF" w14:paraId="7466BCF4" w14:textId="54CE0029" w:rsidTr="00661529">
        <w:trPr>
          <w:trHeight w:val="20"/>
          <w:jc w:val="center"/>
        </w:trPr>
        <w:tc>
          <w:tcPr>
            <w:tcW w:w="742" w:type="pct"/>
          </w:tcPr>
          <w:p w14:paraId="4477506B" w14:textId="77777777" w:rsidR="00632FE6" w:rsidRPr="00CE46CF" w:rsidRDefault="00632FE6" w:rsidP="00AC63BB">
            <w:pPr>
              <w:jc w:val="both"/>
              <w:rPr>
                <w:color w:val="000000" w:themeColor="text1"/>
                <w:sz w:val="22"/>
              </w:rPr>
            </w:pPr>
            <w:r w:rsidRPr="00CE46CF">
              <w:rPr>
                <w:color w:val="000000" w:themeColor="text1"/>
                <w:sz w:val="22"/>
              </w:rPr>
              <w:t>Предоставление коммунальных услуг</w:t>
            </w:r>
          </w:p>
        </w:tc>
        <w:tc>
          <w:tcPr>
            <w:tcW w:w="1646" w:type="pct"/>
          </w:tcPr>
          <w:p w14:paraId="3054EC6B"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05" w:type="pct"/>
          </w:tcPr>
          <w:p w14:paraId="44FE8CA7" w14:textId="77777777" w:rsidR="00632FE6" w:rsidRPr="00CE46CF" w:rsidRDefault="00632FE6" w:rsidP="00AC63BB">
            <w:pPr>
              <w:jc w:val="both"/>
              <w:rPr>
                <w:color w:val="000000" w:themeColor="text1"/>
                <w:sz w:val="22"/>
              </w:rPr>
            </w:pPr>
            <w:r w:rsidRPr="00CE46CF">
              <w:rPr>
                <w:color w:val="000000" w:themeColor="text1"/>
                <w:sz w:val="22"/>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val="restart"/>
          </w:tcPr>
          <w:p w14:paraId="36A20A58"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санитарной охраны источника водоснабжения скважин № 906, 916, 922, 920 (III пояс) водозабора №1 </w:t>
            </w:r>
            <w:proofErr w:type="spellStart"/>
            <w:r w:rsidRPr="00CE46CF">
              <w:rPr>
                <w:snapToGrid/>
                <w:color w:val="000000" w:themeColor="text1"/>
                <w:sz w:val="22"/>
                <w:lang w:val="ru-RU" w:eastAsia="ru-RU"/>
              </w:rPr>
              <w:t>п</w:t>
            </w:r>
            <w:proofErr w:type="gramStart"/>
            <w:r w:rsidRPr="00CE46CF">
              <w:rPr>
                <w:snapToGrid/>
                <w:color w:val="000000" w:themeColor="text1"/>
                <w:sz w:val="22"/>
                <w:lang w:val="ru-RU" w:eastAsia="ru-RU"/>
              </w:rPr>
              <w:t>.С</w:t>
            </w:r>
            <w:proofErr w:type="gramEnd"/>
            <w:r w:rsidRPr="00CE46CF">
              <w:rPr>
                <w:snapToGrid/>
                <w:color w:val="000000" w:themeColor="text1"/>
                <w:sz w:val="22"/>
                <w:lang w:val="ru-RU" w:eastAsia="ru-RU"/>
              </w:rPr>
              <w:t>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0173A54B"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 особыми условиями использования территории (охранная зона) объекта: </w:t>
            </w:r>
            <w:r w:rsidRPr="00CE46CF">
              <w:rPr>
                <w:snapToGrid/>
                <w:color w:val="000000" w:themeColor="text1"/>
                <w:sz w:val="22"/>
                <w:lang w:val="ru-RU" w:eastAsia="ru-RU"/>
              </w:rPr>
              <w:lastRenderedPageBreak/>
              <w:t>«Сооружение - сети электроснабжения КЛ-0,4кВ наружные хлебопекарни на 1.3 т/</w:t>
            </w:r>
            <w:proofErr w:type="spellStart"/>
            <w:r w:rsidRPr="00CE46CF">
              <w:rPr>
                <w:snapToGrid/>
                <w:color w:val="000000" w:themeColor="text1"/>
                <w:sz w:val="22"/>
                <w:lang w:val="ru-RU" w:eastAsia="ru-RU"/>
              </w:rPr>
              <w:t>сут</w:t>
            </w:r>
            <w:proofErr w:type="spellEnd"/>
            <w:r w:rsidRPr="00CE46CF">
              <w:rPr>
                <w:snapToGrid/>
                <w:color w:val="000000" w:themeColor="text1"/>
                <w:sz w:val="22"/>
                <w:lang w:val="ru-RU" w:eastAsia="ru-RU"/>
              </w:rPr>
              <w:t xml:space="preserve"> в </w:t>
            </w:r>
            <w:proofErr w:type="spellStart"/>
            <w:r w:rsidRPr="00CE46CF">
              <w:rPr>
                <w:snapToGrid/>
                <w:color w:val="000000" w:themeColor="text1"/>
                <w:sz w:val="22"/>
                <w:lang w:val="ru-RU" w:eastAsia="ru-RU"/>
              </w:rPr>
              <w:t>п</w:t>
            </w:r>
            <w:proofErr w:type="gramStart"/>
            <w:r w:rsidRPr="00CE46CF">
              <w:rPr>
                <w:snapToGrid/>
                <w:color w:val="000000" w:themeColor="text1"/>
                <w:sz w:val="22"/>
                <w:lang w:val="ru-RU" w:eastAsia="ru-RU"/>
              </w:rPr>
              <w:t>.С</w:t>
            </w:r>
            <w:proofErr w:type="gramEnd"/>
            <w:r w:rsidRPr="00CE46CF">
              <w:rPr>
                <w:snapToGrid/>
                <w:color w:val="000000" w:themeColor="text1"/>
                <w:sz w:val="22"/>
                <w:lang w:val="ru-RU" w:eastAsia="ru-RU"/>
              </w:rPr>
              <w:t>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4C98E11F"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w:t>
            </w:r>
            <w:proofErr w:type="gramStart"/>
            <w:r w:rsidRPr="00CE46CF">
              <w:rPr>
                <w:snapToGrid/>
                <w:color w:val="000000" w:themeColor="text1"/>
                <w:sz w:val="22"/>
                <w:lang w:val="ru-RU" w:eastAsia="ru-RU"/>
              </w:rPr>
              <w:t>зоны санитарной охраны источника водоснабжения скважин</w:t>
            </w:r>
            <w:proofErr w:type="gramEnd"/>
            <w:r w:rsidRPr="00CE46CF">
              <w:rPr>
                <w:snapToGrid/>
                <w:color w:val="000000" w:themeColor="text1"/>
                <w:sz w:val="22"/>
                <w:lang w:val="ru-RU" w:eastAsia="ru-RU"/>
              </w:rPr>
              <w:t xml:space="preserve"> № 909, 910 (III пояс) водозабора №2 ПХГ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200148EB"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w:t>
            </w:r>
            <w:proofErr w:type="gramStart"/>
            <w:r w:rsidRPr="00CE46CF">
              <w:rPr>
                <w:snapToGrid/>
                <w:color w:val="000000" w:themeColor="text1"/>
                <w:sz w:val="22"/>
                <w:lang w:val="ru-RU" w:eastAsia="ru-RU"/>
              </w:rPr>
              <w:t>зоны санитарной охраны источника водоснабжения скважины</w:t>
            </w:r>
            <w:proofErr w:type="gramEnd"/>
            <w:r w:rsidRPr="00CE46CF">
              <w:rPr>
                <w:snapToGrid/>
                <w:color w:val="000000" w:themeColor="text1"/>
                <w:sz w:val="22"/>
                <w:lang w:val="ru-RU" w:eastAsia="ru-RU"/>
              </w:rPr>
              <w:t xml:space="preserve"> № 910 (II пояс) водозабора №2 ПХГ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w:t>
            </w:r>
            <w:r w:rsidRPr="00CE46CF">
              <w:rPr>
                <w:snapToGrid/>
                <w:color w:val="000000" w:themeColor="text1"/>
                <w:sz w:val="22"/>
                <w:lang w:val="ru-RU" w:eastAsia="ru-RU"/>
              </w:rPr>
              <w:lastRenderedPageBreak/>
              <w:t xml:space="preserve">«Газпром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6C571877"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w:t>
            </w:r>
            <w:proofErr w:type="gramStart"/>
            <w:r w:rsidRPr="00CE46CF">
              <w:rPr>
                <w:snapToGrid/>
                <w:color w:val="000000" w:themeColor="text1"/>
                <w:sz w:val="22"/>
                <w:lang w:val="ru-RU" w:eastAsia="ru-RU"/>
              </w:rPr>
              <w:t>зоны санитарной охраны источника водоснабжения скважины</w:t>
            </w:r>
            <w:proofErr w:type="gramEnd"/>
            <w:r w:rsidRPr="00CE46CF">
              <w:rPr>
                <w:snapToGrid/>
                <w:color w:val="000000" w:themeColor="text1"/>
                <w:sz w:val="22"/>
                <w:lang w:val="ru-RU" w:eastAsia="ru-RU"/>
              </w:rPr>
              <w:t xml:space="preserve"> № 910 (I пояс) водозабора №2 ПХГ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645276CD"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w:t>
            </w:r>
            <w:proofErr w:type="gramStart"/>
            <w:r w:rsidRPr="00CE46CF">
              <w:rPr>
                <w:snapToGrid/>
                <w:color w:val="000000" w:themeColor="text1"/>
                <w:sz w:val="22"/>
                <w:lang w:val="ru-RU" w:eastAsia="ru-RU"/>
              </w:rPr>
              <w:t>зоны санитарной охраны источника водоснабжения скважины</w:t>
            </w:r>
            <w:proofErr w:type="gramEnd"/>
            <w:r w:rsidRPr="00CE46CF">
              <w:rPr>
                <w:snapToGrid/>
                <w:color w:val="000000" w:themeColor="text1"/>
                <w:sz w:val="22"/>
                <w:lang w:val="ru-RU" w:eastAsia="ru-RU"/>
              </w:rPr>
              <w:t xml:space="preserve"> № 909 (II пояс) водозабора №2 ПХГ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4AA49421"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w:t>
            </w:r>
            <w:proofErr w:type="gramStart"/>
            <w:r w:rsidRPr="00CE46CF">
              <w:rPr>
                <w:snapToGrid/>
                <w:color w:val="000000" w:themeColor="text1"/>
                <w:sz w:val="22"/>
                <w:lang w:val="ru-RU" w:eastAsia="ru-RU"/>
              </w:rPr>
              <w:t xml:space="preserve">зоны санитарной охраны источника </w:t>
            </w:r>
            <w:r w:rsidRPr="00CE46CF">
              <w:rPr>
                <w:snapToGrid/>
                <w:color w:val="000000" w:themeColor="text1"/>
                <w:sz w:val="22"/>
                <w:lang w:val="ru-RU" w:eastAsia="ru-RU"/>
              </w:rPr>
              <w:lastRenderedPageBreak/>
              <w:t>водоснабжения скважины</w:t>
            </w:r>
            <w:proofErr w:type="gramEnd"/>
            <w:r w:rsidRPr="00CE46CF">
              <w:rPr>
                <w:snapToGrid/>
                <w:color w:val="000000" w:themeColor="text1"/>
                <w:sz w:val="22"/>
                <w:lang w:val="ru-RU" w:eastAsia="ru-RU"/>
              </w:rPr>
              <w:t xml:space="preserve"> № 909 (I пояс) водозабора №2 ПХГ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Pr="00CE46CF">
              <w:rPr>
                <w:snapToGrid/>
                <w:color w:val="000000" w:themeColor="text1"/>
                <w:sz w:val="22"/>
                <w:lang w:val="ru-RU" w:eastAsia="ru-RU"/>
              </w:rPr>
              <w:t>» в соответствии СанПиН 2.1.4.1110-02 «Зоны санитарной охраны источников водоснабжения и водопроводов питьевого назначения»;</w:t>
            </w:r>
          </w:p>
          <w:p w14:paraId="26D380EB" w14:textId="77777777" w:rsidR="00442A89" w:rsidRPr="00CE46CF" w:rsidRDefault="00442A89" w:rsidP="00442A89">
            <w:pPr>
              <w:pStyle w:val="a9"/>
              <w:tabs>
                <w:tab w:val="left" w:pos="992"/>
              </w:tabs>
              <w:rPr>
                <w:snapToGrid/>
                <w:color w:val="000000" w:themeColor="text1"/>
                <w:sz w:val="22"/>
                <w:lang w:val="ru-RU" w:eastAsia="ru-RU"/>
              </w:rPr>
            </w:pPr>
            <w:r w:rsidRPr="00CE46CF">
              <w:rPr>
                <w:snapToGrid/>
                <w:color w:val="000000" w:themeColor="text1"/>
                <w:sz w:val="22"/>
                <w:lang w:val="ru-RU" w:eastAsia="ru-RU"/>
              </w:rPr>
              <w:t>Осуществление деятельности в границах охранной зоны «</w:t>
            </w:r>
            <w:proofErr w:type="gramStart"/>
            <w:r w:rsidRPr="00CE46CF">
              <w:rPr>
                <w:snapToGrid/>
                <w:color w:val="000000" w:themeColor="text1"/>
                <w:sz w:val="22"/>
                <w:lang w:val="ru-RU" w:eastAsia="ru-RU"/>
              </w:rPr>
              <w:t>ВЛ</w:t>
            </w:r>
            <w:proofErr w:type="gramEnd"/>
            <w:r w:rsidRPr="00CE46CF">
              <w:rPr>
                <w:snapToGrid/>
                <w:color w:val="000000" w:themeColor="text1"/>
                <w:sz w:val="22"/>
                <w:lang w:val="ru-RU" w:eastAsia="ru-RU"/>
              </w:rPr>
              <w:t xml:space="preserve"> 6 </w:t>
            </w:r>
            <w:proofErr w:type="spellStart"/>
            <w:r w:rsidRPr="00CE46CF">
              <w:rPr>
                <w:snapToGrid/>
                <w:color w:val="000000" w:themeColor="text1"/>
                <w:sz w:val="22"/>
                <w:lang w:val="ru-RU" w:eastAsia="ru-RU"/>
              </w:rPr>
              <w:t>кВ</w:t>
            </w:r>
            <w:proofErr w:type="spellEnd"/>
            <w:r w:rsidRPr="00CE46CF">
              <w:rPr>
                <w:snapToGrid/>
                <w:color w:val="000000" w:themeColor="text1"/>
                <w:sz w:val="22"/>
                <w:lang w:val="ru-RU" w:eastAsia="ru-RU"/>
              </w:rPr>
              <w:t xml:space="preserve"> ЛПУ-1, 2»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7E9E505D" w14:textId="77777777" w:rsidR="00442A89" w:rsidRPr="00CE46CF" w:rsidRDefault="00442A89" w:rsidP="00442A89">
            <w:pPr>
              <w:jc w:val="both"/>
              <w:rPr>
                <w:color w:val="000000" w:themeColor="text1"/>
                <w:sz w:val="22"/>
              </w:rPr>
            </w:pPr>
            <w:r w:rsidRPr="00CE46CF">
              <w:rPr>
                <w:color w:val="000000" w:themeColor="text1"/>
                <w:sz w:val="22"/>
              </w:rPr>
              <w:t xml:space="preserve">Осуществление деятельности в границах </w:t>
            </w:r>
            <w:proofErr w:type="gramStart"/>
            <w:r w:rsidRPr="00CE46CF">
              <w:rPr>
                <w:color w:val="000000" w:themeColor="text1"/>
                <w:sz w:val="22"/>
              </w:rPr>
              <w:t xml:space="preserve">зоны </w:t>
            </w:r>
            <w:r w:rsidRPr="00CE46CF">
              <w:rPr>
                <w:snapToGrid w:val="0"/>
                <w:color w:val="000000" w:themeColor="text1"/>
                <w:sz w:val="22"/>
              </w:rPr>
              <w:t>санитарной охраны источника водоснабжения скважин</w:t>
            </w:r>
            <w:proofErr w:type="gramEnd"/>
            <w:r w:rsidRPr="00CE46CF">
              <w:rPr>
                <w:snapToGrid w:val="0"/>
                <w:color w:val="000000" w:themeColor="text1"/>
                <w:sz w:val="22"/>
              </w:rPr>
              <w:t xml:space="preserve"> № 901, 902, 904 (III пояс) водозабора №3 КС «</w:t>
            </w:r>
            <w:proofErr w:type="spellStart"/>
            <w:r w:rsidRPr="00CE46CF">
              <w:rPr>
                <w:snapToGrid w:val="0"/>
                <w:color w:val="000000" w:themeColor="text1"/>
                <w:sz w:val="22"/>
              </w:rPr>
              <w:t>Пунга</w:t>
            </w:r>
            <w:proofErr w:type="spellEnd"/>
            <w:r w:rsidRPr="00CE46CF">
              <w:rPr>
                <w:snapToGrid w:val="0"/>
                <w:color w:val="000000" w:themeColor="text1"/>
                <w:sz w:val="22"/>
              </w:rPr>
              <w:t xml:space="preserve">» </w:t>
            </w:r>
            <w:proofErr w:type="spellStart"/>
            <w:r w:rsidRPr="00CE46CF">
              <w:rPr>
                <w:snapToGrid w:val="0"/>
                <w:color w:val="000000" w:themeColor="text1"/>
                <w:sz w:val="22"/>
              </w:rPr>
              <w:t>Пунгинского</w:t>
            </w:r>
            <w:proofErr w:type="spellEnd"/>
            <w:r w:rsidRPr="00CE46CF">
              <w:rPr>
                <w:snapToGrid w:val="0"/>
                <w:color w:val="000000" w:themeColor="text1"/>
                <w:sz w:val="22"/>
              </w:rPr>
              <w:t xml:space="preserve"> ЛПУ МГ ООО «Газпром </w:t>
            </w:r>
            <w:proofErr w:type="spellStart"/>
            <w:r w:rsidRPr="00CE46CF">
              <w:rPr>
                <w:snapToGrid w:val="0"/>
                <w:color w:val="000000" w:themeColor="text1"/>
                <w:sz w:val="22"/>
              </w:rPr>
              <w:t>трансгаз</w:t>
            </w:r>
            <w:proofErr w:type="spellEnd"/>
            <w:r w:rsidRPr="00CE46CF">
              <w:rPr>
                <w:snapToGrid w:val="0"/>
                <w:color w:val="000000" w:themeColor="text1"/>
                <w:sz w:val="22"/>
              </w:rPr>
              <w:t xml:space="preserve"> </w:t>
            </w:r>
            <w:proofErr w:type="spellStart"/>
            <w:r w:rsidRPr="00CE46CF">
              <w:rPr>
                <w:snapToGrid w:val="0"/>
                <w:color w:val="000000" w:themeColor="text1"/>
                <w:sz w:val="22"/>
              </w:rPr>
              <w:t>Югорск</w:t>
            </w:r>
            <w:proofErr w:type="spellEnd"/>
            <w:r w:rsidRPr="00CE46CF">
              <w:rPr>
                <w:snapToGrid w:val="0"/>
                <w:color w:val="000000" w:themeColor="text1"/>
                <w:sz w:val="22"/>
              </w:rPr>
              <w:t>»</w:t>
            </w:r>
            <w:r w:rsidRPr="00CE46CF">
              <w:rPr>
                <w:color w:val="000000" w:themeColor="text1"/>
                <w:sz w:val="22"/>
              </w:rPr>
              <w:t xml:space="preserve"> в соответствии СанПиН 2.1.4.1110-02 «Зоны санитарной </w:t>
            </w:r>
            <w:r w:rsidRPr="00CE46CF">
              <w:rPr>
                <w:color w:val="000000" w:themeColor="text1"/>
                <w:sz w:val="22"/>
              </w:rPr>
              <w:lastRenderedPageBreak/>
              <w:t>охраны источников водоснабжения и водопроводов питьевого назначения».</w:t>
            </w:r>
          </w:p>
          <w:p w14:paraId="6C086AD0" w14:textId="16F636BB" w:rsidR="00442A89" w:rsidRPr="00CE46CF" w:rsidRDefault="00442A89" w:rsidP="00442A89">
            <w:pPr>
              <w:pStyle w:val="a9"/>
              <w:tabs>
                <w:tab w:val="left" w:pos="992"/>
              </w:tabs>
              <w:rPr>
                <w:bCs/>
                <w:snapToGrid/>
                <w:lang w:val="ru-RU" w:eastAsia="ru-RU"/>
              </w:rPr>
            </w:pPr>
          </w:p>
        </w:tc>
      </w:tr>
      <w:tr w:rsidR="00632FE6" w:rsidRPr="00CE46CF" w14:paraId="48725B14" w14:textId="24E25629" w:rsidTr="00661529">
        <w:trPr>
          <w:trHeight w:val="20"/>
          <w:jc w:val="center"/>
        </w:trPr>
        <w:tc>
          <w:tcPr>
            <w:tcW w:w="742" w:type="pct"/>
          </w:tcPr>
          <w:p w14:paraId="246BD820"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t>Общественное питание</w:t>
            </w:r>
          </w:p>
          <w:p w14:paraId="584F0449" w14:textId="77777777" w:rsidR="00632FE6" w:rsidRPr="00CE46CF" w:rsidRDefault="00632FE6" w:rsidP="00AC63BB">
            <w:pPr>
              <w:jc w:val="both"/>
              <w:rPr>
                <w:color w:val="000000" w:themeColor="text1"/>
                <w:sz w:val="22"/>
              </w:rPr>
            </w:pPr>
          </w:p>
        </w:tc>
        <w:tc>
          <w:tcPr>
            <w:tcW w:w="1646" w:type="pct"/>
          </w:tcPr>
          <w:p w14:paraId="6A645B5B"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в целях устройства мест общественного питания (рестораны, кафе, столовые, закусочные, бары)</w:t>
            </w:r>
          </w:p>
          <w:p w14:paraId="27118F0C" w14:textId="77777777" w:rsidR="00632FE6" w:rsidRPr="00CE46CF" w:rsidRDefault="00632FE6" w:rsidP="00AC63BB">
            <w:pPr>
              <w:autoSpaceDE w:val="0"/>
              <w:autoSpaceDN w:val="0"/>
              <w:adjustRightInd w:val="0"/>
              <w:jc w:val="both"/>
              <w:rPr>
                <w:color w:val="000000" w:themeColor="text1"/>
                <w:sz w:val="22"/>
              </w:rPr>
            </w:pPr>
          </w:p>
        </w:tc>
        <w:tc>
          <w:tcPr>
            <w:tcW w:w="1505" w:type="pct"/>
          </w:tcPr>
          <w:p w14:paraId="67A982C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6D0B91DD"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FE7CF9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2B1464F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tc>
        <w:tc>
          <w:tcPr>
            <w:tcW w:w="1107" w:type="pct"/>
            <w:vMerge/>
          </w:tcPr>
          <w:p w14:paraId="3338CF8E" w14:textId="56250A68" w:rsidR="00FB2BEA" w:rsidRPr="00CE46CF" w:rsidRDefault="00FB2BEA" w:rsidP="008D5472">
            <w:pPr>
              <w:spacing w:before="21"/>
              <w:jc w:val="both"/>
              <w:rPr>
                <w:color w:val="000000" w:themeColor="text1"/>
                <w:sz w:val="22"/>
              </w:rPr>
            </w:pPr>
          </w:p>
        </w:tc>
      </w:tr>
      <w:tr w:rsidR="00632FE6" w:rsidRPr="00CE46CF" w14:paraId="3C03E9B9" w14:textId="4188A1E4" w:rsidTr="00661529">
        <w:trPr>
          <w:trHeight w:val="20"/>
          <w:jc w:val="center"/>
        </w:trPr>
        <w:tc>
          <w:tcPr>
            <w:tcW w:w="742" w:type="pct"/>
          </w:tcPr>
          <w:p w14:paraId="661CF810"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Улично-дорожная сеть</w:t>
            </w:r>
          </w:p>
        </w:tc>
        <w:tc>
          <w:tcPr>
            <w:tcW w:w="1646" w:type="pct"/>
          </w:tcPr>
          <w:p w14:paraId="006569F0"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4D9DD3C9"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00"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01" w:history="1">
              <w:r w:rsidRPr="00CE46CF">
                <w:rPr>
                  <w:rFonts w:eastAsia="Calibri"/>
                  <w:color w:val="000000" w:themeColor="text1"/>
                  <w:sz w:val="22"/>
                </w:rPr>
                <w:t>4.9</w:t>
              </w:r>
            </w:hyperlink>
            <w:r w:rsidRPr="00CE46CF">
              <w:rPr>
                <w:rFonts w:eastAsia="Calibri"/>
                <w:color w:val="000000" w:themeColor="text1"/>
                <w:sz w:val="22"/>
              </w:rPr>
              <w:t xml:space="preserve">, </w:t>
            </w:r>
            <w:hyperlink r:id="rId102"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05" w:type="pct"/>
          </w:tcPr>
          <w:p w14:paraId="3AD29752"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2B17D0FE" w14:textId="7F581B2C" w:rsidR="00FB2BEA" w:rsidRPr="00CE46CF" w:rsidRDefault="00FB2BEA" w:rsidP="008D5472">
            <w:pPr>
              <w:spacing w:before="21"/>
              <w:jc w:val="both"/>
              <w:rPr>
                <w:color w:val="000000" w:themeColor="text1"/>
                <w:sz w:val="22"/>
              </w:rPr>
            </w:pPr>
          </w:p>
        </w:tc>
      </w:tr>
      <w:tr w:rsidR="00632FE6" w:rsidRPr="00CE46CF" w14:paraId="3E5F3F31" w14:textId="7FAF0396" w:rsidTr="00661529">
        <w:trPr>
          <w:trHeight w:val="20"/>
          <w:jc w:val="center"/>
        </w:trPr>
        <w:tc>
          <w:tcPr>
            <w:tcW w:w="742" w:type="pct"/>
          </w:tcPr>
          <w:p w14:paraId="7D2A3C3D"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Благоустройство территории</w:t>
            </w:r>
          </w:p>
        </w:tc>
        <w:tc>
          <w:tcPr>
            <w:tcW w:w="1646" w:type="pct"/>
          </w:tcPr>
          <w:p w14:paraId="5855EECA"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5" w:type="pct"/>
          </w:tcPr>
          <w:p w14:paraId="73B6942C"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1E7754BB" w14:textId="182F7ED1" w:rsidR="00FB2BEA" w:rsidRPr="00CE46CF" w:rsidRDefault="00FB2BEA" w:rsidP="008D5472">
            <w:pPr>
              <w:spacing w:before="21"/>
              <w:jc w:val="both"/>
              <w:rPr>
                <w:color w:val="000000" w:themeColor="text1"/>
                <w:sz w:val="22"/>
              </w:rPr>
            </w:pPr>
          </w:p>
        </w:tc>
      </w:tr>
      <w:tr w:rsidR="00632FE6" w:rsidRPr="00CE46CF" w14:paraId="297EF724" w14:textId="6E5509AE" w:rsidTr="00661529">
        <w:trPr>
          <w:trHeight w:val="20"/>
          <w:jc w:val="center"/>
        </w:trPr>
        <w:tc>
          <w:tcPr>
            <w:tcW w:w="742" w:type="pct"/>
          </w:tcPr>
          <w:p w14:paraId="67080128" w14:textId="77777777" w:rsidR="00632FE6" w:rsidRPr="00CE46CF" w:rsidRDefault="00632FE6" w:rsidP="00AC63BB">
            <w:pPr>
              <w:jc w:val="both"/>
              <w:rPr>
                <w:color w:val="000000" w:themeColor="text1"/>
                <w:sz w:val="22"/>
              </w:rPr>
            </w:pPr>
            <w:r w:rsidRPr="00CE46CF">
              <w:rPr>
                <w:color w:val="000000" w:themeColor="text1"/>
                <w:sz w:val="22"/>
              </w:rPr>
              <w:t>Служебные гаражи</w:t>
            </w:r>
          </w:p>
        </w:tc>
        <w:tc>
          <w:tcPr>
            <w:tcW w:w="1646" w:type="pct"/>
          </w:tcPr>
          <w:p w14:paraId="39214AE0" w14:textId="77777777" w:rsidR="00632FE6" w:rsidRPr="00CE46CF" w:rsidRDefault="00632FE6" w:rsidP="00AC63BB">
            <w:pPr>
              <w:jc w:val="both"/>
              <w:rPr>
                <w:color w:val="000000" w:themeColor="text1"/>
                <w:sz w:val="22"/>
              </w:rPr>
            </w:pPr>
            <w:r w:rsidRPr="00CE46CF">
              <w:rPr>
                <w:color w:val="000000" w:themeColor="text1"/>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видов разрешенного использования земельных </w:t>
            </w:r>
            <w:r w:rsidRPr="00CE46CF">
              <w:rPr>
                <w:color w:val="000000" w:themeColor="text1"/>
                <w:sz w:val="22"/>
              </w:rPr>
              <w:lastRenderedPageBreak/>
              <w:t>участков, а также для стоянки и хранения транспортных средств общего пользования, в том числе в депо</w:t>
            </w:r>
          </w:p>
        </w:tc>
        <w:tc>
          <w:tcPr>
            <w:tcW w:w="1505" w:type="pct"/>
          </w:tcPr>
          <w:p w14:paraId="4D424A11"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2 надземных этажей.</w:t>
            </w:r>
          </w:p>
          <w:p w14:paraId="03204E17"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для капитальных строений:</w:t>
            </w:r>
          </w:p>
          <w:p w14:paraId="096068A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- 1 м;</w:t>
            </w:r>
          </w:p>
          <w:p w14:paraId="529B8D29"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34833B19" w14:textId="77777777" w:rsidR="00632FE6" w:rsidRPr="00CE46CF" w:rsidRDefault="00632FE6" w:rsidP="00AC63BB">
            <w:pPr>
              <w:autoSpaceDE w:val="0"/>
              <w:autoSpaceDN w:val="0"/>
              <w:adjustRightInd w:val="0"/>
              <w:jc w:val="both"/>
              <w:rPr>
                <w:color w:val="000000" w:themeColor="text1"/>
                <w:sz w:val="22"/>
              </w:rPr>
            </w:pPr>
          </w:p>
        </w:tc>
        <w:tc>
          <w:tcPr>
            <w:tcW w:w="1107" w:type="pct"/>
            <w:vMerge/>
          </w:tcPr>
          <w:p w14:paraId="49120D66" w14:textId="27119857" w:rsidR="00FB2BEA" w:rsidRPr="00CE46CF" w:rsidRDefault="00FB2BEA" w:rsidP="008D5472">
            <w:pPr>
              <w:spacing w:before="21"/>
              <w:jc w:val="both"/>
              <w:rPr>
                <w:color w:val="000000" w:themeColor="text1"/>
                <w:sz w:val="22"/>
              </w:rPr>
            </w:pPr>
          </w:p>
        </w:tc>
      </w:tr>
    </w:tbl>
    <w:p w14:paraId="189695CB" w14:textId="1319964D" w:rsidR="00632FE6" w:rsidRPr="00CE46CF" w:rsidRDefault="00F32093" w:rsidP="00F32093">
      <w:pPr>
        <w:pStyle w:val="1"/>
        <w:numPr>
          <w:ilvl w:val="0"/>
          <w:numId w:val="0"/>
        </w:numPr>
        <w:rPr>
          <w:rFonts w:ascii="Times New Roman" w:hAnsi="Times New Roman"/>
          <w:lang w:val="ru-RU"/>
        </w:rPr>
      </w:pPr>
      <w:bookmarkStart w:id="5" w:name="_Toc525830713"/>
      <w:bookmarkStart w:id="6" w:name="_Toc526432572"/>
      <w:bookmarkStart w:id="7" w:name="_Toc8643468"/>
      <w:r w:rsidRPr="00DB789C">
        <w:rPr>
          <w:rFonts w:ascii="Times New Roman" w:hAnsi="Times New Roman"/>
          <w:b w:val="0"/>
          <w:sz w:val="28"/>
          <w:szCs w:val="28"/>
          <w:lang w:val="ru-RU"/>
        </w:rPr>
        <w:lastRenderedPageBreak/>
        <w:t>Статья 11.</w:t>
      </w:r>
      <w:r w:rsidRPr="00CE46CF">
        <w:rPr>
          <w:rFonts w:ascii="Times New Roman" w:hAnsi="Times New Roman"/>
          <w:sz w:val="28"/>
          <w:szCs w:val="28"/>
          <w:lang w:val="ru-RU"/>
        </w:rPr>
        <w:t xml:space="preserve">  </w:t>
      </w:r>
      <w:r w:rsidR="00632FE6" w:rsidRPr="00CE46CF">
        <w:rPr>
          <w:rFonts w:ascii="Times New Roman" w:hAnsi="Times New Roman"/>
        </w:rPr>
        <w:t xml:space="preserve">ЗОНА ОЗЕЛЕНЕННЫХ ТЕРРИТОРИЙ ОБЩЕГО ПОЛЬЗОВАНИЯ </w:t>
      </w:r>
      <w:bookmarkEnd w:id="5"/>
      <w:bookmarkEnd w:id="6"/>
      <w:bookmarkEnd w:id="7"/>
      <w:r w:rsidR="00632FE6" w:rsidRPr="00CE46CF">
        <w:rPr>
          <w:rFonts w:ascii="Times New Roman" w:hAnsi="Times New Roman"/>
          <w:lang w:val="ru-RU"/>
        </w:rPr>
        <w:t>(Р 1)</w:t>
      </w:r>
    </w:p>
    <w:p w14:paraId="2EE80D53" w14:textId="3A022E5F" w:rsidR="00FD7E7B" w:rsidRPr="00CE46CF" w:rsidRDefault="00FD7E7B" w:rsidP="00FD7E7B">
      <w:pPr>
        <w:pStyle w:val="S1"/>
        <w:numPr>
          <w:ilvl w:val="0"/>
          <w:numId w:val="0"/>
        </w:numPr>
        <w:jc w:val="left"/>
        <w:rPr>
          <w:color w:val="000000" w:themeColor="text1"/>
        </w:rPr>
      </w:pPr>
      <w:r w:rsidRPr="00CE46CF">
        <w:rPr>
          <w:b w:val="0"/>
          <w:caps w:val="0"/>
          <w:sz w:val="22"/>
          <w:szCs w:val="22"/>
          <w:lang w:val="ru-RU" w:eastAsia="ru-RU"/>
        </w:rPr>
        <w:t>Зона озелененных территорий общего пользования (</w:t>
      </w:r>
      <w:proofErr w:type="gramStart"/>
      <w:r w:rsidRPr="00CE46CF">
        <w:rPr>
          <w:b w:val="0"/>
          <w:caps w:val="0"/>
          <w:sz w:val="22"/>
          <w:szCs w:val="22"/>
          <w:lang w:val="ru-RU" w:eastAsia="ru-RU"/>
        </w:rPr>
        <w:t>Р</w:t>
      </w:r>
      <w:proofErr w:type="gramEnd"/>
      <w:r w:rsidRPr="00CE46CF">
        <w:rPr>
          <w:b w:val="0"/>
          <w:caps w:val="0"/>
          <w:sz w:val="22"/>
          <w:szCs w:val="22"/>
          <w:lang w:val="ru-RU" w:eastAsia="ru-RU"/>
        </w:rPr>
        <w:t xml:space="preserve"> 1)</w:t>
      </w:r>
      <w:r w:rsidR="0049742A" w:rsidRPr="00CE46CF">
        <w:rPr>
          <w:b w:val="0"/>
          <w:caps w:val="0"/>
          <w:sz w:val="22"/>
          <w:szCs w:val="22"/>
          <w:lang w:val="ru-RU" w:eastAsia="ru-RU"/>
        </w:rPr>
        <w:t xml:space="preserve"> </w:t>
      </w:r>
      <w:r w:rsidRPr="00CE46CF">
        <w:rPr>
          <w:b w:val="0"/>
          <w:caps w:val="0"/>
          <w:sz w:val="22"/>
          <w:szCs w:val="22"/>
          <w:lang w:val="ru-RU" w:eastAsia="ru-RU"/>
        </w:rPr>
        <w:t>включает индексы 1-3.</w:t>
      </w:r>
    </w:p>
    <w:p w14:paraId="63FD47B6" w14:textId="576D6C5B" w:rsidR="00632FE6" w:rsidRPr="00CE46CF" w:rsidRDefault="00632FE6" w:rsidP="00F32093">
      <w:pPr>
        <w:pStyle w:val="2"/>
        <w:numPr>
          <w:ilvl w:val="1"/>
          <w:numId w:val="40"/>
        </w:numPr>
        <w:rPr>
          <w:color w:val="000000" w:themeColor="text1"/>
          <w:sz w:val="24"/>
        </w:rPr>
      </w:pPr>
      <w:r w:rsidRPr="00CE46CF">
        <w:rPr>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4789"/>
        <w:gridCol w:w="4680"/>
        <w:gridCol w:w="3333"/>
      </w:tblGrid>
      <w:tr w:rsidR="00632FE6" w:rsidRPr="00CE46CF" w14:paraId="091658FE" w14:textId="3F36B634" w:rsidTr="00661529">
        <w:trPr>
          <w:trHeight w:val="20"/>
          <w:tblHeader/>
        </w:trPr>
        <w:tc>
          <w:tcPr>
            <w:tcW w:w="2341" w:type="pct"/>
            <w:gridSpan w:val="2"/>
            <w:vAlign w:val="center"/>
          </w:tcPr>
          <w:p w14:paraId="06B50F73"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53" w:type="pct"/>
            <w:vMerge w:val="restart"/>
            <w:vAlign w:val="center"/>
          </w:tcPr>
          <w:p w14:paraId="6B1E6BB1"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29D6C7A0" w14:textId="1A73F010" w:rsidR="00AE4A4A" w:rsidRPr="00CE46CF" w:rsidRDefault="00AE4A4A" w:rsidP="00AE4A4A">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44279564" w14:textId="500AB72B" w:rsidTr="00661529">
        <w:trPr>
          <w:trHeight w:val="20"/>
          <w:tblHeader/>
        </w:trPr>
        <w:tc>
          <w:tcPr>
            <w:tcW w:w="752" w:type="pct"/>
            <w:vAlign w:val="center"/>
          </w:tcPr>
          <w:p w14:paraId="3960CD22"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589" w:type="pct"/>
            <w:vAlign w:val="center"/>
          </w:tcPr>
          <w:p w14:paraId="51AA686B"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53" w:type="pct"/>
            <w:vMerge/>
            <w:vAlign w:val="center"/>
          </w:tcPr>
          <w:p w14:paraId="1174AD43" w14:textId="77777777" w:rsidR="00632FE6" w:rsidRPr="00CE46CF" w:rsidRDefault="00632FE6" w:rsidP="00AC63BB">
            <w:pPr>
              <w:keepNext/>
              <w:keepLines/>
              <w:jc w:val="center"/>
              <w:rPr>
                <w:b/>
                <w:color w:val="000000" w:themeColor="text1"/>
                <w:sz w:val="22"/>
              </w:rPr>
            </w:pPr>
          </w:p>
        </w:tc>
        <w:tc>
          <w:tcPr>
            <w:tcW w:w="1107" w:type="pct"/>
            <w:vMerge/>
          </w:tcPr>
          <w:p w14:paraId="02C440A9" w14:textId="0C5AEA73" w:rsidR="00AE4A4A" w:rsidRPr="00CE46CF" w:rsidRDefault="00AE4A4A" w:rsidP="008D5472">
            <w:pPr>
              <w:keepNext/>
              <w:keepLines/>
              <w:jc w:val="center"/>
              <w:rPr>
                <w:b/>
                <w:color w:val="000000" w:themeColor="text1"/>
                <w:sz w:val="22"/>
              </w:rPr>
            </w:pPr>
          </w:p>
        </w:tc>
      </w:tr>
      <w:tr w:rsidR="00632FE6" w:rsidRPr="00CE46CF" w14:paraId="32CBF181" w14:textId="4AAF7C92" w:rsidTr="00661529">
        <w:trPr>
          <w:trHeight w:val="20"/>
        </w:trPr>
        <w:tc>
          <w:tcPr>
            <w:tcW w:w="752" w:type="pct"/>
          </w:tcPr>
          <w:p w14:paraId="3D9B040E" w14:textId="77777777" w:rsidR="00632FE6" w:rsidRPr="00CE46CF" w:rsidRDefault="00632FE6" w:rsidP="00AC63BB">
            <w:pPr>
              <w:jc w:val="both"/>
              <w:rPr>
                <w:color w:val="000000" w:themeColor="text1"/>
                <w:sz w:val="22"/>
              </w:rPr>
            </w:pPr>
            <w:r w:rsidRPr="00CE46CF">
              <w:rPr>
                <w:color w:val="000000" w:themeColor="text1"/>
                <w:sz w:val="22"/>
              </w:rPr>
              <w:t>Парки культуры и отдыха</w:t>
            </w:r>
          </w:p>
        </w:tc>
        <w:tc>
          <w:tcPr>
            <w:tcW w:w="1589" w:type="pct"/>
          </w:tcPr>
          <w:p w14:paraId="7EF7680C"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парков культуры и отдыха</w:t>
            </w:r>
          </w:p>
        </w:tc>
        <w:tc>
          <w:tcPr>
            <w:tcW w:w="1553" w:type="pct"/>
          </w:tcPr>
          <w:p w14:paraId="745F81D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0F048A65"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C3DF93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308E997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69A2F01A"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20 000 кв. м</w:t>
            </w:r>
          </w:p>
          <w:p w14:paraId="2AE20F48"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15%, включая основное здание и вспомогательные строения, в том числе хозяйственные постройки.</w:t>
            </w:r>
          </w:p>
          <w:p w14:paraId="3D70FDF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 – 60%</w:t>
            </w:r>
          </w:p>
        </w:tc>
        <w:tc>
          <w:tcPr>
            <w:tcW w:w="1107" w:type="pct"/>
            <w:vMerge w:val="restart"/>
          </w:tcPr>
          <w:p w14:paraId="234C9709" w14:textId="7FB61DEA" w:rsidR="00486C15" w:rsidRPr="00CE46CF" w:rsidRDefault="00486C15" w:rsidP="00486C15">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санитарной охраны источника водоснабжения скважин № 906, 916, 922, 920 (III пояс) водозабора №1 </w:t>
            </w:r>
            <w:proofErr w:type="spellStart"/>
            <w:r w:rsidRPr="00CE46CF">
              <w:rPr>
                <w:snapToGrid/>
                <w:color w:val="000000" w:themeColor="text1"/>
                <w:sz w:val="22"/>
                <w:lang w:val="ru-RU" w:eastAsia="ru-RU"/>
              </w:rPr>
              <w:t>п</w:t>
            </w:r>
            <w:proofErr w:type="gramStart"/>
            <w:r w:rsidRPr="00CE46CF">
              <w:rPr>
                <w:snapToGrid/>
                <w:color w:val="000000" w:themeColor="text1"/>
                <w:sz w:val="22"/>
                <w:lang w:val="ru-RU" w:eastAsia="ru-RU"/>
              </w:rPr>
              <w:t>.С</w:t>
            </w:r>
            <w:proofErr w:type="gramEnd"/>
            <w:r w:rsidRPr="00CE46CF">
              <w:rPr>
                <w:snapToGrid/>
                <w:color w:val="000000" w:themeColor="text1"/>
                <w:sz w:val="22"/>
                <w:lang w:val="ru-RU" w:eastAsia="ru-RU"/>
              </w:rPr>
              <w:t>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w:t>
            </w:r>
            <w:r w:rsidR="00442A89" w:rsidRPr="00CE46CF">
              <w:rPr>
                <w:snapToGrid/>
                <w:color w:val="000000" w:themeColor="text1"/>
                <w:sz w:val="22"/>
                <w:lang w:val="ru-RU" w:eastAsia="ru-RU"/>
              </w:rPr>
              <w:t>«</w:t>
            </w:r>
            <w:r w:rsidRPr="00CE46CF">
              <w:rPr>
                <w:snapToGrid/>
                <w:color w:val="000000" w:themeColor="text1"/>
                <w:sz w:val="22"/>
                <w:lang w:val="ru-RU" w:eastAsia="ru-RU"/>
              </w:rPr>
              <w:t xml:space="preserve">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00442A89" w:rsidRPr="00CE46CF">
              <w:rPr>
                <w:snapToGrid/>
                <w:color w:val="000000" w:themeColor="text1"/>
                <w:sz w:val="22"/>
                <w:lang w:val="ru-RU" w:eastAsia="ru-RU"/>
              </w:rPr>
              <w:t xml:space="preserve">» </w:t>
            </w:r>
            <w:r w:rsidRPr="00CE46CF">
              <w:rPr>
                <w:snapToGrid/>
                <w:color w:val="000000" w:themeColor="text1"/>
                <w:sz w:val="22"/>
                <w:lang w:val="ru-RU" w:eastAsia="ru-RU"/>
              </w:rPr>
              <w:t>в соответствии СанПиН 2.1.4.1110-02 «Зоны санитарной охраны источников водоснабжения и водопроводов питьевого назначения»;</w:t>
            </w:r>
          </w:p>
          <w:p w14:paraId="140A1D6A" w14:textId="134B38CC" w:rsidR="00486C15" w:rsidRPr="00CE46CF" w:rsidRDefault="00486C15" w:rsidP="00486C15">
            <w:pPr>
              <w:spacing w:before="21"/>
              <w:jc w:val="both"/>
              <w:rPr>
                <w:color w:val="000000" w:themeColor="text1"/>
                <w:sz w:val="22"/>
              </w:rPr>
            </w:pPr>
            <w:r w:rsidRPr="00CE46CF">
              <w:rPr>
                <w:color w:val="000000" w:themeColor="text1"/>
                <w:sz w:val="22"/>
              </w:rPr>
              <w:t xml:space="preserve">Осуществление деятельности в границах зоны санитарной охраны источника водоснабжения скважин № 906, </w:t>
            </w:r>
            <w:r w:rsidRPr="00CE46CF">
              <w:rPr>
                <w:color w:val="000000" w:themeColor="text1"/>
                <w:sz w:val="22"/>
              </w:rPr>
              <w:lastRenderedPageBreak/>
              <w:t xml:space="preserve">916, 922, 920 (II пояс) водозабора №1 </w:t>
            </w:r>
            <w:proofErr w:type="spellStart"/>
            <w:r w:rsidRPr="00CE46CF">
              <w:rPr>
                <w:color w:val="000000" w:themeColor="text1"/>
                <w:sz w:val="22"/>
              </w:rPr>
              <w:t>п</w:t>
            </w:r>
            <w:proofErr w:type="gramStart"/>
            <w:r w:rsidRPr="00CE46CF">
              <w:rPr>
                <w:color w:val="000000" w:themeColor="text1"/>
                <w:sz w:val="22"/>
              </w:rPr>
              <w:t>.С</w:t>
            </w:r>
            <w:proofErr w:type="gramEnd"/>
            <w:r w:rsidRPr="00CE46CF">
              <w:rPr>
                <w:color w:val="000000" w:themeColor="text1"/>
                <w:sz w:val="22"/>
              </w:rPr>
              <w:t>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6FF8D71E" w14:textId="77777777" w:rsidR="00486C15" w:rsidRPr="00CE46CF" w:rsidRDefault="00486C15" w:rsidP="00486C15">
            <w:pPr>
              <w:pStyle w:val="a9"/>
              <w:tabs>
                <w:tab w:val="left" w:pos="992"/>
              </w:tabs>
              <w:rPr>
                <w:bCs/>
                <w:snapToGrid/>
                <w:lang w:val="ru-RU" w:eastAsia="ru-RU"/>
              </w:rPr>
            </w:pPr>
          </w:p>
        </w:tc>
      </w:tr>
      <w:tr w:rsidR="00632FE6" w:rsidRPr="00CE46CF" w14:paraId="3DBF452A" w14:textId="06A5FCA2" w:rsidTr="00661529">
        <w:trPr>
          <w:trHeight w:val="20"/>
        </w:trPr>
        <w:tc>
          <w:tcPr>
            <w:tcW w:w="752" w:type="pct"/>
          </w:tcPr>
          <w:p w14:paraId="54FCB69B"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Площадки для занятий спортом</w:t>
            </w:r>
          </w:p>
        </w:tc>
        <w:tc>
          <w:tcPr>
            <w:tcW w:w="1589" w:type="pct"/>
          </w:tcPr>
          <w:p w14:paraId="7DF642DA"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3" w:type="pct"/>
          </w:tcPr>
          <w:p w14:paraId="6B6FB0A2" w14:textId="77777777" w:rsidR="00632FE6" w:rsidRPr="00CE46CF" w:rsidRDefault="00632FE6" w:rsidP="00AC63BB">
            <w:pPr>
              <w:spacing w:before="80"/>
              <w:jc w:val="both"/>
              <w:rPr>
                <w:color w:val="000000" w:themeColor="text1"/>
                <w:sz w:val="22"/>
              </w:rPr>
            </w:pPr>
            <w:r w:rsidRPr="00CE46CF">
              <w:rPr>
                <w:color w:val="000000" w:themeColor="text1"/>
                <w:sz w:val="22"/>
              </w:rPr>
              <w:t>Этажность – не подлежит установлению.</w:t>
            </w:r>
          </w:p>
          <w:p w14:paraId="36D83867"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 – 3 м.</w:t>
            </w:r>
          </w:p>
          <w:p w14:paraId="1FF8A382" w14:textId="77777777" w:rsidR="00632FE6" w:rsidRPr="00CE46CF" w:rsidRDefault="00632FE6" w:rsidP="00AC63BB">
            <w:pPr>
              <w:spacing w:before="80"/>
              <w:jc w:val="both"/>
              <w:rPr>
                <w:color w:val="000000" w:themeColor="text1"/>
                <w:sz w:val="22"/>
              </w:rPr>
            </w:pPr>
            <w:r w:rsidRPr="00CE46CF">
              <w:rPr>
                <w:color w:val="000000" w:themeColor="text1"/>
                <w:sz w:val="22"/>
              </w:rPr>
              <w:lastRenderedPageBreak/>
              <w:t>Размеры земельных участков:</w:t>
            </w:r>
          </w:p>
          <w:p w14:paraId="20A56EC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50 кв. м;</w:t>
            </w:r>
          </w:p>
          <w:p w14:paraId="05974C6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площадка для бадминтона – 200 кв. м;</w:t>
            </w:r>
          </w:p>
          <w:p w14:paraId="185B57F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баскетбольная площадка – 720 кв. м;</w:t>
            </w:r>
          </w:p>
          <w:p w14:paraId="034AC0A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волейбольная площадка – 880 кв. м;</w:t>
            </w:r>
          </w:p>
          <w:p w14:paraId="65CD8E4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футбольное поле – 4 500 кв. м;</w:t>
            </w:r>
          </w:p>
          <w:p w14:paraId="19D8EC5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5 м.</w:t>
            </w:r>
          </w:p>
          <w:p w14:paraId="31EF2084"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07" w:type="pct"/>
            <w:vMerge/>
          </w:tcPr>
          <w:p w14:paraId="343116B5" w14:textId="77777777" w:rsidR="00486C15" w:rsidRPr="00CE46CF" w:rsidRDefault="00486C15" w:rsidP="008D5472">
            <w:pPr>
              <w:spacing w:before="80"/>
              <w:jc w:val="both"/>
              <w:rPr>
                <w:color w:val="000000" w:themeColor="text1"/>
                <w:sz w:val="22"/>
              </w:rPr>
            </w:pPr>
          </w:p>
        </w:tc>
      </w:tr>
      <w:tr w:rsidR="00632FE6" w:rsidRPr="00CE46CF" w14:paraId="78B39498" w14:textId="1974208D" w:rsidTr="00661529">
        <w:trPr>
          <w:trHeight w:val="20"/>
        </w:trPr>
        <w:tc>
          <w:tcPr>
            <w:tcW w:w="752" w:type="pct"/>
          </w:tcPr>
          <w:p w14:paraId="6DCD3499"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Улично-дорожная сеть</w:t>
            </w:r>
          </w:p>
        </w:tc>
        <w:tc>
          <w:tcPr>
            <w:tcW w:w="1589" w:type="pct"/>
          </w:tcPr>
          <w:p w14:paraId="7467B156"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490B35B0"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03"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04" w:history="1">
              <w:r w:rsidRPr="00CE46CF">
                <w:rPr>
                  <w:rFonts w:eastAsia="Calibri"/>
                  <w:color w:val="000000" w:themeColor="text1"/>
                  <w:sz w:val="22"/>
                </w:rPr>
                <w:t>4.9</w:t>
              </w:r>
            </w:hyperlink>
            <w:r w:rsidRPr="00CE46CF">
              <w:rPr>
                <w:rFonts w:eastAsia="Calibri"/>
                <w:color w:val="000000" w:themeColor="text1"/>
                <w:sz w:val="22"/>
              </w:rPr>
              <w:t xml:space="preserve">, </w:t>
            </w:r>
            <w:hyperlink r:id="rId105"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53" w:type="pct"/>
          </w:tcPr>
          <w:p w14:paraId="4E178E1C"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642966A8" w14:textId="77777777" w:rsidR="00486C15" w:rsidRPr="00CE46CF" w:rsidRDefault="00486C15" w:rsidP="008D5472">
            <w:pPr>
              <w:jc w:val="both"/>
              <w:rPr>
                <w:color w:val="000000" w:themeColor="text1"/>
                <w:sz w:val="22"/>
              </w:rPr>
            </w:pPr>
          </w:p>
        </w:tc>
      </w:tr>
      <w:tr w:rsidR="00632FE6" w:rsidRPr="00CE46CF" w14:paraId="46DA9AFD" w14:textId="65806825" w:rsidTr="00661529">
        <w:trPr>
          <w:trHeight w:val="20"/>
        </w:trPr>
        <w:tc>
          <w:tcPr>
            <w:tcW w:w="752" w:type="pct"/>
          </w:tcPr>
          <w:p w14:paraId="1C5895EA"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589" w:type="pct"/>
          </w:tcPr>
          <w:p w14:paraId="0D7BEDE1"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CE46CF">
              <w:rPr>
                <w:rFonts w:eastAsia="Calibri"/>
                <w:color w:val="000000" w:themeColor="text1"/>
                <w:sz w:val="22"/>
              </w:rPr>
              <w:lastRenderedPageBreak/>
              <w:t>информационных щитов и указателей, применяемых как составные части благоустройства территории, общественных туалетов</w:t>
            </w:r>
          </w:p>
        </w:tc>
        <w:tc>
          <w:tcPr>
            <w:tcW w:w="1553" w:type="pct"/>
          </w:tcPr>
          <w:p w14:paraId="6661893B" w14:textId="77777777" w:rsidR="00632FE6" w:rsidRPr="00CE46CF" w:rsidRDefault="00632FE6" w:rsidP="00AC63BB">
            <w:pPr>
              <w:jc w:val="both"/>
              <w:rPr>
                <w:strike/>
                <w:color w:val="000000" w:themeColor="text1"/>
                <w:sz w:val="22"/>
              </w:rPr>
            </w:pPr>
            <w:r w:rsidRPr="00CE46CF">
              <w:rPr>
                <w:color w:val="000000" w:themeColor="text1"/>
                <w:sz w:val="22"/>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700AA4F3" w14:textId="77777777" w:rsidR="00486C15" w:rsidRPr="00CE46CF" w:rsidRDefault="00486C15" w:rsidP="008D5472">
            <w:pPr>
              <w:jc w:val="both"/>
              <w:rPr>
                <w:color w:val="000000" w:themeColor="text1"/>
                <w:sz w:val="22"/>
              </w:rPr>
            </w:pPr>
          </w:p>
        </w:tc>
      </w:tr>
      <w:tr w:rsidR="00632FE6" w:rsidRPr="00CE46CF" w14:paraId="07A2E15D" w14:textId="1126ABDF" w:rsidTr="00661529">
        <w:trPr>
          <w:trHeight w:val="20"/>
        </w:trPr>
        <w:tc>
          <w:tcPr>
            <w:tcW w:w="752" w:type="pct"/>
          </w:tcPr>
          <w:p w14:paraId="4B78ADBB" w14:textId="77777777" w:rsidR="00632FE6" w:rsidRPr="00CE46CF" w:rsidRDefault="00632FE6" w:rsidP="00AC63BB">
            <w:pPr>
              <w:tabs>
                <w:tab w:val="center" w:pos="301"/>
              </w:tabs>
              <w:jc w:val="both"/>
              <w:rPr>
                <w:strike/>
                <w:color w:val="000000" w:themeColor="text1"/>
                <w:sz w:val="22"/>
              </w:rPr>
            </w:pPr>
            <w:r w:rsidRPr="00CE46CF">
              <w:rPr>
                <w:rFonts w:eastAsia="Calibri"/>
                <w:color w:val="000000" w:themeColor="text1"/>
                <w:sz w:val="22"/>
              </w:rPr>
              <w:lastRenderedPageBreak/>
              <w:t>Предоставление коммунальных услуг</w:t>
            </w:r>
          </w:p>
        </w:tc>
        <w:tc>
          <w:tcPr>
            <w:tcW w:w="1589" w:type="pct"/>
          </w:tcPr>
          <w:p w14:paraId="6FADC642" w14:textId="77777777" w:rsidR="00632FE6" w:rsidRPr="00CE46CF" w:rsidRDefault="00632FE6" w:rsidP="00AC63BB">
            <w:pPr>
              <w:autoSpaceDE w:val="0"/>
              <w:autoSpaceDN w:val="0"/>
              <w:adjustRightInd w:val="0"/>
              <w:jc w:val="both"/>
              <w:rPr>
                <w:strike/>
                <w:color w:val="000000" w:themeColor="text1"/>
                <w:sz w:val="22"/>
              </w:rPr>
            </w:pPr>
            <w:proofErr w:type="gramStart"/>
            <w:r w:rsidRPr="00CE46CF">
              <w:rPr>
                <w:rFonts w:eastAsia="Calibri"/>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3" w:type="pct"/>
          </w:tcPr>
          <w:p w14:paraId="789BBE52" w14:textId="77777777" w:rsidR="00632FE6" w:rsidRPr="00CE46CF" w:rsidRDefault="00632FE6" w:rsidP="00AC63BB">
            <w:pPr>
              <w:rPr>
                <w:color w:val="000000" w:themeColor="text1"/>
                <w:sz w:val="22"/>
              </w:rPr>
            </w:pPr>
            <w:r w:rsidRPr="00CE46CF">
              <w:rPr>
                <w:color w:val="000000" w:themeColor="text1"/>
                <w:sz w:val="22"/>
              </w:rPr>
              <w:t>Этажность – до 2 надземных этажей.</w:t>
            </w:r>
          </w:p>
          <w:p w14:paraId="09E142A8"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21C6EC0B"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трансформаторных подстанций до 150 кв. м;</w:t>
            </w:r>
          </w:p>
          <w:p w14:paraId="675A20A2"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100%</w:t>
            </w:r>
          </w:p>
        </w:tc>
        <w:tc>
          <w:tcPr>
            <w:tcW w:w="1107" w:type="pct"/>
            <w:vMerge/>
          </w:tcPr>
          <w:p w14:paraId="461944D6" w14:textId="77777777" w:rsidR="00486C15" w:rsidRPr="00CE46CF" w:rsidRDefault="00486C15" w:rsidP="008D5472">
            <w:pPr>
              <w:rPr>
                <w:color w:val="000000" w:themeColor="text1"/>
                <w:sz w:val="22"/>
              </w:rPr>
            </w:pPr>
          </w:p>
        </w:tc>
      </w:tr>
      <w:tr w:rsidR="00632FE6" w:rsidRPr="00CE46CF" w14:paraId="2CB03E43" w14:textId="58B87EDC" w:rsidTr="00661529">
        <w:trPr>
          <w:trHeight w:val="20"/>
        </w:trPr>
        <w:tc>
          <w:tcPr>
            <w:tcW w:w="752" w:type="pct"/>
          </w:tcPr>
          <w:p w14:paraId="0EAC5F97" w14:textId="77777777" w:rsidR="00632FE6" w:rsidRPr="00CE46CF" w:rsidRDefault="00632FE6" w:rsidP="00AC63BB">
            <w:pPr>
              <w:tabs>
                <w:tab w:val="center" w:pos="301"/>
              </w:tabs>
              <w:jc w:val="both"/>
              <w:rPr>
                <w:strike/>
                <w:color w:val="000000" w:themeColor="text1"/>
                <w:sz w:val="22"/>
              </w:rPr>
            </w:pPr>
            <w:r w:rsidRPr="00CE46CF">
              <w:rPr>
                <w:rFonts w:eastAsia="Calibri"/>
                <w:color w:val="000000" w:themeColor="text1"/>
                <w:sz w:val="22"/>
              </w:rPr>
              <w:t>Административные здания организаций, обеспечивающих предоставление коммунальных услуг</w:t>
            </w:r>
          </w:p>
        </w:tc>
        <w:tc>
          <w:tcPr>
            <w:tcW w:w="1589" w:type="pct"/>
          </w:tcPr>
          <w:p w14:paraId="05DBDD2E"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зданий, предназначенных для приема физических и юридических лиц в связи с предоставлением им коммунальных услуг</w:t>
            </w:r>
          </w:p>
        </w:tc>
        <w:tc>
          <w:tcPr>
            <w:tcW w:w="1553" w:type="pct"/>
          </w:tcPr>
          <w:p w14:paraId="5EC0DF76"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2849A316"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2C02481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6E93ECD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BF31D66"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78BBAB97"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52B2C261"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2ED7ED1D"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107" w:type="pct"/>
            <w:vMerge/>
          </w:tcPr>
          <w:p w14:paraId="0FA20314" w14:textId="77777777" w:rsidR="00486C15" w:rsidRPr="00CE46CF" w:rsidRDefault="00486C15" w:rsidP="008D5472">
            <w:pPr>
              <w:spacing w:before="21"/>
              <w:jc w:val="both"/>
              <w:rPr>
                <w:color w:val="000000" w:themeColor="text1"/>
                <w:sz w:val="22"/>
              </w:rPr>
            </w:pPr>
          </w:p>
        </w:tc>
      </w:tr>
    </w:tbl>
    <w:p w14:paraId="00516A2F" w14:textId="77777777" w:rsidR="00632FE6" w:rsidRPr="00CE46CF" w:rsidRDefault="00632FE6" w:rsidP="00F32093">
      <w:pPr>
        <w:pStyle w:val="2"/>
        <w:numPr>
          <w:ilvl w:val="1"/>
          <w:numId w:val="40"/>
        </w:numPr>
        <w:rPr>
          <w:color w:val="000000" w:themeColor="text1"/>
          <w:sz w:val="24"/>
        </w:rPr>
      </w:pPr>
      <w:r w:rsidRPr="00CE46CF">
        <w:rPr>
          <w:color w:val="000000" w:themeColor="text1"/>
          <w:sz w:val="24"/>
        </w:rPr>
        <w:lastRenderedPageBreak/>
        <w:t>УСЛОВНО РАЗРЕШЁННЫЕ ВИДЫ И ПАРАМЕТРЫ ИСПОЛЬЗОВАНИЯ ЗЕМЕЛЬНЫХ УЧАСТКОВ И ОБЪЕКТОВ КАПИТАЛЬНОГО СТРОИТЕЛЬСТВА</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790"/>
        <w:gridCol w:w="4677"/>
        <w:gridCol w:w="3569"/>
      </w:tblGrid>
      <w:tr w:rsidR="00632FE6" w:rsidRPr="00CE46CF" w14:paraId="1EA24CE3" w14:textId="6EDC07F4" w:rsidTr="00661529">
        <w:trPr>
          <w:trHeight w:val="20"/>
          <w:jc w:val="center"/>
        </w:trPr>
        <w:tc>
          <w:tcPr>
            <w:tcW w:w="2305" w:type="pct"/>
            <w:gridSpan w:val="2"/>
            <w:vAlign w:val="center"/>
          </w:tcPr>
          <w:p w14:paraId="4E633862"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28" w:type="pct"/>
            <w:vMerge w:val="restart"/>
            <w:vAlign w:val="center"/>
          </w:tcPr>
          <w:p w14:paraId="4F76E0FE"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67" w:type="pct"/>
            <w:vMerge w:val="restart"/>
          </w:tcPr>
          <w:p w14:paraId="0BB8CA85" w14:textId="003C094B" w:rsidR="00486C15" w:rsidRPr="00CE46CF" w:rsidRDefault="00486C15" w:rsidP="008D5472">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6E039C06" w14:textId="6AB25566" w:rsidTr="00661529">
        <w:trPr>
          <w:trHeight w:val="20"/>
          <w:jc w:val="center"/>
        </w:trPr>
        <w:tc>
          <w:tcPr>
            <w:tcW w:w="741" w:type="pct"/>
            <w:vAlign w:val="center"/>
          </w:tcPr>
          <w:p w14:paraId="536C676C"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565" w:type="pct"/>
            <w:vAlign w:val="center"/>
          </w:tcPr>
          <w:p w14:paraId="00C8749A"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28" w:type="pct"/>
            <w:vMerge/>
            <w:vAlign w:val="center"/>
          </w:tcPr>
          <w:p w14:paraId="252DEDAC" w14:textId="77777777" w:rsidR="00632FE6" w:rsidRPr="00CE46CF" w:rsidRDefault="00632FE6" w:rsidP="00AC63BB">
            <w:pPr>
              <w:keepNext/>
              <w:keepLines/>
              <w:jc w:val="center"/>
              <w:rPr>
                <w:b/>
                <w:color w:val="000000" w:themeColor="text1"/>
                <w:sz w:val="22"/>
              </w:rPr>
            </w:pPr>
          </w:p>
        </w:tc>
        <w:tc>
          <w:tcPr>
            <w:tcW w:w="1167" w:type="pct"/>
            <w:vMerge/>
          </w:tcPr>
          <w:p w14:paraId="1B1021B8" w14:textId="0A27D6A6" w:rsidR="00486C15" w:rsidRPr="00CE46CF" w:rsidRDefault="00486C15" w:rsidP="008D5472">
            <w:pPr>
              <w:keepNext/>
              <w:keepLines/>
              <w:jc w:val="center"/>
              <w:rPr>
                <w:b/>
                <w:color w:val="000000" w:themeColor="text1"/>
                <w:sz w:val="22"/>
              </w:rPr>
            </w:pPr>
          </w:p>
        </w:tc>
      </w:tr>
      <w:tr w:rsidR="00632FE6" w:rsidRPr="00CE46CF" w14:paraId="1D9BFAD7" w14:textId="248E63AA" w:rsidTr="00661529">
        <w:trPr>
          <w:trHeight w:val="20"/>
          <w:jc w:val="center"/>
        </w:trPr>
        <w:tc>
          <w:tcPr>
            <w:tcW w:w="741" w:type="pct"/>
          </w:tcPr>
          <w:p w14:paraId="1B8594E5"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t>Магазины</w:t>
            </w:r>
          </w:p>
        </w:tc>
        <w:tc>
          <w:tcPr>
            <w:tcW w:w="1565" w:type="pct"/>
          </w:tcPr>
          <w:p w14:paraId="6EADD6E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8" w:type="pct"/>
          </w:tcPr>
          <w:p w14:paraId="1E1A4139"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7044F15C"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1FEC457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4631C76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7EBBF789"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0C142E4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200 кв. м;</w:t>
            </w:r>
          </w:p>
          <w:p w14:paraId="7D40BFE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до 250 кв. м – 800 кв. м. на 100 кв. м торговой площади;</w:t>
            </w:r>
          </w:p>
          <w:p w14:paraId="380EAD6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от 250 до 650 кв. м – 600 кв. м. на 100 кв. м торговой площади;</w:t>
            </w:r>
          </w:p>
          <w:p w14:paraId="26200464"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при торговой площади от 650 до 1500 кв. м – 200 кв. м. на 100 кв. м торговой площади; </w:t>
            </w:r>
          </w:p>
          <w:p w14:paraId="35554958"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10 м.</w:t>
            </w:r>
          </w:p>
          <w:p w14:paraId="23EB86B8"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67" w:type="pct"/>
            <w:vMerge w:val="restart"/>
          </w:tcPr>
          <w:p w14:paraId="0BE98660" w14:textId="77777777" w:rsidR="00486C15" w:rsidRPr="00CE46CF" w:rsidRDefault="00486C15" w:rsidP="00486C15">
            <w:pPr>
              <w:pStyle w:val="a9"/>
              <w:tabs>
                <w:tab w:val="left" w:pos="992"/>
              </w:tabs>
              <w:rPr>
                <w:bCs/>
                <w:snapToGrid/>
                <w:color w:val="000000" w:themeColor="text1"/>
                <w:sz w:val="22"/>
                <w:szCs w:val="22"/>
                <w:lang w:val="ru-RU" w:eastAsia="ru-RU"/>
              </w:rPr>
            </w:pPr>
            <w:r w:rsidRPr="00CE46CF">
              <w:rPr>
                <w:bCs/>
                <w:snapToGrid/>
                <w:color w:val="000000" w:themeColor="text1"/>
                <w:sz w:val="22"/>
                <w:szCs w:val="22"/>
                <w:lang w:val="ru-RU" w:eastAsia="ru-RU"/>
              </w:rPr>
              <w:t xml:space="preserve">Осуществление деятельности в границах зоны санитарной охраны источника водоснабжения скважин № 906, 916, 922, 920 (III пояс) водозабора №1 </w:t>
            </w:r>
            <w:proofErr w:type="spellStart"/>
            <w:r w:rsidRPr="00CE46CF">
              <w:rPr>
                <w:bCs/>
                <w:snapToGrid/>
                <w:color w:val="000000" w:themeColor="text1"/>
                <w:sz w:val="22"/>
                <w:szCs w:val="22"/>
                <w:lang w:val="ru-RU" w:eastAsia="ru-RU"/>
              </w:rPr>
              <w:t>п</w:t>
            </w:r>
            <w:proofErr w:type="gramStart"/>
            <w:r w:rsidRPr="00CE46CF">
              <w:rPr>
                <w:bCs/>
                <w:snapToGrid/>
                <w:color w:val="000000" w:themeColor="text1"/>
                <w:sz w:val="22"/>
                <w:szCs w:val="22"/>
                <w:lang w:val="ru-RU" w:eastAsia="ru-RU"/>
              </w:rPr>
              <w:t>.С</w:t>
            </w:r>
            <w:proofErr w:type="gramEnd"/>
            <w:r w:rsidRPr="00CE46CF">
              <w:rPr>
                <w:bCs/>
                <w:snapToGrid/>
                <w:color w:val="000000" w:themeColor="text1"/>
                <w:sz w:val="22"/>
                <w:szCs w:val="22"/>
                <w:lang w:val="ru-RU" w:eastAsia="ru-RU"/>
              </w:rPr>
              <w:t>ветлый</w:t>
            </w:r>
            <w:proofErr w:type="spellEnd"/>
            <w:r w:rsidRPr="00CE46CF">
              <w:rPr>
                <w:bCs/>
                <w:snapToGrid/>
                <w:color w:val="000000" w:themeColor="text1"/>
                <w:sz w:val="22"/>
                <w:szCs w:val="22"/>
                <w:lang w:val="ru-RU" w:eastAsia="ru-RU"/>
              </w:rPr>
              <w:t xml:space="preserve"> </w:t>
            </w:r>
            <w:proofErr w:type="spellStart"/>
            <w:r w:rsidRPr="00CE46CF">
              <w:rPr>
                <w:bCs/>
                <w:snapToGrid/>
                <w:color w:val="000000" w:themeColor="text1"/>
                <w:sz w:val="22"/>
                <w:szCs w:val="22"/>
                <w:lang w:val="ru-RU" w:eastAsia="ru-RU"/>
              </w:rPr>
              <w:t>Пунгинского</w:t>
            </w:r>
            <w:proofErr w:type="spellEnd"/>
            <w:r w:rsidRPr="00CE46CF">
              <w:rPr>
                <w:bCs/>
                <w:snapToGrid/>
                <w:color w:val="000000" w:themeColor="text1"/>
                <w:sz w:val="22"/>
                <w:szCs w:val="22"/>
                <w:lang w:val="ru-RU" w:eastAsia="ru-RU"/>
              </w:rPr>
              <w:t xml:space="preserve"> ЛПУ МГ ООО </w:t>
            </w:r>
            <w:r w:rsidR="00442A89" w:rsidRPr="00CE46CF">
              <w:rPr>
                <w:bCs/>
                <w:snapToGrid/>
                <w:color w:val="000000" w:themeColor="text1"/>
                <w:sz w:val="22"/>
                <w:szCs w:val="22"/>
                <w:lang w:val="ru-RU" w:eastAsia="ru-RU"/>
              </w:rPr>
              <w:t>«</w:t>
            </w:r>
            <w:r w:rsidRPr="00CE46CF">
              <w:rPr>
                <w:bCs/>
                <w:snapToGrid/>
                <w:color w:val="000000" w:themeColor="text1"/>
                <w:sz w:val="22"/>
                <w:szCs w:val="22"/>
                <w:lang w:val="ru-RU" w:eastAsia="ru-RU"/>
              </w:rPr>
              <w:t xml:space="preserve">Газпром </w:t>
            </w:r>
            <w:proofErr w:type="spellStart"/>
            <w:r w:rsidRPr="00CE46CF">
              <w:rPr>
                <w:bCs/>
                <w:snapToGrid/>
                <w:color w:val="000000" w:themeColor="text1"/>
                <w:sz w:val="22"/>
                <w:szCs w:val="22"/>
                <w:lang w:val="ru-RU" w:eastAsia="ru-RU"/>
              </w:rPr>
              <w:t>трансгаз</w:t>
            </w:r>
            <w:proofErr w:type="spellEnd"/>
            <w:r w:rsidRPr="00CE46CF">
              <w:rPr>
                <w:bCs/>
                <w:snapToGrid/>
                <w:color w:val="000000" w:themeColor="text1"/>
                <w:sz w:val="22"/>
                <w:szCs w:val="22"/>
                <w:lang w:val="ru-RU" w:eastAsia="ru-RU"/>
              </w:rPr>
              <w:t xml:space="preserve"> </w:t>
            </w:r>
            <w:proofErr w:type="spellStart"/>
            <w:r w:rsidRPr="00CE46CF">
              <w:rPr>
                <w:bCs/>
                <w:snapToGrid/>
                <w:color w:val="000000" w:themeColor="text1"/>
                <w:sz w:val="22"/>
                <w:szCs w:val="22"/>
                <w:lang w:val="ru-RU" w:eastAsia="ru-RU"/>
              </w:rPr>
              <w:t>Югорск</w:t>
            </w:r>
            <w:proofErr w:type="spellEnd"/>
            <w:r w:rsidR="00442A89" w:rsidRPr="00CE46CF">
              <w:rPr>
                <w:bCs/>
                <w:snapToGrid/>
                <w:color w:val="000000" w:themeColor="text1"/>
                <w:sz w:val="22"/>
                <w:szCs w:val="22"/>
                <w:lang w:val="ru-RU" w:eastAsia="ru-RU"/>
              </w:rPr>
              <w:t xml:space="preserve">» </w:t>
            </w:r>
            <w:r w:rsidRPr="00CE46CF">
              <w:rPr>
                <w:bCs/>
                <w:snapToGrid/>
                <w:color w:val="000000" w:themeColor="text1"/>
                <w:sz w:val="22"/>
                <w:szCs w:val="22"/>
                <w:lang w:val="ru-RU" w:eastAsia="ru-RU"/>
              </w:rPr>
              <w:t>в соответствии СанПиН 2.1.4.1110-02 «Зоны санитарной охраны источников водоснабжения и водопроводов питьевого назначения»;</w:t>
            </w:r>
          </w:p>
          <w:p w14:paraId="18D4DB48" w14:textId="77777777" w:rsidR="00486C15" w:rsidRPr="00CE46CF" w:rsidRDefault="00486C15" w:rsidP="00486C15">
            <w:pPr>
              <w:spacing w:before="21"/>
              <w:jc w:val="both"/>
              <w:rPr>
                <w:bCs/>
                <w:color w:val="000000" w:themeColor="text1"/>
                <w:sz w:val="22"/>
                <w:szCs w:val="22"/>
              </w:rPr>
            </w:pPr>
            <w:r w:rsidRPr="00CE46CF">
              <w:rPr>
                <w:bCs/>
                <w:color w:val="000000" w:themeColor="text1"/>
                <w:sz w:val="22"/>
                <w:szCs w:val="22"/>
              </w:rPr>
              <w:t xml:space="preserve">Осуществление деятельности в границах зоны санитарной охраны источника водоснабжения скважин № 906, 916, 922, 920 (II пояс) водозабора №1 </w:t>
            </w:r>
            <w:proofErr w:type="spellStart"/>
            <w:r w:rsidRPr="00CE46CF">
              <w:rPr>
                <w:bCs/>
                <w:color w:val="000000" w:themeColor="text1"/>
                <w:sz w:val="22"/>
                <w:szCs w:val="22"/>
              </w:rPr>
              <w:t>п</w:t>
            </w:r>
            <w:proofErr w:type="gramStart"/>
            <w:r w:rsidRPr="00CE46CF">
              <w:rPr>
                <w:bCs/>
                <w:color w:val="000000" w:themeColor="text1"/>
                <w:sz w:val="22"/>
                <w:szCs w:val="22"/>
              </w:rPr>
              <w:t>.С</w:t>
            </w:r>
            <w:proofErr w:type="gramEnd"/>
            <w:r w:rsidRPr="00CE46CF">
              <w:rPr>
                <w:bCs/>
                <w:color w:val="000000" w:themeColor="text1"/>
                <w:sz w:val="22"/>
                <w:szCs w:val="22"/>
              </w:rPr>
              <w:t>ветлый</w:t>
            </w:r>
            <w:proofErr w:type="spellEnd"/>
            <w:r w:rsidRPr="00CE46CF">
              <w:rPr>
                <w:bCs/>
                <w:color w:val="000000" w:themeColor="text1"/>
                <w:sz w:val="22"/>
                <w:szCs w:val="22"/>
              </w:rPr>
              <w:t xml:space="preserve"> </w:t>
            </w:r>
            <w:proofErr w:type="spellStart"/>
            <w:r w:rsidRPr="00CE46CF">
              <w:rPr>
                <w:bCs/>
                <w:color w:val="000000" w:themeColor="text1"/>
                <w:sz w:val="22"/>
                <w:szCs w:val="22"/>
              </w:rPr>
              <w:t>Пунгинского</w:t>
            </w:r>
            <w:proofErr w:type="spellEnd"/>
            <w:r w:rsidRPr="00CE46CF">
              <w:rPr>
                <w:bCs/>
                <w:color w:val="000000" w:themeColor="text1"/>
                <w:sz w:val="22"/>
                <w:szCs w:val="22"/>
              </w:rPr>
              <w:t xml:space="preserve"> ЛПУ МГ ООО «Газпром </w:t>
            </w:r>
            <w:proofErr w:type="spellStart"/>
            <w:r w:rsidRPr="00CE46CF">
              <w:rPr>
                <w:bCs/>
                <w:color w:val="000000" w:themeColor="text1"/>
                <w:sz w:val="22"/>
                <w:szCs w:val="22"/>
              </w:rPr>
              <w:t>трансгаз</w:t>
            </w:r>
            <w:proofErr w:type="spellEnd"/>
            <w:r w:rsidRPr="00CE46CF">
              <w:rPr>
                <w:bCs/>
                <w:color w:val="000000" w:themeColor="text1"/>
                <w:sz w:val="22"/>
                <w:szCs w:val="22"/>
              </w:rPr>
              <w:t xml:space="preserve"> </w:t>
            </w:r>
            <w:proofErr w:type="spellStart"/>
            <w:r w:rsidRPr="00CE46CF">
              <w:rPr>
                <w:bCs/>
                <w:color w:val="000000" w:themeColor="text1"/>
                <w:sz w:val="22"/>
                <w:szCs w:val="22"/>
              </w:rPr>
              <w:t>Югорск</w:t>
            </w:r>
            <w:proofErr w:type="spellEnd"/>
            <w:r w:rsidRPr="00CE46CF">
              <w:rPr>
                <w:bCs/>
                <w:color w:val="000000" w:themeColor="text1"/>
                <w:sz w:val="22"/>
                <w:szCs w:val="22"/>
              </w:rPr>
              <w:t>» в соответствии СанПиН 2.1.4.1110-02 «Зоны санитарной охраны источников водоснабжения и водопроводов питьевого назначения».</w:t>
            </w:r>
          </w:p>
          <w:p w14:paraId="38ED1ACB" w14:textId="77777777" w:rsidR="00486C15" w:rsidRPr="00CE46CF" w:rsidRDefault="00486C15" w:rsidP="008D5472">
            <w:pPr>
              <w:spacing w:before="21"/>
              <w:jc w:val="both"/>
              <w:rPr>
                <w:color w:val="000000" w:themeColor="text1"/>
                <w:sz w:val="22"/>
                <w:szCs w:val="22"/>
              </w:rPr>
            </w:pPr>
          </w:p>
          <w:p w14:paraId="7B29BC14" w14:textId="77777777" w:rsidR="00661529" w:rsidRPr="00CE46CF" w:rsidRDefault="00661529" w:rsidP="008D5472">
            <w:pPr>
              <w:spacing w:before="21"/>
              <w:jc w:val="both"/>
              <w:rPr>
                <w:color w:val="000000" w:themeColor="text1"/>
                <w:sz w:val="22"/>
                <w:szCs w:val="22"/>
              </w:rPr>
            </w:pPr>
          </w:p>
          <w:p w14:paraId="1441FAFE" w14:textId="77777777" w:rsidR="00661529" w:rsidRPr="00CE46CF" w:rsidRDefault="00661529" w:rsidP="00661529">
            <w:pPr>
              <w:rPr>
                <w:sz w:val="22"/>
                <w:szCs w:val="22"/>
              </w:rPr>
            </w:pPr>
          </w:p>
          <w:p w14:paraId="2BAED89C" w14:textId="77777777" w:rsidR="00661529" w:rsidRPr="00CE46CF" w:rsidRDefault="00661529" w:rsidP="00661529">
            <w:pPr>
              <w:rPr>
                <w:sz w:val="22"/>
                <w:szCs w:val="22"/>
              </w:rPr>
            </w:pPr>
          </w:p>
          <w:p w14:paraId="5F213A3B" w14:textId="77777777" w:rsidR="00661529" w:rsidRPr="00CE46CF" w:rsidRDefault="00661529" w:rsidP="00661529">
            <w:pPr>
              <w:rPr>
                <w:sz w:val="22"/>
                <w:szCs w:val="22"/>
              </w:rPr>
            </w:pPr>
          </w:p>
          <w:p w14:paraId="2977A27B" w14:textId="77777777" w:rsidR="00661529" w:rsidRPr="00CE46CF" w:rsidRDefault="00661529" w:rsidP="00661529">
            <w:pPr>
              <w:rPr>
                <w:sz w:val="22"/>
                <w:szCs w:val="22"/>
              </w:rPr>
            </w:pPr>
          </w:p>
          <w:p w14:paraId="599981A5" w14:textId="77777777" w:rsidR="00661529" w:rsidRPr="00CE46CF" w:rsidRDefault="00661529" w:rsidP="00661529">
            <w:pPr>
              <w:rPr>
                <w:sz w:val="22"/>
                <w:szCs w:val="22"/>
              </w:rPr>
            </w:pPr>
          </w:p>
          <w:p w14:paraId="78C27630" w14:textId="77777777" w:rsidR="00661529" w:rsidRPr="00CE46CF" w:rsidRDefault="00661529" w:rsidP="00661529">
            <w:pPr>
              <w:rPr>
                <w:sz w:val="22"/>
                <w:szCs w:val="22"/>
              </w:rPr>
            </w:pPr>
          </w:p>
          <w:p w14:paraId="59FE75CF" w14:textId="77777777" w:rsidR="00661529" w:rsidRPr="00CE46CF" w:rsidRDefault="00661529" w:rsidP="00661529">
            <w:pPr>
              <w:rPr>
                <w:sz w:val="22"/>
                <w:szCs w:val="22"/>
              </w:rPr>
            </w:pPr>
          </w:p>
          <w:p w14:paraId="5111A576" w14:textId="77777777" w:rsidR="00661529" w:rsidRPr="00CE46CF" w:rsidRDefault="00661529" w:rsidP="00661529">
            <w:pPr>
              <w:rPr>
                <w:sz w:val="22"/>
                <w:szCs w:val="22"/>
              </w:rPr>
            </w:pPr>
          </w:p>
          <w:p w14:paraId="49652088" w14:textId="77777777" w:rsidR="00661529" w:rsidRPr="00CE46CF" w:rsidRDefault="00661529" w:rsidP="00661529">
            <w:pPr>
              <w:rPr>
                <w:sz w:val="22"/>
                <w:szCs w:val="22"/>
              </w:rPr>
            </w:pPr>
          </w:p>
          <w:p w14:paraId="10E4CF8D" w14:textId="77777777" w:rsidR="00661529" w:rsidRPr="00CE46CF" w:rsidRDefault="00661529" w:rsidP="00661529">
            <w:pPr>
              <w:rPr>
                <w:sz w:val="22"/>
                <w:szCs w:val="22"/>
              </w:rPr>
            </w:pPr>
          </w:p>
          <w:p w14:paraId="1BDF2129" w14:textId="77777777" w:rsidR="00661529" w:rsidRPr="00CE46CF" w:rsidRDefault="00661529" w:rsidP="00661529">
            <w:pPr>
              <w:rPr>
                <w:sz w:val="22"/>
                <w:szCs w:val="22"/>
              </w:rPr>
            </w:pPr>
          </w:p>
          <w:p w14:paraId="7C62EEB8" w14:textId="77777777" w:rsidR="00661529" w:rsidRPr="00CE46CF" w:rsidRDefault="00661529" w:rsidP="00661529">
            <w:pPr>
              <w:rPr>
                <w:sz w:val="22"/>
                <w:szCs w:val="22"/>
              </w:rPr>
            </w:pPr>
          </w:p>
          <w:p w14:paraId="4426415A" w14:textId="77777777" w:rsidR="00661529" w:rsidRPr="00CE46CF" w:rsidRDefault="00661529" w:rsidP="00661529">
            <w:pPr>
              <w:rPr>
                <w:sz w:val="22"/>
                <w:szCs w:val="22"/>
              </w:rPr>
            </w:pPr>
          </w:p>
          <w:p w14:paraId="1926BB58" w14:textId="77777777" w:rsidR="00661529" w:rsidRPr="00CE46CF" w:rsidRDefault="00661529" w:rsidP="00661529">
            <w:pPr>
              <w:rPr>
                <w:sz w:val="22"/>
                <w:szCs w:val="22"/>
              </w:rPr>
            </w:pPr>
          </w:p>
          <w:p w14:paraId="6E55EFC1" w14:textId="7DEDDF2E" w:rsidR="00661529" w:rsidRPr="00CE46CF" w:rsidRDefault="00661529" w:rsidP="00661529">
            <w:pPr>
              <w:rPr>
                <w:sz w:val="22"/>
                <w:szCs w:val="22"/>
              </w:rPr>
            </w:pPr>
          </w:p>
          <w:p w14:paraId="41BD43CB" w14:textId="77777777" w:rsidR="00486C15" w:rsidRPr="00CE46CF" w:rsidRDefault="00486C15" w:rsidP="00661529">
            <w:pPr>
              <w:jc w:val="right"/>
              <w:rPr>
                <w:sz w:val="22"/>
                <w:szCs w:val="22"/>
              </w:rPr>
            </w:pPr>
          </w:p>
          <w:p w14:paraId="2997DB1A" w14:textId="77777777" w:rsidR="00486C15" w:rsidRPr="00CE46CF" w:rsidRDefault="00486C15" w:rsidP="00486C15">
            <w:pPr>
              <w:pStyle w:val="a9"/>
              <w:tabs>
                <w:tab w:val="left" w:pos="992"/>
              </w:tabs>
              <w:rPr>
                <w:bCs/>
                <w:snapToGrid/>
                <w:color w:val="000000" w:themeColor="text1"/>
                <w:sz w:val="22"/>
                <w:szCs w:val="22"/>
                <w:lang w:val="ru-RU" w:eastAsia="ru-RU"/>
              </w:rPr>
            </w:pPr>
          </w:p>
        </w:tc>
      </w:tr>
      <w:tr w:rsidR="00632FE6" w:rsidRPr="00CE46CF" w14:paraId="68144C20" w14:textId="58056859" w:rsidTr="00661529">
        <w:trPr>
          <w:trHeight w:val="20"/>
          <w:jc w:val="center"/>
        </w:trPr>
        <w:tc>
          <w:tcPr>
            <w:tcW w:w="741" w:type="pct"/>
          </w:tcPr>
          <w:p w14:paraId="03F2D437" w14:textId="77777777" w:rsidR="00632FE6" w:rsidRPr="00CE46CF" w:rsidRDefault="00632FE6" w:rsidP="00AC63BB">
            <w:pPr>
              <w:jc w:val="both"/>
              <w:rPr>
                <w:color w:val="000000" w:themeColor="text1"/>
                <w:sz w:val="22"/>
              </w:rPr>
            </w:pPr>
            <w:r w:rsidRPr="00CE46CF">
              <w:rPr>
                <w:color w:val="000000" w:themeColor="text1"/>
                <w:sz w:val="22"/>
              </w:rPr>
              <w:t>Общественное питание</w:t>
            </w:r>
          </w:p>
        </w:tc>
        <w:tc>
          <w:tcPr>
            <w:tcW w:w="1565" w:type="pct"/>
          </w:tcPr>
          <w:p w14:paraId="15C3E7B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8" w:type="pct"/>
          </w:tcPr>
          <w:p w14:paraId="179E52D8"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2FDCF4BF"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AA619C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6137D1B0"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35744A71"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4958B46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размер -  200 кв. м;</w:t>
            </w:r>
          </w:p>
          <w:p w14:paraId="6B0DCE1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lastRenderedPageBreak/>
              <w:t>для объектов до 100 мест – не менее 2000 кв. м на 100 мест;</w:t>
            </w:r>
          </w:p>
          <w:p w14:paraId="0BA7960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от 101 до 150 мест – не менее 1500 кв. м на 100 мест;</w:t>
            </w:r>
          </w:p>
          <w:p w14:paraId="37327BCE"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для объектов свыше 150 мест – не менее 1000 кв. м на 100 мест;</w:t>
            </w:r>
          </w:p>
          <w:p w14:paraId="26C466B4"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296C2F52" w14:textId="77777777" w:rsidR="00486C15" w:rsidRPr="00CE46CF" w:rsidRDefault="00632FE6" w:rsidP="008D5472">
            <w:pPr>
              <w:spacing w:before="21"/>
              <w:jc w:val="both"/>
              <w:rPr>
                <w:color w:val="000000" w:themeColor="text1"/>
                <w:sz w:val="22"/>
                <w:szCs w:val="22"/>
              </w:rPr>
            </w:pPr>
            <w:r w:rsidRPr="00CE46CF">
              <w:rPr>
                <w:color w:val="000000" w:themeColor="text1"/>
                <w:sz w:val="22"/>
              </w:rPr>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57A4CB33" w14:textId="77777777" w:rsidR="00632FE6" w:rsidRPr="00CE46CF" w:rsidRDefault="00632FE6" w:rsidP="00AC63BB">
            <w:pPr>
              <w:spacing w:before="21"/>
              <w:jc w:val="both"/>
              <w:rPr>
                <w:color w:val="000000" w:themeColor="text1"/>
                <w:sz w:val="22"/>
              </w:rPr>
            </w:pPr>
          </w:p>
        </w:tc>
        <w:tc>
          <w:tcPr>
            <w:tcW w:w="1167" w:type="pct"/>
            <w:vMerge/>
          </w:tcPr>
          <w:p w14:paraId="123CF925" w14:textId="45B83A25" w:rsidR="00486C15" w:rsidRPr="00CE46CF" w:rsidRDefault="00486C15" w:rsidP="008D5472">
            <w:pPr>
              <w:spacing w:before="21"/>
              <w:jc w:val="both"/>
              <w:rPr>
                <w:color w:val="000000" w:themeColor="text1"/>
                <w:sz w:val="22"/>
              </w:rPr>
            </w:pPr>
          </w:p>
        </w:tc>
      </w:tr>
    </w:tbl>
    <w:p w14:paraId="6DB95757" w14:textId="77777777" w:rsidR="00632FE6" w:rsidRPr="00CE46CF" w:rsidRDefault="00632FE6" w:rsidP="00F32093">
      <w:pPr>
        <w:pStyle w:val="2"/>
        <w:numPr>
          <w:ilvl w:val="1"/>
          <w:numId w:val="40"/>
        </w:numPr>
        <w:rPr>
          <w:color w:val="000000" w:themeColor="text1"/>
          <w:sz w:val="24"/>
        </w:rPr>
      </w:pPr>
      <w:r w:rsidRPr="00CE46CF">
        <w:rPr>
          <w:color w:val="000000" w:themeColor="text1"/>
          <w:sz w:val="24"/>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819"/>
        <w:gridCol w:w="4677"/>
        <w:gridCol w:w="3336"/>
      </w:tblGrid>
      <w:tr w:rsidR="00632FE6" w:rsidRPr="00CE46CF" w14:paraId="0210F636" w14:textId="22B91C2F" w:rsidTr="00661529">
        <w:trPr>
          <w:trHeight w:val="20"/>
          <w:tblHeader/>
          <w:jc w:val="center"/>
        </w:trPr>
        <w:tc>
          <w:tcPr>
            <w:tcW w:w="2341" w:type="pct"/>
            <w:gridSpan w:val="2"/>
            <w:vAlign w:val="center"/>
          </w:tcPr>
          <w:p w14:paraId="7A589E23"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52" w:type="pct"/>
            <w:vMerge w:val="restart"/>
            <w:vAlign w:val="center"/>
          </w:tcPr>
          <w:p w14:paraId="34B79662"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6B56609F" w14:textId="32F51984" w:rsidR="00486C15" w:rsidRPr="00CE46CF" w:rsidRDefault="00486C15" w:rsidP="008D5472">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77CAD260" w14:textId="2B442505" w:rsidTr="00661529">
        <w:trPr>
          <w:trHeight w:val="20"/>
          <w:tblHeader/>
          <w:jc w:val="center"/>
        </w:trPr>
        <w:tc>
          <w:tcPr>
            <w:tcW w:w="742" w:type="pct"/>
            <w:vAlign w:val="center"/>
          </w:tcPr>
          <w:p w14:paraId="5FC22977"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599" w:type="pct"/>
            <w:vAlign w:val="center"/>
          </w:tcPr>
          <w:p w14:paraId="36BDAEBF"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52" w:type="pct"/>
            <w:vMerge/>
            <w:vAlign w:val="center"/>
          </w:tcPr>
          <w:p w14:paraId="25E5B12D" w14:textId="77777777" w:rsidR="00632FE6" w:rsidRPr="00CE46CF" w:rsidRDefault="00632FE6" w:rsidP="00AC63BB">
            <w:pPr>
              <w:keepNext/>
              <w:keepLines/>
              <w:jc w:val="center"/>
              <w:rPr>
                <w:b/>
                <w:color w:val="000000" w:themeColor="text1"/>
                <w:sz w:val="22"/>
              </w:rPr>
            </w:pPr>
          </w:p>
        </w:tc>
        <w:tc>
          <w:tcPr>
            <w:tcW w:w="1107" w:type="pct"/>
            <w:vMerge/>
          </w:tcPr>
          <w:p w14:paraId="18D55C25" w14:textId="54137592" w:rsidR="00486C15" w:rsidRPr="00CE46CF" w:rsidRDefault="00486C15" w:rsidP="008D5472">
            <w:pPr>
              <w:keepNext/>
              <w:keepLines/>
              <w:jc w:val="center"/>
              <w:rPr>
                <w:b/>
                <w:color w:val="000000" w:themeColor="text1"/>
                <w:sz w:val="22"/>
              </w:rPr>
            </w:pPr>
          </w:p>
        </w:tc>
      </w:tr>
      <w:tr w:rsidR="00632FE6" w:rsidRPr="00CE46CF" w14:paraId="422A1921" w14:textId="46E57FB3" w:rsidTr="00661529">
        <w:trPr>
          <w:trHeight w:val="20"/>
          <w:jc w:val="center"/>
        </w:trPr>
        <w:tc>
          <w:tcPr>
            <w:tcW w:w="742" w:type="pct"/>
          </w:tcPr>
          <w:p w14:paraId="3AF5B492"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599" w:type="pct"/>
          </w:tcPr>
          <w:p w14:paraId="7F1D1D14"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1AF17284"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06"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07" w:history="1">
              <w:r w:rsidRPr="00CE46CF">
                <w:rPr>
                  <w:rFonts w:eastAsia="Calibri"/>
                  <w:color w:val="000000" w:themeColor="text1"/>
                  <w:sz w:val="22"/>
                </w:rPr>
                <w:t>4.9</w:t>
              </w:r>
            </w:hyperlink>
            <w:r w:rsidRPr="00CE46CF">
              <w:rPr>
                <w:rFonts w:eastAsia="Calibri"/>
                <w:color w:val="000000" w:themeColor="text1"/>
                <w:sz w:val="22"/>
              </w:rPr>
              <w:t xml:space="preserve">, </w:t>
            </w:r>
            <w:hyperlink r:id="rId108"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52" w:type="pct"/>
          </w:tcPr>
          <w:p w14:paraId="3BC2FB29"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val="restart"/>
          </w:tcPr>
          <w:p w14:paraId="5C5F9BF6" w14:textId="433A178B" w:rsidR="00486C15" w:rsidRPr="00CE46CF" w:rsidRDefault="00486C15" w:rsidP="00486C15">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санитарной охраны источника водоснабжения скважин № 906, 916, 922, 920 (III пояс) водозабора №1 </w:t>
            </w:r>
            <w:proofErr w:type="spellStart"/>
            <w:r w:rsidRPr="00CE46CF">
              <w:rPr>
                <w:snapToGrid/>
                <w:color w:val="000000" w:themeColor="text1"/>
                <w:sz w:val="22"/>
                <w:lang w:val="ru-RU" w:eastAsia="ru-RU"/>
              </w:rPr>
              <w:t>п</w:t>
            </w:r>
            <w:proofErr w:type="gramStart"/>
            <w:r w:rsidRPr="00CE46CF">
              <w:rPr>
                <w:snapToGrid/>
                <w:color w:val="000000" w:themeColor="text1"/>
                <w:sz w:val="22"/>
                <w:lang w:val="ru-RU" w:eastAsia="ru-RU"/>
              </w:rPr>
              <w:t>.С</w:t>
            </w:r>
            <w:proofErr w:type="gramEnd"/>
            <w:r w:rsidRPr="00CE46CF">
              <w:rPr>
                <w:snapToGrid/>
                <w:color w:val="000000" w:themeColor="text1"/>
                <w:sz w:val="22"/>
                <w:lang w:val="ru-RU" w:eastAsia="ru-RU"/>
              </w:rPr>
              <w:t>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w:t>
            </w:r>
            <w:r w:rsidR="00442A89" w:rsidRPr="00CE46CF">
              <w:rPr>
                <w:snapToGrid/>
                <w:color w:val="000000" w:themeColor="text1"/>
                <w:sz w:val="22"/>
                <w:lang w:val="ru-RU" w:eastAsia="ru-RU"/>
              </w:rPr>
              <w:t>«</w:t>
            </w:r>
            <w:r w:rsidRPr="00CE46CF">
              <w:rPr>
                <w:snapToGrid/>
                <w:color w:val="000000" w:themeColor="text1"/>
                <w:sz w:val="22"/>
                <w:lang w:val="ru-RU" w:eastAsia="ru-RU"/>
              </w:rPr>
              <w:t xml:space="preserve">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00442A89" w:rsidRPr="00CE46CF">
              <w:rPr>
                <w:snapToGrid/>
                <w:color w:val="000000" w:themeColor="text1"/>
                <w:sz w:val="22"/>
                <w:lang w:val="ru-RU" w:eastAsia="ru-RU"/>
              </w:rPr>
              <w:t xml:space="preserve">» </w:t>
            </w:r>
            <w:r w:rsidRPr="00CE46CF">
              <w:rPr>
                <w:snapToGrid/>
                <w:color w:val="000000" w:themeColor="text1"/>
                <w:sz w:val="22"/>
                <w:lang w:val="ru-RU" w:eastAsia="ru-RU"/>
              </w:rPr>
              <w:t>в соответствии СанПиН 2.1.4.1110-02 «Зоны санитарной охраны источников водоснабжения и водопроводов питьевого назначения»;</w:t>
            </w:r>
          </w:p>
          <w:p w14:paraId="5AEF02D5" w14:textId="77777777" w:rsidR="00486C15" w:rsidRPr="00CE46CF" w:rsidRDefault="00486C15" w:rsidP="00486C15">
            <w:pPr>
              <w:spacing w:before="21"/>
              <w:jc w:val="both"/>
              <w:rPr>
                <w:color w:val="000000" w:themeColor="text1"/>
                <w:sz w:val="22"/>
              </w:rPr>
            </w:pPr>
            <w:r w:rsidRPr="00CE46CF">
              <w:rPr>
                <w:color w:val="000000" w:themeColor="text1"/>
                <w:sz w:val="22"/>
              </w:rPr>
              <w:t xml:space="preserve">Осуществление деятельности в границах зоны санитарной </w:t>
            </w:r>
            <w:r w:rsidRPr="00CE46CF">
              <w:rPr>
                <w:color w:val="000000" w:themeColor="text1"/>
                <w:sz w:val="22"/>
              </w:rPr>
              <w:lastRenderedPageBreak/>
              <w:t xml:space="preserve">охраны источника водоснабжения скважин № 906, 916, 922, 920 (II пояс) водозабора №1 </w:t>
            </w:r>
            <w:proofErr w:type="spellStart"/>
            <w:r w:rsidRPr="00CE46CF">
              <w:rPr>
                <w:color w:val="000000" w:themeColor="text1"/>
                <w:sz w:val="22"/>
              </w:rPr>
              <w:t>п</w:t>
            </w:r>
            <w:proofErr w:type="gramStart"/>
            <w:r w:rsidRPr="00CE46CF">
              <w:rPr>
                <w:color w:val="000000" w:themeColor="text1"/>
                <w:sz w:val="22"/>
              </w:rPr>
              <w:t>.С</w:t>
            </w:r>
            <w:proofErr w:type="gramEnd"/>
            <w:r w:rsidRPr="00CE46CF">
              <w:rPr>
                <w:color w:val="000000" w:themeColor="text1"/>
                <w:sz w:val="22"/>
              </w:rPr>
              <w:t>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 ООО «Газпром </w:t>
            </w:r>
            <w:proofErr w:type="spellStart"/>
            <w:r w:rsidRPr="00CE46CF">
              <w:rPr>
                <w:color w:val="000000" w:themeColor="text1"/>
                <w:sz w:val="22"/>
              </w:rPr>
              <w:t>трансгаз</w:t>
            </w:r>
            <w:proofErr w:type="spellEnd"/>
            <w:r w:rsidRPr="00CE46CF">
              <w:rPr>
                <w:color w:val="000000" w:themeColor="text1"/>
                <w:sz w:val="22"/>
              </w:rPr>
              <w:t xml:space="preserve"> </w:t>
            </w:r>
            <w:proofErr w:type="spellStart"/>
            <w:r w:rsidRPr="00CE46CF">
              <w:rPr>
                <w:color w:val="000000" w:themeColor="text1"/>
                <w:sz w:val="22"/>
              </w:rPr>
              <w:t>Югорск</w:t>
            </w:r>
            <w:proofErr w:type="spellEnd"/>
            <w:r w:rsidRPr="00CE46CF">
              <w:rPr>
                <w:color w:val="000000" w:themeColor="text1"/>
                <w:sz w:val="22"/>
              </w:rPr>
              <w:t>» в соответствии СанПиН 2.1.4.1110-02 «Зоны санитарной охраны источников водоснабжения и водопроводов питьевого назначения».</w:t>
            </w:r>
          </w:p>
          <w:p w14:paraId="663945CD" w14:textId="6F81F417" w:rsidR="00486C15" w:rsidRPr="00CE46CF" w:rsidRDefault="00486C15" w:rsidP="00486C15">
            <w:pPr>
              <w:pStyle w:val="a9"/>
              <w:tabs>
                <w:tab w:val="left" w:pos="992"/>
              </w:tabs>
              <w:rPr>
                <w:bCs/>
                <w:snapToGrid/>
                <w:lang w:val="ru-RU" w:eastAsia="ru-RU"/>
              </w:rPr>
            </w:pPr>
          </w:p>
        </w:tc>
      </w:tr>
      <w:tr w:rsidR="00632FE6" w:rsidRPr="00CE46CF" w14:paraId="427BD521" w14:textId="0FF70DA2" w:rsidTr="00661529">
        <w:trPr>
          <w:trHeight w:val="20"/>
          <w:jc w:val="center"/>
        </w:trPr>
        <w:tc>
          <w:tcPr>
            <w:tcW w:w="742" w:type="pct"/>
          </w:tcPr>
          <w:p w14:paraId="6412DA88" w14:textId="77777777" w:rsidR="00632FE6" w:rsidRPr="00CE46CF" w:rsidRDefault="00632FE6" w:rsidP="00AC63BB">
            <w:pPr>
              <w:jc w:val="both"/>
              <w:rPr>
                <w:rFonts w:eastAsia="Calibri"/>
                <w:color w:val="000000" w:themeColor="text1"/>
                <w:sz w:val="22"/>
              </w:rPr>
            </w:pPr>
            <w:r w:rsidRPr="00CE46CF">
              <w:rPr>
                <w:color w:val="000000" w:themeColor="text1"/>
                <w:sz w:val="22"/>
              </w:rPr>
              <w:lastRenderedPageBreak/>
              <w:t>Площадки для занятий спортом</w:t>
            </w:r>
          </w:p>
        </w:tc>
        <w:tc>
          <w:tcPr>
            <w:tcW w:w="1599" w:type="pct"/>
          </w:tcPr>
          <w:p w14:paraId="4256818D" w14:textId="77777777" w:rsidR="00632FE6" w:rsidRPr="00CE46CF" w:rsidRDefault="00632FE6" w:rsidP="00AC63BB">
            <w:pPr>
              <w:autoSpaceDE w:val="0"/>
              <w:autoSpaceDN w:val="0"/>
              <w:adjustRightInd w:val="0"/>
              <w:jc w:val="both"/>
              <w:rPr>
                <w:rFonts w:eastAsia="Calibri"/>
                <w:color w:val="000000" w:themeColor="text1"/>
                <w:sz w:val="22"/>
              </w:rPr>
            </w:pPr>
            <w:r w:rsidRPr="00CE46CF">
              <w:rPr>
                <w:color w:val="000000" w:themeColor="text1"/>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2" w:type="pct"/>
          </w:tcPr>
          <w:p w14:paraId="0BB4D884" w14:textId="77777777" w:rsidR="00632FE6" w:rsidRPr="00CE46CF" w:rsidRDefault="00632FE6" w:rsidP="00AC63BB">
            <w:pPr>
              <w:spacing w:before="80"/>
              <w:jc w:val="both"/>
              <w:rPr>
                <w:color w:val="000000" w:themeColor="text1"/>
                <w:sz w:val="22"/>
              </w:rPr>
            </w:pPr>
            <w:r w:rsidRPr="00CE46CF">
              <w:rPr>
                <w:color w:val="000000" w:themeColor="text1"/>
                <w:sz w:val="22"/>
              </w:rPr>
              <w:t>Этажность – не подлежит установлению.</w:t>
            </w:r>
          </w:p>
          <w:p w14:paraId="33E2EEB6"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 – 3 м.</w:t>
            </w:r>
          </w:p>
          <w:p w14:paraId="67DC108E" w14:textId="77777777" w:rsidR="00486C15" w:rsidRPr="00CE46CF" w:rsidRDefault="00632FE6" w:rsidP="008D5472">
            <w:pPr>
              <w:jc w:val="both"/>
              <w:rPr>
                <w:color w:val="000000" w:themeColor="text1"/>
                <w:sz w:val="22"/>
                <w:szCs w:val="22"/>
              </w:rPr>
            </w:pPr>
            <w:r w:rsidRPr="00CE46CF">
              <w:rPr>
                <w:color w:val="000000" w:themeColor="text1"/>
                <w:sz w:val="22"/>
              </w:rPr>
              <w:t>Максимальный процент застройки в границах земельного участка – не подлежит установлению</w:t>
            </w:r>
          </w:p>
          <w:p w14:paraId="23EC7CC8" w14:textId="77777777" w:rsidR="00632FE6" w:rsidRPr="00CE46CF" w:rsidRDefault="00632FE6" w:rsidP="00AC63BB">
            <w:pPr>
              <w:jc w:val="both"/>
              <w:rPr>
                <w:color w:val="000000" w:themeColor="text1"/>
                <w:sz w:val="22"/>
              </w:rPr>
            </w:pPr>
          </w:p>
        </w:tc>
        <w:tc>
          <w:tcPr>
            <w:tcW w:w="1107" w:type="pct"/>
            <w:vMerge/>
          </w:tcPr>
          <w:p w14:paraId="20294F27" w14:textId="167F5CCF" w:rsidR="00486C15" w:rsidRPr="00CE46CF" w:rsidRDefault="00486C15" w:rsidP="008D5472">
            <w:pPr>
              <w:jc w:val="both"/>
              <w:rPr>
                <w:color w:val="000000" w:themeColor="text1"/>
                <w:sz w:val="22"/>
              </w:rPr>
            </w:pPr>
          </w:p>
        </w:tc>
      </w:tr>
      <w:tr w:rsidR="00632FE6" w:rsidRPr="00CE46CF" w14:paraId="78D0E441" w14:textId="7D559B64" w:rsidTr="00661529">
        <w:trPr>
          <w:trHeight w:val="20"/>
          <w:jc w:val="center"/>
        </w:trPr>
        <w:tc>
          <w:tcPr>
            <w:tcW w:w="742" w:type="pct"/>
          </w:tcPr>
          <w:p w14:paraId="23AC2FFA"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Благоустройство территории</w:t>
            </w:r>
          </w:p>
        </w:tc>
        <w:tc>
          <w:tcPr>
            <w:tcW w:w="1599" w:type="pct"/>
          </w:tcPr>
          <w:p w14:paraId="1FB94D42"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2" w:type="pct"/>
          </w:tcPr>
          <w:p w14:paraId="22D5A2BD"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60BEE2D5" w14:textId="6F34B7CF" w:rsidR="00486C15" w:rsidRPr="00CE46CF" w:rsidRDefault="00486C15" w:rsidP="008D5472">
            <w:pPr>
              <w:jc w:val="both"/>
              <w:rPr>
                <w:color w:val="000000" w:themeColor="text1"/>
                <w:sz w:val="22"/>
              </w:rPr>
            </w:pPr>
          </w:p>
        </w:tc>
      </w:tr>
    </w:tbl>
    <w:p w14:paraId="00D18947" w14:textId="77777777" w:rsidR="00632FE6" w:rsidRPr="00CE46CF" w:rsidRDefault="00632FE6" w:rsidP="00632FE6">
      <w:pPr>
        <w:autoSpaceDE w:val="0"/>
        <w:autoSpaceDN w:val="0"/>
        <w:adjustRightInd w:val="0"/>
        <w:jc w:val="center"/>
        <w:rPr>
          <w:b/>
          <w:color w:val="000000" w:themeColor="text1"/>
          <w:sz w:val="26"/>
        </w:rPr>
      </w:pPr>
    </w:p>
    <w:p w14:paraId="018C1F6B" w14:textId="68534950" w:rsidR="00632FE6" w:rsidRPr="00CE46CF" w:rsidRDefault="00F32093" w:rsidP="00F32093">
      <w:pPr>
        <w:pStyle w:val="1"/>
        <w:numPr>
          <w:ilvl w:val="0"/>
          <w:numId w:val="0"/>
        </w:numPr>
        <w:rPr>
          <w:rFonts w:ascii="Times New Roman" w:hAnsi="Times New Roman"/>
          <w:lang w:val="ru-RU"/>
        </w:rPr>
      </w:pPr>
      <w:bookmarkStart w:id="8" w:name="_Toc525830715"/>
      <w:bookmarkStart w:id="9" w:name="_Toc526432574"/>
      <w:bookmarkStart w:id="10" w:name="_Toc8643470"/>
      <w:r w:rsidRPr="0064489C">
        <w:rPr>
          <w:rFonts w:ascii="Times New Roman" w:hAnsi="Times New Roman"/>
          <w:b w:val="0"/>
          <w:sz w:val="28"/>
          <w:szCs w:val="28"/>
          <w:lang w:val="ru-RU"/>
        </w:rPr>
        <w:t>Статья 12.</w:t>
      </w:r>
      <w:r w:rsidRPr="00CE46CF">
        <w:rPr>
          <w:rFonts w:ascii="Times New Roman" w:hAnsi="Times New Roman"/>
          <w:sz w:val="28"/>
          <w:szCs w:val="28"/>
          <w:lang w:val="ru-RU"/>
        </w:rPr>
        <w:t xml:space="preserve">  </w:t>
      </w:r>
      <w:r w:rsidR="00632FE6" w:rsidRPr="00CE46CF">
        <w:rPr>
          <w:rFonts w:ascii="Times New Roman" w:hAnsi="Times New Roman"/>
        </w:rPr>
        <w:t xml:space="preserve">ЗОНА ОБЪЕКТОВ ФИЗИЧЕСКОЙ КУЛЬТУРЫ И МАССОВОГО СПОРТА </w:t>
      </w:r>
      <w:bookmarkEnd w:id="8"/>
      <w:bookmarkEnd w:id="9"/>
      <w:bookmarkEnd w:id="10"/>
      <w:r w:rsidR="00632FE6" w:rsidRPr="00CE46CF">
        <w:rPr>
          <w:rFonts w:ascii="Times New Roman" w:hAnsi="Times New Roman"/>
          <w:lang w:val="ru-RU"/>
        </w:rPr>
        <w:t>(Р 2)</w:t>
      </w:r>
    </w:p>
    <w:p w14:paraId="6923A2E2" w14:textId="01A825B7" w:rsidR="0049742A" w:rsidRPr="00CE46CF" w:rsidRDefault="0049742A" w:rsidP="0049742A">
      <w:pPr>
        <w:pStyle w:val="S1"/>
        <w:numPr>
          <w:ilvl w:val="0"/>
          <w:numId w:val="0"/>
        </w:numPr>
        <w:jc w:val="left"/>
        <w:rPr>
          <w:color w:val="000000" w:themeColor="text1"/>
        </w:rPr>
      </w:pPr>
      <w:r w:rsidRPr="00CE46CF">
        <w:rPr>
          <w:b w:val="0"/>
          <w:caps w:val="0"/>
          <w:sz w:val="22"/>
          <w:szCs w:val="22"/>
          <w:lang w:val="ru-RU" w:eastAsia="ru-RU"/>
        </w:rPr>
        <w:t>Зона объектов физической культуры и массового спорта (</w:t>
      </w:r>
      <w:proofErr w:type="gramStart"/>
      <w:r w:rsidRPr="00CE46CF">
        <w:rPr>
          <w:b w:val="0"/>
          <w:caps w:val="0"/>
          <w:sz w:val="22"/>
          <w:szCs w:val="22"/>
          <w:lang w:val="ru-RU" w:eastAsia="ru-RU"/>
        </w:rPr>
        <w:t>Р</w:t>
      </w:r>
      <w:proofErr w:type="gramEnd"/>
      <w:r w:rsidRPr="00CE46CF">
        <w:rPr>
          <w:b w:val="0"/>
          <w:caps w:val="0"/>
          <w:sz w:val="22"/>
          <w:szCs w:val="22"/>
          <w:lang w:val="ru-RU" w:eastAsia="ru-RU"/>
        </w:rPr>
        <w:t xml:space="preserve"> 2) включает индекс 1.</w:t>
      </w:r>
    </w:p>
    <w:p w14:paraId="779E0F4E" w14:textId="0592216C" w:rsidR="00632FE6" w:rsidRPr="00CE46CF" w:rsidRDefault="00632FE6" w:rsidP="00F32093">
      <w:pPr>
        <w:pStyle w:val="2"/>
        <w:numPr>
          <w:ilvl w:val="1"/>
          <w:numId w:val="41"/>
        </w:numPr>
        <w:rPr>
          <w:color w:val="000000" w:themeColor="text1"/>
          <w:sz w:val="24"/>
        </w:rPr>
      </w:pPr>
      <w:r w:rsidRPr="00CE46CF">
        <w:rPr>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822"/>
        <w:gridCol w:w="4680"/>
        <w:gridCol w:w="3330"/>
      </w:tblGrid>
      <w:tr w:rsidR="00632FE6" w:rsidRPr="00CE46CF" w14:paraId="1861F163" w14:textId="0BEACBA6" w:rsidTr="00661529">
        <w:trPr>
          <w:trHeight w:val="20"/>
          <w:tblHeader/>
        </w:trPr>
        <w:tc>
          <w:tcPr>
            <w:tcW w:w="2341" w:type="pct"/>
            <w:gridSpan w:val="2"/>
            <w:vAlign w:val="center"/>
          </w:tcPr>
          <w:p w14:paraId="05BE1AF6"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53" w:type="pct"/>
            <w:vMerge w:val="restart"/>
            <w:vAlign w:val="center"/>
          </w:tcPr>
          <w:p w14:paraId="691CFEA5"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6" w:type="pct"/>
            <w:vMerge w:val="restart"/>
          </w:tcPr>
          <w:p w14:paraId="13DBD149" w14:textId="17B52D22" w:rsidR="008406D5" w:rsidRPr="00CE46CF" w:rsidRDefault="008406D5" w:rsidP="008D5472">
            <w:pPr>
              <w:keepNext/>
              <w:keepLines/>
              <w:jc w:val="center"/>
              <w:rPr>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p w14:paraId="5A869F16" w14:textId="2136E951" w:rsidR="008406D5" w:rsidRPr="00CE46CF" w:rsidRDefault="008406D5" w:rsidP="008D5472">
            <w:pPr>
              <w:keepNext/>
              <w:keepLines/>
              <w:jc w:val="center"/>
              <w:rPr>
                <w:rFonts w:eastAsia="Batang"/>
                <w:b/>
                <w:color w:val="000000" w:themeColor="text1"/>
                <w:sz w:val="22"/>
              </w:rPr>
            </w:pPr>
          </w:p>
        </w:tc>
      </w:tr>
      <w:tr w:rsidR="00632FE6" w:rsidRPr="00CE46CF" w14:paraId="6BBF9FAD" w14:textId="344F8540" w:rsidTr="00661529">
        <w:trPr>
          <w:trHeight w:val="20"/>
          <w:tblHeader/>
        </w:trPr>
        <w:tc>
          <w:tcPr>
            <w:tcW w:w="742" w:type="pct"/>
            <w:vAlign w:val="center"/>
          </w:tcPr>
          <w:p w14:paraId="00761698"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0" w:type="pct"/>
            <w:vAlign w:val="center"/>
          </w:tcPr>
          <w:p w14:paraId="4D4D7E77"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53" w:type="pct"/>
            <w:vMerge/>
            <w:vAlign w:val="center"/>
          </w:tcPr>
          <w:p w14:paraId="30F96C61" w14:textId="77777777" w:rsidR="00632FE6" w:rsidRPr="00CE46CF" w:rsidRDefault="00632FE6" w:rsidP="00AC63BB">
            <w:pPr>
              <w:keepNext/>
              <w:keepLines/>
              <w:jc w:val="center"/>
              <w:rPr>
                <w:b/>
                <w:color w:val="000000" w:themeColor="text1"/>
                <w:sz w:val="22"/>
              </w:rPr>
            </w:pPr>
          </w:p>
        </w:tc>
        <w:tc>
          <w:tcPr>
            <w:tcW w:w="1106" w:type="pct"/>
            <w:vMerge/>
          </w:tcPr>
          <w:p w14:paraId="0A97957B" w14:textId="706AD1CC" w:rsidR="008406D5" w:rsidRPr="00CE46CF" w:rsidRDefault="008406D5" w:rsidP="008D5472">
            <w:pPr>
              <w:keepNext/>
              <w:keepLines/>
              <w:jc w:val="center"/>
              <w:rPr>
                <w:b/>
                <w:color w:val="000000" w:themeColor="text1"/>
                <w:sz w:val="22"/>
              </w:rPr>
            </w:pPr>
          </w:p>
        </w:tc>
      </w:tr>
      <w:tr w:rsidR="00632FE6" w:rsidRPr="00CE46CF" w14:paraId="77EFE140" w14:textId="2094D0A2" w:rsidTr="00661529">
        <w:trPr>
          <w:trHeight w:val="20"/>
        </w:trPr>
        <w:tc>
          <w:tcPr>
            <w:tcW w:w="742" w:type="pct"/>
          </w:tcPr>
          <w:p w14:paraId="3A0A814D" w14:textId="77777777" w:rsidR="00632FE6" w:rsidRPr="00CE46CF" w:rsidRDefault="00632FE6" w:rsidP="00AC63BB">
            <w:pPr>
              <w:jc w:val="both"/>
              <w:rPr>
                <w:strike/>
                <w:color w:val="000000" w:themeColor="text1"/>
                <w:sz w:val="22"/>
              </w:rPr>
            </w:pPr>
            <w:r w:rsidRPr="00CE46CF">
              <w:rPr>
                <w:color w:val="000000" w:themeColor="text1"/>
                <w:sz w:val="22"/>
              </w:rPr>
              <w:t xml:space="preserve">Обеспечение занятий спортом в </w:t>
            </w:r>
            <w:r w:rsidRPr="00CE46CF">
              <w:rPr>
                <w:color w:val="000000" w:themeColor="text1"/>
                <w:sz w:val="22"/>
              </w:rPr>
              <w:lastRenderedPageBreak/>
              <w:t>помещениях</w:t>
            </w:r>
          </w:p>
        </w:tc>
        <w:tc>
          <w:tcPr>
            <w:tcW w:w="1600" w:type="pct"/>
          </w:tcPr>
          <w:p w14:paraId="400F29A9" w14:textId="77777777" w:rsidR="00632FE6" w:rsidRPr="00CE46CF" w:rsidRDefault="00632FE6" w:rsidP="00AC63BB">
            <w:pPr>
              <w:autoSpaceDE w:val="0"/>
              <w:autoSpaceDN w:val="0"/>
              <w:adjustRightInd w:val="0"/>
              <w:jc w:val="both"/>
              <w:rPr>
                <w:strike/>
                <w:color w:val="000000" w:themeColor="text1"/>
                <w:sz w:val="22"/>
              </w:rPr>
            </w:pPr>
            <w:r w:rsidRPr="00CE46CF">
              <w:rPr>
                <w:color w:val="000000" w:themeColor="text1"/>
                <w:sz w:val="22"/>
              </w:rPr>
              <w:lastRenderedPageBreak/>
              <w:t>Размещение спортивных клубов, спортивных залов, бассейнов, физкультурно-</w:t>
            </w:r>
            <w:r w:rsidRPr="00CE46CF">
              <w:rPr>
                <w:color w:val="000000" w:themeColor="text1"/>
                <w:sz w:val="22"/>
              </w:rPr>
              <w:lastRenderedPageBreak/>
              <w:t>оздоровительных комплексов в зданиях и сооружениях</w:t>
            </w:r>
          </w:p>
        </w:tc>
        <w:tc>
          <w:tcPr>
            <w:tcW w:w="1553" w:type="pct"/>
          </w:tcPr>
          <w:p w14:paraId="20BE0533" w14:textId="77777777" w:rsidR="00632FE6" w:rsidRPr="00CE46CF" w:rsidRDefault="00632FE6" w:rsidP="00AC63BB">
            <w:pPr>
              <w:spacing w:before="80"/>
              <w:jc w:val="both"/>
              <w:rPr>
                <w:color w:val="000000" w:themeColor="text1"/>
                <w:sz w:val="22"/>
              </w:rPr>
            </w:pPr>
            <w:r w:rsidRPr="00CE46CF">
              <w:rPr>
                <w:color w:val="000000" w:themeColor="text1"/>
                <w:sz w:val="22"/>
              </w:rPr>
              <w:lastRenderedPageBreak/>
              <w:t>Этажность – не более 4 наземных этажей.</w:t>
            </w:r>
          </w:p>
          <w:p w14:paraId="34DA2FF9" w14:textId="77777777" w:rsidR="00632FE6" w:rsidRPr="00CE46CF" w:rsidRDefault="00632FE6" w:rsidP="00AC63BB">
            <w:pPr>
              <w:spacing w:before="80"/>
              <w:jc w:val="both"/>
              <w:rPr>
                <w:color w:val="000000" w:themeColor="text1"/>
                <w:sz w:val="22"/>
              </w:rPr>
            </w:pPr>
            <w:r w:rsidRPr="00CE46CF">
              <w:rPr>
                <w:color w:val="000000" w:themeColor="text1"/>
                <w:sz w:val="22"/>
              </w:rPr>
              <w:t xml:space="preserve">Минимальные отступы от границ земельного </w:t>
            </w:r>
            <w:r w:rsidRPr="00CE46CF">
              <w:rPr>
                <w:color w:val="000000" w:themeColor="text1"/>
                <w:sz w:val="22"/>
              </w:rPr>
              <w:lastRenderedPageBreak/>
              <w:t>участка:</w:t>
            </w:r>
          </w:p>
          <w:p w14:paraId="316F310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11B7F37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904F37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в условиях реконструкции - в соответствии со сложившейся линией застройки, но не менее 3м от границ земельного участка.</w:t>
            </w:r>
          </w:p>
          <w:p w14:paraId="2DFD6CD5" w14:textId="77777777" w:rsidR="00632FE6" w:rsidRPr="00CE46CF" w:rsidRDefault="00632FE6" w:rsidP="00AC63BB">
            <w:pPr>
              <w:spacing w:before="80"/>
              <w:jc w:val="both"/>
              <w:rPr>
                <w:color w:val="000000" w:themeColor="text1"/>
                <w:sz w:val="22"/>
              </w:rPr>
            </w:pPr>
            <w:r w:rsidRPr="00CE46CF">
              <w:rPr>
                <w:color w:val="000000" w:themeColor="text1"/>
                <w:sz w:val="22"/>
              </w:rPr>
              <w:t>Размеры земельных участков:</w:t>
            </w:r>
          </w:p>
          <w:p w14:paraId="6E44F53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400 кв. м.</w:t>
            </w:r>
          </w:p>
          <w:p w14:paraId="6680A7B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7F2A7052" w14:textId="77777777" w:rsidR="008406D5" w:rsidRPr="00CE46CF" w:rsidRDefault="00632FE6" w:rsidP="008D5472">
            <w:pPr>
              <w:spacing w:before="21"/>
              <w:jc w:val="both"/>
              <w:rPr>
                <w:color w:val="000000" w:themeColor="text1"/>
                <w:sz w:val="22"/>
                <w:szCs w:val="22"/>
              </w:rPr>
            </w:pPr>
            <w:r w:rsidRPr="00CE46CF">
              <w:rPr>
                <w:color w:val="000000" w:themeColor="text1"/>
                <w:sz w:val="22"/>
              </w:rPr>
              <w:t>Максимальный процент застройки в границах земельного участка – 70%</w:t>
            </w:r>
          </w:p>
          <w:p w14:paraId="70AEAB55" w14:textId="77777777" w:rsidR="00632FE6" w:rsidRPr="00CE46CF" w:rsidRDefault="00632FE6" w:rsidP="00AC63BB">
            <w:pPr>
              <w:spacing w:before="21"/>
              <w:jc w:val="both"/>
              <w:rPr>
                <w:strike/>
                <w:color w:val="000000" w:themeColor="text1"/>
                <w:sz w:val="22"/>
              </w:rPr>
            </w:pPr>
          </w:p>
        </w:tc>
        <w:tc>
          <w:tcPr>
            <w:tcW w:w="1106" w:type="pct"/>
            <w:vMerge w:val="restart"/>
          </w:tcPr>
          <w:p w14:paraId="6D202E86" w14:textId="77777777" w:rsidR="008406D5" w:rsidRPr="00CE46CF" w:rsidRDefault="008406D5" w:rsidP="008D5472">
            <w:pPr>
              <w:spacing w:before="80"/>
              <w:jc w:val="both"/>
              <w:rPr>
                <w:color w:val="000000" w:themeColor="text1"/>
                <w:sz w:val="22"/>
              </w:rPr>
            </w:pPr>
            <w:r w:rsidRPr="00CE46CF">
              <w:rPr>
                <w:color w:val="000000" w:themeColor="text1"/>
                <w:sz w:val="22"/>
              </w:rPr>
              <w:lastRenderedPageBreak/>
              <w:t>Нет ограничений</w:t>
            </w:r>
          </w:p>
          <w:p w14:paraId="1A35A030" w14:textId="77777777" w:rsidR="008406D5" w:rsidRPr="00CE46CF" w:rsidRDefault="008406D5" w:rsidP="008D5472">
            <w:pPr>
              <w:spacing w:before="80"/>
              <w:jc w:val="both"/>
              <w:rPr>
                <w:color w:val="000000" w:themeColor="text1"/>
                <w:sz w:val="22"/>
              </w:rPr>
            </w:pPr>
          </w:p>
          <w:p w14:paraId="164F11F4" w14:textId="77777777" w:rsidR="008406D5" w:rsidRPr="00CE46CF" w:rsidRDefault="008406D5" w:rsidP="008D5472">
            <w:pPr>
              <w:spacing w:before="80"/>
              <w:jc w:val="both"/>
              <w:rPr>
                <w:color w:val="000000" w:themeColor="text1"/>
                <w:sz w:val="22"/>
              </w:rPr>
            </w:pPr>
          </w:p>
          <w:p w14:paraId="7270802D" w14:textId="77777777" w:rsidR="008406D5" w:rsidRPr="00CE46CF" w:rsidRDefault="008406D5" w:rsidP="008D5472">
            <w:pPr>
              <w:spacing w:before="21"/>
              <w:jc w:val="both"/>
              <w:rPr>
                <w:color w:val="000000" w:themeColor="text1"/>
                <w:sz w:val="22"/>
              </w:rPr>
            </w:pPr>
          </w:p>
          <w:p w14:paraId="60F22393" w14:textId="77777777" w:rsidR="008406D5" w:rsidRPr="00CE46CF" w:rsidRDefault="008406D5" w:rsidP="008D5472">
            <w:pPr>
              <w:spacing w:before="21"/>
              <w:jc w:val="both"/>
              <w:rPr>
                <w:color w:val="000000" w:themeColor="text1"/>
                <w:sz w:val="22"/>
              </w:rPr>
            </w:pPr>
          </w:p>
          <w:p w14:paraId="444BA787" w14:textId="77777777" w:rsidR="008406D5" w:rsidRPr="00CE46CF" w:rsidRDefault="008406D5" w:rsidP="008D5472">
            <w:pPr>
              <w:spacing w:before="21"/>
              <w:jc w:val="both"/>
              <w:rPr>
                <w:color w:val="000000" w:themeColor="text1"/>
                <w:sz w:val="22"/>
              </w:rPr>
            </w:pPr>
          </w:p>
          <w:p w14:paraId="2566B9D1" w14:textId="77777777" w:rsidR="008406D5" w:rsidRPr="00CE46CF" w:rsidRDefault="008406D5" w:rsidP="008D5472">
            <w:pPr>
              <w:rPr>
                <w:color w:val="000000" w:themeColor="text1"/>
                <w:sz w:val="22"/>
              </w:rPr>
            </w:pPr>
          </w:p>
          <w:p w14:paraId="70F33D3F" w14:textId="77777777" w:rsidR="008406D5" w:rsidRPr="00CE46CF" w:rsidRDefault="008406D5" w:rsidP="008D5472">
            <w:pPr>
              <w:spacing w:before="21"/>
              <w:jc w:val="both"/>
              <w:rPr>
                <w:color w:val="000000" w:themeColor="text1"/>
                <w:sz w:val="22"/>
              </w:rPr>
            </w:pPr>
          </w:p>
          <w:p w14:paraId="3E818E2D" w14:textId="77777777" w:rsidR="008406D5" w:rsidRPr="00CE46CF" w:rsidRDefault="008406D5" w:rsidP="008D5472">
            <w:pPr>
              <w:jc w:val="both"/>
              <w:rPr>
                <w:color w:val="000000" w:themeColor="text1"/>
                <w:sz w:val="22"/>
              </w:rPr>
            </w:pPr>
          </w:p>
          <w:p w14:paraId="3732B693" w14:textId="0B382A98" w:rsidR="008406D5" w:rsidRPr="00CE46CF" w:rsidRDefault="008406D5" w:rsidP="008D5472">
            <w:pPr>
              <w:spacing w:before="80"/>
              <w:jc w:val="both"/>
              <w:rPr>
                <w:color w:val="000000" w:themeColor="text1"/>
                <w:sz w:val="22"/>
              </w:rPr>
            </w:pPr>
          </w:p>
        </w:tc>
      </w:tr>
      <w:tr w:rsidR="00632FE6" w:rsidRPr="00CE46CF" w14:paraId="02821EDF" w14:textId="47B0E384" w:rsidTr="00661529">
        <w:trPr>
          <w:trHeight w:val="20"/>
        </w:trPr>
        <w:tc>
          <w:tcPr>
            <w:tcW w:w="742" w:type="pct"/>
          </w:tcPr>
          <w:p w14:paraId="48A13A61" w14:textId="77777777" w:rsidR="00632FE6" w:rsidRPr="00CE46CF" w:rsidRDefault="00632FE6" w:rsidP="00AC63BB">
            <w:pPr>
              <w:jc w:val="both"/>
              <w:rPr>
                <w:strike/>
                <w:color w:val="000000" w:themeColor="text1"/>
                <w:sz w:val="22"/>
              </w:rPr>
            </w:pPr>
            <w:r w:rsidRPr="00CE46CF">
              <w:rPr>
                <w:color w:val="000000" w:themeColor="text1"/>
                <w:sz w:val="22"/>
              </w:rPr>
              <w:lastRenderedPageBreak/>
              <w:t>Площадки для занятий спортом</w:t>
            </w:r>
          </w:p>
        </w:tc>
        <w:tc>
          <w:tcPr>
            <w:tcW w:w="1600" w:type="pct"/>
          </w:tcPr>
          <w:p w14:paraId="6C4964E4" w14:textId="77777777" w:rsidR="00632FE6" w:rsidRPr="00CE46CF" w:rsidRDefault="00632FE6" w:rsidP="00AC63BB">
            <w:pPr>
              <w:autoSpaceDE w:val="0"/>
              <w:autoSpaceDN w:val="0"/>
              <w:adjustRightInd w:val="0"/>
              <w:jc w:val="both"/>
              <w:rPr>
                <w:strike/>
                <w:color w:val="000000" w:themeColor="text1"/>
                <w:sz w:val="22"/>
              </w:rPr>
            </w:pPr>
            <w:r w:rsidRPr="00CE46CF">
              <w:rPr>
                <w:color w:val="000000" w:themeColor="text1"/>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3" w:type="pct"/>
          </w:tcPr>
          <w:p w14:paraId="56B06DDF" w14:textId="77777777" w:rsidR="00632FE6" w:rsidRPr="00CE46CF" w:rsidRDefault="00632FE6" w:rsidP="00AC63BB">
            <w:pPr>
              <w:spacing w:before="80"/>
              <w:jc w:val="both"/>
              <w:rPr>
                <w:color w:val="000000" w:themeColor="text1"/>
                <w:sz w:val="22"/>
              </w:rPr>
            </w:pPr>
            <w:r w:rsidRPr="00CE46CF">
              <w:rPr>
                <w:color w:val="000000" w:themeColor="text1"/>
                <w:sz w:val="22"/>
              </w:rPr>
              <w:t>Этажность – не подлежит установлению.</w:t>
            </w:r>
          </w:p>
          <w:p w14:paraId="4973E532"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 – 3 м.</w:t>
            </w:r>
          </w:p>
          <w:p w14:paraId="7E2C7931" w14:textId="77777777" w:rsidR="00632FE6" w:rsidRPr="00CE46CF" w:rsidRDefault="00632FE6" w:rsidP="00AC63BB">
            <w:pPr>
              <w:spacing w:before="80"/>
              <w:jc w:val="both"/>
              <w:rPr>
                <w:color w:val="000000" w:themeColor="text1"/>
                <w:sz w:val="22"/>
              </w:rPr>
            </w:pPr>
            <w:r w:rsidRPr="00CE46CF">
              <w:rPr>
                <w:color w:val="000000" w:themeColor="text1"/>
                <w:sz w:val="22"/>
              </w:rPr>
              <w:t>Размеры земельных участков:</w:t>
            </w:r>
          </w:p>
          <w:p w14:paraId="0B32385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50 кв. м;</w:t>
            </w:r>
          </w:p>
          <w:p w14:paraId="20A794CE"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площадка для бадминтона – 200 кв. м;</w:t>
            </w:r>
          </w:p>
          <w:p w14:paraId="580475B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баскетбольная площадка – 720 кв. м;</w:t>
            </w:r>
          </w:p>
          <w:p w14:paraId="3E24768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волейбольная площадка – 880 кв. м;</w:t>
            </w:r>
          </w:p>
          <w:p w14:paraId="17E4B1E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футбольное поле – 4 500 кв. м;</w:t>
            </w:r>
          </w:p>
          <w:p w14:paraId="3B88B01F"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5 м.</w:t>
            </w:r>
          </w:p>
          <w:p w14:paraId="05D975A0"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06" w:type="pct"/>
            <w:vMerge/>
          </w:tcPr>
          <w:p w14:paraId="06C0E2E5" w14:textId="42988FF6" w:rsidR="008406D5" w:rsidRPr="00CE46CF" w:rsidRDefault="008406D5" w:rsidP="008D5472">
            <w:pPr>
              <w:jc w:val="both"/>
              <w:rPr>
                <w:color w:val="000000" w:themeColor="text1"/>
                <w:sz w:val="22"/>
              </w:rPr>
            </w:pPr>
          </w:p>
        </w:tc>
      </w:tr>
      <w:tr w:rsidR="00632FE6" w:rsidRPr="00CE46CF" w14:paraId="4FB4BB8B" w14:textId="4A6EFE9B" w:rsidTr="00661529">
        <w:trPr>
          <w:trHeight w:val="20"/>
        </w:trPr>
        <w:tc>
          <w:tcPr>
            <w:tcW w:w="742" w:type="pct"/>
          </w:tcPr>
          <w:p w14:paraId="54E6F6C6" w14:textId="77777777" w:rsidR="00632FE6" w:rsidRPr="00CE46CF" w:rsidRDefault="00632FE6" w:rsidP="00AC63BB">
            <w:pPr>
              <w:jc w:val="both"/>
              <w:rPr>
                <w:strike/>
                <w:color w:val="000000" w:themeColor="text1"/>
                <w:sz w:val="22"/>
              </w:rPr>
            </w:pPr>
            <w:r w:rsidRPr="00CE46CF">
              <w:rPr>
                <w:color w:val="000000" w:themeColor="text1"/>
                <w:sz w:val="22"/>
              </w:rPr>
              <w:t xml:space="preserve">Оборудованные площадки для </w:t>
            </w:r>
            <w:r w:rsidRPr="00CE46CF">
              <w:rPr>
                <w:color w:val="000000" w:themeColor="text1"/>
                <w:sz w:val="22"/>
              </w:rPr>
              <w:lastRenderedPageBreak/>
              <w:t>занятий спортом</w:t>
            </w:r>
          </w:p>
        </w:tc>
        <w:tc>
          <w:tcPr>
            <w:tcW w:w="1600" w:type="pct"/>
          </w:tcPr>
          <w:p w14:paraId="3B95F8C0" w14:textId="77777777" w:rsidR="00632FE6" w:rsidRPr="00CE46CF" w:rsidRDefault="00632FE6" w:rsidP="00AC63BB">
            <w:pPr>
              <w:autoSpaceDE w:val="0"/>
              <w:autoSpaceDN w:val="0"/>
              <w:adjustRightInd w:val="0"/>
              <w:jc w:val="both"/>
              <w:rPr>
                <w:strike/>
                <w:color w:val="000000" w:themeColor="text1"/>
                <w:sz w:val="22"/>
              </w:rPr>
            </w:pPr>
            <w:r w:rsidRPr="00CE46CF">
              <w:rPr>
                <w:color w:val="000000" w:themeColor="text1"/>
                <w:sz w:val="22"/>
              </w:rPr>
              <w:lastRenderedPageBreak/>
              <w:t xml:space="preserve">Размещение сооружений для занятия спортом и физкультурой на открытом воздухе (теннисные </w:t>
            </w:r>
            <w:r w:rsidRPr="00CE46CF">
              <w:rPr>
                <w:color w:val="000000" w:themeColor="text1"/>
                <w:sz w:val="22"/>
              </w:rPr>
              <w:lastRenderedPageBreak/>
              <w:t>корты, автодромы, мотодромы, трамплины, спортивные стрельбища)</w:t>
            </w:r>
          </w:p>
        </w:tc>
        <w:tc>
          <w:tcPr>
            <w:tcW w:w="1553" w:type="pct"/>
          </w:tcPr>
          <w:p w14:paraId="0374C109" w14:textId="77777777" w:rsidR="00632FE6" w:rsidRPr="00CE46CF" w:rsidRDefault="00632FE6" w:rsidP="00AC63BB">
            <w:pPr>
              <w:spacing w:before="80"/>
              <w:jc w:val="both"/>
              <w:rPr>
                <w:color w:val="000000" w:themeColor="text1"/>
                <w:sz w:val="22"/>
              </w:rPr>
            </w:pPr>
            <w:r w:rsidRPr="00CE46CF">
              <w:rPr>
                <w:color w:val="000000" w:themeColor="text1"/>
                <w:sz w:val="22"/>
              </w:rPr>
              <w:lastRenderedPageBreak/>
              <w:t>Этажность – не более 2 наземных этажей.</w:t>
            </w:r>
          </w:p>
          <w:p w14:paraId="311E1D3C" w14:textId="77777777" w:rsidR="00632FE6" w:rsidRPr="00CE46CF" w:rsidRDefault="00632FE6" w:rsidP="00AC63BB">
            <w:pPr>
              <w:spacing w:before="80"/>
              <w:jc w:val="both"/>
              <w:rPr>
                <w:color w:val="000000" w:themeColor="text1"/>
                <w:sz w:val="22"/>
              </w:rPr>
            </w:pPr>
            <w:r w:rsidRPr="00CE46CF">
              <w:rPr>
                <w:color w:val="000000" w:themeColor="text1"/>
                <w:sz w:val="22"/>
              </w:rPr>
              <w:t xml:space="preserve">Минимальные отступы от границ земельного </w:t>
            </w:r>
            <w:r w:rsidRPr="00CE46CF">
              <w:rPr>
                <w:color w:val="000000" w:themeColor="text1"/>
                <w:sz w:val="22"/>
              </w:rPr>
              <w:lastRenderedPageBreak/>
              <w:t>участка:</w:t>
            </w:r>
          </w:p>
          <w:p w14:paraId="6B544BA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3м;</w:t>
            </w:r>
          </w:p>
          <w:p w14:paraId="1BE7431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1205F279" w14:textId="77777777" w:rsidR="00632FE6" w:rsidRPr="00CE46CF" w:rsidRDefault="00632FE6" w:rsidP="00AC63BB">
            <w:pPr>
              <w:spacing w:before="80"/>
              <w:jc w:val="both"/>
              <w:rPr>
                <w:color w:val="000000" w:themeColor="text1"/>
                <w:sz w:val="22"/>
              </w:rPr>
            </w:pPr>
            <w:r w:rsidRPr="00CE46CF">
              <w:rPr>
                <w:color w:val="000000" w:themeColor="text1"/>
                <w:sz w:val="22"/>
              </w:rPr>
              <w:t>Размеры земельных участков:</w:t>
            </w:r>
          </w:p>
          <w:p w14:paraId="0933BE03"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1 000 кв. м;</w:t>
            </w:r>
          </w:p>
          <w:p w14:paraId="210D397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теннисных кортов - 930 кв. м;</w:t>
            </w:r>
          </w:p>
          <w:p w14:paraId="1361F21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автодромов, мотодромов – 2,0 га;</w:t>
            </w:r>
          </w:p>
          <w:p w14:paraId="2F91BCE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30 м.</w:t>
            </w:r>
          </w:p>
          <w:p w14:paraId="05094550" w14:textId="77777777" w:rsidR="00632FE6" w:rsidRPr="00CE46CF" w:rsidRDefault="00632FE6" w:rsidP="00AC63BB">
            <w:pPr>
              <w:spacing w:before="21"/>
              <w:jc w:val="both"/>
              <w:rPr>
                <w:strike/>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06" w:type="pct"/>
            <w:vMerge/>
          </w:tcPr>
          <w:p w14:paraId="271442C4" w14:textId="2C83B135" w:rsidR="008406D5" w:rsidRPr="00CE46CF" w:rsidRDefault="008406D5" w:rsidP="008D5472">
            <w:pPr>
              <w:jc w:val="both"/>
              <w:rPr>
                <w:color w:val="000000" w:themeColor="text1"/>
                <w:sz w:val="22"/>
              </w:rPr>
            </w:pPr>
          </w:p>
        </w:tc>
      </w:tr>
      <w:tr w:rsidR="00632FE6" w:rsidRPr="00CE46CF" w14:paraId="73F71C62" w14:textId="55069138" w:rsidTr="00661529">
        <w:trPr>
          <w:trHeight w:val="20"/>
        </w:trPr>
        <w:tc>
          <w:tcPr>
            <w:tcW w:w="742" w:type="pct"/>
          </w:tcPr>
          <w:p w14:paraId="638BA726" w14:textId="77777777" w:rsidR="00632FE6" w:rsidRPr="00CE46CF" w:rsidRDefault="00632FE6" w:rsidP="00AC63BB">
            <w:pPr>
              <w:jc w:val="both"/>
              <w:rPr>
                <w:strike/>
                <w:color w:val="000000" w:themeColor="text1"/>
                <w:sz w:val="22"/>
              </w:rPr>
            </w:pPr>
            <w:r w:rsidRPr="00CE46CF">
              <w:rPr>
                <w:color w:val="000000" w:themeColor="text1"/>
                <w:sz w:val="22"/>
              </w:rPr>
              <w:lastRenderedPageBreak/>
              <w:t>Водный спорт</w:t>
            </w:r>
          </w:p>
        </w:tc>
        <w:tc>
          <w:tcPr>
            <w:tcW w:w="1600" w:type="pct"/>
          </w:tcPr>
          <w:p w14:paraId="7F984CF8" w14:textId="77777777" w:rsidR="00632FE6" w:rsidRPr="00CE46CF" w:rsidRDefault="00632FE6" w:rsidP="00AC63BB">
            <w:pPr>
              <w:autoSpaceDE w:val="0"/>
              <w:autoSpaceDN w:val="0"/>
              <w:adjustRightInd w:val="0"/>
              <w:jc w:val="both"/>
              <w:rPr>
                <w:strike/>
                <w:color w:val="000000" w:themeColor="text1"/>
                <w:sz w:val="22"/>
              </w:rPr>
            </w:pPr>
            <w:r w:rsidRPr="00CE46CF">
              <w:rPr>
                <w:color w:val="000000" w:themeColor="text1"/>
                <w:sz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553" w:type="pct"/>
          </w:tcPr>
          <w:p w14:paraId="10CDC31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40C188D8"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5 м со стороны красных линий.</w:t>
            </w:r>
          </w:p>
          <w:p w14:paraId="5BAB913F"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 не подлежат установлению.</w:t>
            </w:r>
          </w:p>
          <w:p w14:paraId="5FF0025D"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p w14:paraId="159799E1" w14:textId="77777777" w:rsidR="00632FE6" w:rsidRPr="00CE46CF" w:rsidRDefault="00632FE6" w:rsidP="00AC63BB">
            <w:pPr>
              <w:spacing w:before="21"/>
              <w:jc w:val="both"/>
              <w:rPr>
                <w:strike/>
                <w:color w:val="000000" w:themeColor="text1"/>
                <w:sz w:val="22"/>
              </w:rPr>
            </w:pPr>
          </w:p>
        </w:tc>
        <w:tc>
          <w:tcPr>
            <w:tcW w:w="1106" w:type="pct"/>
            <w:vMerge/>
          </w:tcPr>
          <w:p w14:paraId="62FDF66D" w14:textId="3EF2D487" w:rsidR="008406D5" w:rsidRPr="00CE46CF" w:rsidRDefault="008406D5" w:rsidP="008D5472">
            <w:pPr>
              <w:jc w:val="both"/>
              <w:rPr>
                <w:color w:val="000000" w:themeColor="text1"/>
                <w:sz w:val="22"/>
              </w:rPr>
            </w:pPr>
          </w:p>
        </w:tc>
      </w:tr>
      <w:tr w:rsidR="00632FE6" w:rsidRPr="00CE46CF" w14:paraId="3FCA2601" w14:textId="11C37B4D" w:rsidTr="00661529">
        <w:trPr>
          <w:trHeight w:val="20"/>
        </w:trPr>
        <w:tc>
          <w:tcPr>
            <w:tcW w:w="742" w:type="pct"/>
          </w:tcPr>
          <w:p w14:paraId="6A08DF06" w14:textId="77777777" w:rsidR="00632FE6" w:rsidRPr="00CE46CF" w:rsidRDefault="00632FE6" w:rsidP="00AC63BB">
            <w:pPr>
              <w:jc w:val="both"/>
              <w:rPr>
                <w:strike/>
                <w:color w:val="000000" w:themeColor="text1"/>
                <w:sz w:val="22"/>
              </w:rPr>
            </w:pPr>
            <w:r w:rsidRPr="00CE46CF">
              <w:rPr>
                <w:color w:val="000000" w:themeColor="text1"/>
                <w:sz w:val="22"/>
              </w:rPr>
              <w:t>Авиационный спорт</w:t>
            </w:r>
          </w:p>
        </w:tc>
        <w:tc>
          <w:tcPr>
            <w:tcW w:w="1600" w:type="pct"/>
          </w:tcPr>
          <w:p w14:paraId="7160D9F2" w14:textId="77777777" w:rsidR="00632FE6" w:rsidRPr="00CE46CF" w:rsidRDefault="00632FE6" w:rsidP="00AC63BB">
            <w:pPr>
              <w:autoSpaceDE w:val="0"/>
              <w:autoSpaceDN w:val="0"/>
              <w:adjustRightInd w:val="0"/>
              <w:jc w:val="both"/>
              <w:rPr>
                <w:strike/>
                <w:color w:val="000000" w:themeColor="text1"/>
                <w:sz w:val="22"/>
              </w:rPr>
            </w:pPr>
            <w:r w:rsidRPr="00CE46CF">
              <w:rPr>
                <w:color w:val="000000" w:themeColor="text1"/>
                <w:sz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553" w:type="pct"/>
          </w:tcPr>
          <w:p w14:paraId="2B9600E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2 надземных этажей.</w:t>
            </w:r>
          </w:p>
          <w:p w14:paraId="34ADEF5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0FC3D0BF"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подлежит установлению.</w:t>
            </w:r>
          </w:p>
          <w:p w14:paraId="662BF7B1" w14:textId="77777777" w:rsidR="00632FE6" w:rsidRPr="00CE46CF" w:rsidRDefault="00632FE6" w:rsidP="00AC63BB">
            <w:pPr>
              <w:tabs>
                <w:tab w:val="center" w:pos="1264"/>
                <w:tab w:val="right" w:pos="2529"/>
              </w:tabs>
              <w:spacing w:before="21"/>
              <w:jc w:val="both"/>
              <w:rPr>
                <w:strike/>
                <w:color w:val="000000" w:themeColor="text1"/>
                <w:sz w:val="22"/>
              </w:rPr>
            </w:pPr>
            <w:r w:rsidRPr="00CE46CF">
              <w:rPr>
                <w:color w:val="000000" w:themeColor="text1"/>
                <w:sz w:val="22"/>
              </w:rPr>
              <w:t xml:space="preserve">Максимальный процент застройки в границах земельного участка – 50%, включая основное строение и вспомогательные, обеспечивающие </w:t>
            </w:r>
            <w:r w:rsidRPr="00CE46CF">
              <w:rPr>
                <w:color w:val="000000" w:themeColor="text1"/>
                <w:sz w:val="22"/>
              </w:rPr>
              <w:lastRenderedPageBreak/>
              <w:t>функционирование объекта.</w:t>
            </w:r>
          </w:p>
        </w:tc>
        <w:tc>
          <w:tcPr>
            <w:tcW w:w="1106" w:type="pct"/>
            <w:vMerge/>
          </w:tcPr>
          <w:p w14:paraId="755C3112" w14:textId="58BECA6E" w:rsidR="008406D5" w:rsidRPr="00CE46CF" w:rsidRDefault="008406D5" w:rsidP="008D5472">
            <w:pPr>
              <w:jc w:val="both"/>
              <w:rPr>
                <w:color w:val="000000" w:themeColor="text1"/>
                <w:sz w:val="22"/>
              </w:rPr>
            </w:pPr>
          </w:p>
        </w:tc>
      </w:tr>
      <w:tr w:rsidR="00632FE6" w:rsidRPr="00CE46CF" w14:paraId="2B2E5EC0" w14:textId="36F1EF6A" w:rsidTr="00661529">
        <w:trPr>
          <w:trHeight w:val="20"/>
        </w:trPr>
        <w:tc>
          <w:tcPr>
            <w:tcW w:w="742" w:type="pct"/>
          </w:tcPr>
          <w:p w14:paraId="4920D2FF" w14:textId="77777777" w:rsidR="00632FE6" w:rsidRPr="00CE46CF" w:rsidRDefault="00632FE6" w:rsidP="00AC63BB">
            <w:pPr>
              <w:jc w:val="both"/>
              <w:rPr>
                <w:strike/>
                <w:color w:val="000000" w:themeColor="text1"/>
                <w:sz w:val="22"/>
              </w:rPr>
            </w:pPr>
            <w:r w:rsidRPr="00CE46CF">
              <w:rPr>
                <w:color w:val="000000" w:themeColor="text1"/>
                <w:sz w:val="22"/>
              </w:rPr>
              <w:lastRenderedPageBreak/>
              <w:t>Спортивные базы</w:t>
            </w:r>
          </w:p>
        </w:tc>
        <w:tc>
          <w:tcPr>
            <w:tcW w:w="1600" w:type="pct"/>
          </w:tcPr>
          <w:p w14:paraId="0B4B6A4A" w14:textId="77777777" w:rsidR="00632FE6" w:rsidRPr="00CE46CF" w:rsidRDefault="00632FE6" w:rsidP="00AC63BB">
            <w:pPr>
              <w:autoSpaceDE w:val="0"/>
              <w:autoSpaceDN w:val="0"/>
              <w:adjustRightInd w:val="0"/>
              <w:jc w:val="both"/>
              <w:rPr>
                <w:strike/>
                <w:color w:val="000000" w:themeColor="text1"/>
                <w:sz w:val="22"/>
              </w:rPr>
            </w:pPr>
            <w:r w:rsidRPr="00CE46CF">
              <w:rPr>
                <w:color w:val="000000" w:themeColor="text1"/>
                <w:sz w:val="22"/>
              </w:rPr>
              <w:t>Размещение спортивных баз и лагерей, в которых осуществляется спортивная подготовка длительно проживающих в них лиц</w:t>
            </w:r>
          </w:p>
        </w:tc>
        <w:tc>
          <w:tcPr>
            <w:tcW w:w="1553" w:type="pct"/>
          </w:tcPr>
          <w:p w14:paraId="673950B4"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до 4 надземных этажей.</w:t>
            </w:r>
          </w:p>
          <w:p w14:paraId="1CD9EF9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6FC96AC4"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подлежит установлению.</w:t>
            </w:r>
          </w:p>
          <w:p w14:paraId="1D11C529" w14:textId="77777777" w:rsidR="00632FE6" w:rsidRPr="00CE46CF" w:rsidRDefault="00632FE6" w:rsidP="00AC63BB">
            <w:pPr>
              <w:tabs>
                <w:tab w:val="center" w:pos="1264"/>
                <w:tab w:val="right" w:pos="2529"/>
              </w:tabs>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40%, включая основное строение и вспомогательные, обеспечивающие функционирование объекта.</w:t>
            </w:r>
          </w:p>
          <w:p w14:paraId="4DC57535" w14:textId="77777777" w:rsidR="00632FE6" w:rsidRPr="00CE46CF" w:rsidRDefault="00632FE6" w:rsidP="00AC63BB">
            <w:pPr>
              <w:spacing w:before="21"/>
              <w:jc w:val="both"/>
              <w:rPr>
                <w:strike/>
                <w:color w:val="000000" w:themeColor="text1"/>
                <w:sz w:val="22"/>
              </w:rPr>
            </w:pPr>
            <w:r w:rsidRPr="00CE46CF">
              <w:rPr>
                <w:color w:val="000000" w:themeColor="text1"/>
                <w:sz w:val="22"/>
              </w:rPr>
              <w:t>Минимальный процент озеленения – 30% от площади земельного участка.</w:t>
            </w:r>
          </w:p>
        </w:tc>
        <w:tc>
          <w:tcPr>
            <w:tcW w:w="1106" w:type="pct"/>
            <w:vMerge/>
          </w:tcPr>
          <w:p w14:paraId="71B92648" w14:textId="4982EBF0" w:rsidR="008406D5" w:rsidRPr="00CE46CF" w:rsidRDefault="008406D5" w:rsidP="008D5472">
            <w:pPr>
              <w:jc w:val="both"/>
              <w:rPr>
                <w:color w:val="000000" w:themeColor="text1"/>
                <w:sz w:val="22"/>
              </w:rPr>
            </w:pPr>
          </w:p>
        </w:tc>
      </w:tr>
      <w:tr w:rsidR="00632FE6" w:rsidRPr="00CE46CF" w14:paraId="17C3556F" w14:textId="0C5FF4C4" w:rsidTr="00661529">
        <w:trPr>
          <w:trHeight w:val="20"/>
        </w:trPr>
        <w:tc>
          <w:tcPr>
            <w:tcW w:w="742" w:type="pct"/>
          </w:tcPr>
          <w:p w14:paraId="2CF5C631" w14:textId="77777777" w:rsidR="00632FE6" w:rsidRPr="00CE46CF" w:rsidRDefault="00632FE6" w:rsidP="00AC63BB">
            <w:pPr>
              <w:tabs>
                <w:tab w:val="center" w:pos="301"/>
              </w:tabs>
              <w:jc w:val="both"/>
              <w:rPr>
                <w:strike/>
                <w:color w:val="000000" w:themeColor="text1"/>
                <w:sz w:val="22"/>
              </w:rPr>
            </w:pPr>
            <w:r w:rsidRPr="00CE46CF">
              <w:rPr>
                <w:rFonts w:eastAsia="Calibri"/>
                <w:color w:val="000000" w:themeColor="text1"/>
                <w:sz w:val="22"/>
              </w:rPr>
              <w:t>Предоставление коммунальных услуг</w:t>
            </w:r>
          </w:p>
        </w:tc>
        <w:tc>
          <w:tcPr>
            <w:tcW w:w="1600" w:type="pct"/>
          </w:tcPr>
          <w:p w14:paraId="6BC1027E" w14:textId="77777777" w:rsidR="00632FE6" w:rsidRPr="00CE46CF" w:rsidRDefault="00632FE6" w:rsidP="00AC63BB">
            <w:pPr>
              <w:autoSpaceDE w:val="0"/>
              <w:autoSpaceDN w:val="0"/>
              <w:adjustRightInd w:val="0"/>
              <w:jc w:val="both"/>
              <w:rPr>
                <w:strike/>
                <w:color w:val="000000" w:themeColor="text1"/>
                <w:sz w:val="22"/>
              </w:rPr>
            </w:pPr>
            <w:proofErr w:type="gramStart"/>
            <w:r w:rsidRPr="00CE46CF">
              <w:rPr>
                <w:rFonts w:eastAsia="Calibri"/>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3" w:type="pct"/>
          </w:tcPr>
          <w:p w14:paraId="66897A8E" w14:textId="77777777" w:rsidR="00632FE6" w:rsidRPr="00CE46CF" w:rsidRDefault="00632FE6" w:rsidP="00AC63BB">
            <w:pPr>
              <w:rPr>
                <w:color w:val="000000" w:themeColor="text1"/>
                <w:sz w:val="22"/>
              </w:rPr>
            </w:pPr>
            <w:r w:rsidRPr="00CE46CF">
              <w:rPr>
                <w:color w:val="000000" w:themeColor="text1"/>
                <w:sz w:val="22"/>
              </w:rPr>
              <w:t>Этажность – до 2 надземных этажей.</w:t>
            </w:r>
          </w:p>
          <w:p w14:paraId="432F913F"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12E3FACD"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 трансформаторных подстанций до 150 кв. м;</w:t>
            </w:r>
          </w:p>
          <w:p w14:paraId="4F1946F0"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100%</w:t>
            </w:r>
          </w:p>
        </w:tc>
        <w:tc>
          <w:tcPr>
            <w:tcW w:w="1106" w:type="pct"/>
            <w:vMerge/>
          </w:tcPr>
          <w:p w14:paraId="1A4CC82D" w14:textId="21E0F954" w:rsidR="008406D5" w:rsidRPr="00CE46CF" w:rsidRDefault="008406D5" w:rsidP="008D5472">
            <w:pPr>
              <w:jc w:val="both"/>
              <w:rPr>
                <w:color w:val="000000" w:themeColor="text1"/>
                <w:sz w:val="22"/>
              </w:rPr>
            </w:pPr>
          </w:p>
        </w:tc>
      </w:tr>
      <w:tr w:rsidR="00632FE6" w:rsidRPr="00CE46CF" w14:paraId="4C16BE3A" w14:textId="4566892A" w:rsidTr="00661529">
        <w:trPr>
          <w:trHeight w:val="20"/>
        </w:trPr>
        <w:tc>
          <w:tcPr>
            <w:tcW w:w="742" w:type="pct"/>
          </w:tcPr>
          <w:p w14:paraId="3BB13A8C" w14:textId="77777777" w:rsidR="00632FE6" w:rsidRPr="00CE46CF" w:rsidRDefault="00632FE6" w:rsidP="00AC63BB">
            <w:pPr>
              <w:tabs>
                <w:tab w:val="center" w:pos="301"/>
              </w:tabs>
              <w:jc w:val="both"/>
              <w:rPr>
                <w:strike/>
                <w:color w:val="000000" w:themeColor="text1"/>
                <w:sz w:val="22"/>
              </w:rPr>
            </w:pPr>
            <w:r w:rsidRPr="00CE46CF">
              <w:rPr>
                <w:rFonts w:eastAsia="Calibri"/>
                <w:color w:val="000000" w:themeColor="text1"/>
                <w:sz w:val="22"/>
              </w:rPr>
              <w:t>Административные здания организаций, обеспечивающих предоставление коммунальных услуг</w:t>
            </w:r>
          </w:p>
        </w:tc>
        <w:tc>
          <w:tcPr>
            <w:tcW w:w="1600" w:type="pct"/>
          </w:tcPr>
          <w:p w14:paraId="191FE1AE"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зданий, предназначенных для приема физических и юридических лиц в связи с предоставлением им коммунальных услуг</w:t>
            </w:r>
          </w:p>
        </w:tc>
        <w:tc>
          <w:tcPr>
            <w:tcW w:w="1553" w:type="pct"/>
          </w:tcPr>
          <w:p w14:paraId="77219B5C"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5F521FBE"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6C98978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34F94E1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B3679FD"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Размеры земельных участков:</w:t>
            </w:r>
          </w:p>
          <w:p w14:paraId="53F2B560"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2125153E"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26ACBE8C" w14:textId="77777777" w:rsidR="00632FE6" w:rsidRPr="00CE46CF" w:rsidRDefault="00632FE6" w:rsidP="00AC63BB">
            <w:pPr>
              <w:rPr>
                <w:strike/>
                <w:color w:val="000000" w:themeColor="text1"/>
                <w:sz w:val="22"/>
              </w:rPr>
            </w:pPr>
            <w:r w:rsidRPr="00CE46CF">
              <w:rPr>
                <w:color w:val="000000" w:themeColor="text1"/>
                <w:sz w:val="22"/>
              </w:rPr>
              <w:t>Максимальный процент застройки в границах земельного участка – 50%, включая основное здание и вспомогательные строения, в том числе хозяйственные постройки.</w:t>
            </w:r>
          </w:p>
        </w:tc>
        <w:tc>
          <w:tcPr>
            <w:tcW w:w="1106" w:type="pct"/>
            <w:vMerge/>
          </w:tcPr>
          <w:p w14:paraId="55F0CFDF" w14:textId="6ACE90A6" w:rsidR="008406D5" w:rsidRPr="00CE46CF" w:rsidRDefault="008406D5" w:rsidP="008D5472">
            <w:pPr>
              <w:jc w:val="both"/>
              <w:rPr>
                <w:color w:val="000000" w:themeColor="text1"/>
                <w:sz w:val="22"/>
              </w:rPr>
            </w:pPr>
          </w:p>
        </w:tc>
      </w:tr>
      <w:tr w:rsidR="00632FE6" w:rsidRPr="00CE46CF" w14:paraId="37FE9059" w14:textId="6F0C6310" w:rsidTr="00661529">
        <w:trPr>
          <w:trHeight w:val="20"/>
        </w:trPr>
        <w:tc>
          <w:tcPr>
            <w:tcW w:w="742" w:type="pct"/>
          </w:tcPr>
          <w:p w14:paraId="1F8C87D8"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Улично-дорожная сеть</w:t>
            </w:r>
          </w:p>
        </w:tc>
        <w:tc>
          <w:tcPr>
            <w:tcW w:w="1600" w:type="pct"/>
          </w:tcPr>
          <w:p w14:paraId="6D443BF6"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1A2406BB" w14:textId="77777777" w:rsidR="008406D5" w:rsidRPr="00CE46CF" w:rsidRDefault="00632FE6" w:rsidP="008D5472">
            <w:pPr>
              <w:autoSpaceDE w:val="0"/>
              <w:autoSpaceDN w:val="0"/>
              <w:adjustRightInd w:val="0"/>
              <w:jc w:val="both"/>
              <w:rPr>
                <w:rFonts w:eastAsia="Calibri"/>
                <w:color w:val="000000" w:themeColor="text1"/>
                <w:sz w:val="22"/>
                <w:szCs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09"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10" w:history="1">
              <w:r w:rsidRPr="00CE46CF">
                <w:rPr>
                  <w:rFonts w:eastAsia="Calibri"/>
                  <w:color w:val="000000" w:themeColor="text1"/>
                  <w:sz w:val="22"/>
                </w:rPr>
                <w:t>4.9</w:t>
              </w:r>
            </w:hyperlink>
            <w:r w:rsidRPr="00CE46CF">
              <w:rPr>
                <w:rFonts w:eastAsia="Calibri"/>
                <w:color w:val="000000" w:themeColor="text1"/>
                <w:sz w:val="22"/>
              </w:rPr>
              <w:t xml:space="preserve">, </w:t>
            </w:r>
            <w:hyperlink r:id="rId111"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p w14:paraId="6DBD4C0B" w14:textId="77777777" w:rsidR="00632FE6" w:rsidRPr="00CE46CF" w:rsidRDefault="00632FE6" w:rsidP="00AC63BB">
            <w:pPr>
              <w:autoSpaceDE w:val="0"/>
              <w:autoSpaceDN w:val="0"/>
              <w:adjustRightInd w:val="0"/>
              <w:jc w:val="both"/>
              <w:rPr>
                <w:strike/>
                <w:color w:val="000000" w:themeColor="text1"/>
                <w:sz w:val="22"/>
              </w:rPr>
            </w:pPr>
          </w:p>
        </w:tc>
        <w:tc>
          <w:tcPr>
            <w:tcW w:w="1553" w:type="pct"/>
          </w:tcPr>
          <w:p w14:paraId="121B2F9F"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6" w:type="pct"/>
            <w:vMerge/>
          </w:tcPr>
          <w:p w14:paraId="42908F7C" w14:textId="6E316B13" w:rsidR="008406D5" w:rsidRPr="00CE46CF" w:rsidRDefault="008406D5" w:rsidP="008D5472">
            <w:pPr>
              <w:jc w:val="both"/>
              <w:rPr>
                <w:color w:val="000000" w:themeColor="text1"/>
                <w:sz w:val="22"/>
              </w:rPr>
            </w:pPr>
          </w:p>
        </w:tc>
      </w:tr>
      <w:tr w:rsidR="00632FE6" w:rsidRPr="00CE46CF" w14:paraId="7A6FB8CA" w14:textId="04BABD6E" w:rsidTr="00661529">
        <w:trPr>
          <w:trHeight w:val="20"/>
        </w:trPr>
        <w:tc>
          <w:tcPr>
            <w:tcW w:w="742" w:type="pct"/>
          </w:tcPr>
          <w:p w14:paraId="3BF478E7"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600" w:type="pct"/>
          </w:tcPr>
          <w:p w14:paraId="2CCF1634"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CE46CF">
              <w:rPr>
                <w:rFonts w:eastAsia="Calibri"/>
                <w:color w:val="000000" w:themeColor="text1"/>
                <w:sz w:val="22"/>
              </w:rPr>
              <w:lastRenderedPageBreak/>
              <w:t>применяемых как составные части благоустройства территории, общественных туалетов</w:t>
            </w:r>
          </w:p>
        </w:tc>
        <w:tc>
          <w:tcPr>
            <w:tcW w:w="1553" w:type="pct"/>
          </w:tcPr>
          <w:p w14:paraId="1F938C07" w14:textId="77777777" w:rsidR="00632FE6" w:rsidRPr="00CE46CF" w:rsidRDefault="00632FE6" w:rsidP="00AC63BB">
            <w:pPr>
              <w:jc w:val="both"/>
              <w:rPr>
                <w:strike/>
                <w:color w:val="000000" w:themeColor="text1"/>
                <w:sz w:val="22"/>
              </w:rPr>
            </w:pPr>
            <w:r w:rsidRPr="00CE46CF">
              <w:rPr>
                <w:color w:val="000000" w:themeColor="text1"/>
                <w:sz w:val="22"/>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6" w:type="pct"/>
            <w:vMerge/>
          </w:tcPr>
          <w:p w14:paraId="1064404D" w14:textId="0EB710DE" w:rsidR="008406D5" w:rsidRPr="00CE46CF" w:rsidRDefault="008406D5" w:rsidP="008D5472">
            <w:pPr>
              <w:jc w:val="both"/>
              <w:rPr>
                <w:color w:val="000000" w:themeColor="text1"/>
                <w:sz w:val="22"/>
              </w:rPr>
            </w:pPr>
          </w:p>
        </w:tc>
      </w:tr>
    </w:tbl>
    <w:p w14:paraId="2B110BD4" w14:textId="77777777" w:rsidR="00632FE6" w:rsidRPr="00CE46CF" w:rsidRDefault="00632FE6" w:rsidP="00F32093">
      <w:pPr>
        <w:pStyle w:val="2"/>
        <w:numPr>
          <w:ilvl w:val="1"/>
          <w:numId w:val="41"/>
        </w:numPr>
        <w:rPr>
          <w:color w:val="000000" w:themeColor="text1"/>
          <w:sz w:val="24"/>
        </w:rPr>
      </w:pPr>
      <w:r w:rsidRPr="00CE46CF">
        <w:rPr>
          <w:color w:val="000000" w:themeColor="text1"/>
          <w:sz w:val="24"/>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822"/>
        <w:gridCol w:w="4680"/>
        <w:gridCol w:w="3330"/>
      </w:tblGrid>
      <w:tr w:rsidR="00632FE6" w:rsidRPr="00CE46CF" w14:paraId="699BBF79" w14:textId="4D7E086C" w:rsidTr="00E23C4A">
        <w:trPr>
          <w:trHeight w:val="20"/>
          <w:jc w:val="center"/>
        </w:trPr>
        <w:tc>
          <w:tcPr>
            <w:tcW w:w="2341" w:type="pct"/>
            <w:gridSpan w:val="2"/>
            <w:vAlign w:val="center"/>
          </w:tcPr>
          <w:p w14:paraId="47FF93D0"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53" w:type="pct"/>
            <w:vMerge w:val="restart"/>
            <w:vAlign w:val="center"/>
          </w:tcPr>
          <w:p w14:paraId="32D67D90"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6" w:type="pct"/>
            <w:vMerge w:val="restart"/>
          </w:tcPr>
          <w:p w14:paraId="5D0FDB6C" w14:textId="3C85771D" w:rsidR="008406D5" w:rsidRPr="00CE46CF" w:rsidRDefault="008406D5" w:rsidP="008406D5">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7DF5CDEE" w14:textId="4AB02677" w:rsidTr="00E23C4A">
        <w:trPr>
          <w:trHeight w:val="20"/>
          <w:jc w:val="center"/>
        </w:trPr>
        <w:tc>
          <w:tcPr>
            <w:tcW w:w="742" w:type="pct"/>
            <w:vAlign w:val="center"/>
          </w:tcPr>
          <w:p w14:paraId="170D6DB6"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0" w:type="pct"/>
            <w:vAlign w:val="center"/>
          </w:tcPr>
          <w:p w14:paraId="7936900B"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53" w:type="pct"/>
            <w:vMerge/>
            <w:vAlign w:val="center"/>
          </w:tcPr>
          <w:p w14:paraId="3D40E74A" w14:textId="77777777" w:rsidR="00632FE6" w:rsidRPr="00CE46CF" w:rsidRDefault="00632FE6" w:rsidP="00AC63BB">
            <w:pPr>
              <w:keepNext/>
              <w:keepLines/>
              <w:jc w:val="center"/>
              <w:rPr>
                <w:b/>
                <w:color w:val="000000" w:themeColor="text1"/>
                <w:sz w:val="22"/>
              </w:rPr>
            </w:pPr>
          </w:p>
        </w:tc>
        <w:tc>
          <w:tcPr>
            <w:tcW w:w="1106" w:type="pct"/>
            <w:vMerge/>
          </w:tcPr>
          <w:p w14:paraId="2340BBC5" w14:textId="3FD826B4" w:rsidR="008406D5" w:rsidRPr="00CE46CF" w:rsidRDefault="008406D5" w:rsidP="008D5472">
            <w:pPr>
              <w:keepNext/>
              <w:keepLines/>
              <w:jc w:val="center"/>
              <w:rPr>
                <w:b/>
                <w:color w:val="000000" w:themeColor="text1"/>
                <w:sz w:val="22"/>
              </w:rPr>
            </w:pPr>
          </w:p>
        </w:tc>
      </w:tr>
      <w:tr w:rsidR="00632FE6" w:rsidRPr="00CE46CF" w14:paraId="29D4C50E" w14:textId="39CF0F92" w:rsidTr="00E23C4A">
        <w:trPr>
          <w:trHeight w:val="20"/>
          <w:jc w:val="center"/>
        </w:trPr>
        <w:tc>
          <w:tcPr>
            <w:tcW w:w="742" w:type="pct"/>
          </w:tcPr>
          <w:p w14:paraId="59EA31AC"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t>Магазины</w:t>
            </w:r>
          </w:p>
        </w:tc>
        <w:tc>
          <w:tcPr>
            <w:tcW w:w="1600" w:type="pct"/>
          </w:tcPr>
          <w:p w14:paraId="08808A40"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3" w:type="pct"/>
          </w:tcPr>
          <w:p w14:paraId="464468E8"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497953D6"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E92247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578EB0E4"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182500BC"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5E99E0F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200 кв. м;</w:t>
            </w:r>
          </w:p>
          <w:p w14:paraId="50587E8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до 250 кв. м – 800 кв. м. на 100 кв. м торговой площади;</w:t>
            </w:r>
          </w:p>
          <w:p w14:paraId="6DFB0B9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от 250 до 650 кв. м – 600 кв. м. на 100 кв. м торговой площади;</w:t>
            </w:r>
          </w:p>
          <w:p w14:paraId="52F84DB6"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при торговой площади от 650 до 1500 кв. м – 200 кв. м. на 100 кв. м торговой площади; </w:t>
            </w:r>
          </w:p>
          <w:p w14:paraId="1ACA1F41"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10 м.</w:t>
            </w:r>
          </w:p>
          <w:p w14:paraId="571DB5D0" w14:textId="77777777" w:rsidR="00632FE6" w:rsidRPr="00CE46CF" w:rsidRDefault="00632FE6" w:rsidP="00AC63BB">
            <w:pPr>
              <w:jc w:val="both"/>
              <w:rPr>
                <w:color w:val="000000" w:themeColor="text1"/>
                <w:sz w:val="22"/>
              </w:rPr>
            </w:pPr>
            <w:r w:rsidRPr="00CE46CF">
              <w:rPr>
                <w:color w:val="000000" w:themeColor="text1"/>
                <w:sz w:val="22"/>
              </w:rPr>
              <w:t xml:space="preserve">Максимальный процент застройки в границах земельного участка – 70%, включая основное здание и вспомогательные строения, в том </w:t>
            </w:r>
            <w:r w:rsidRPr="00CE46CF">
              <w:rPr>
                <w:color w:val="000000" w:themeColor="text1"/>
                <w:sz w:val="22"/>
              </w:rPr>
              <w:lastRenderedPageBreak/>
              <w:t>числе хозяйственные постройки</w:t>
            </w:r>
          </w:p>
        </w:tc>
        <w:tc>
          <w:tcPr>
            <w:tcW w:w="1106" w:type="pct"/>
            <w:vMerge w:val="restart"/>
          </w:tcPr>
          <w:p w14:paraId="7D739C7A" w14:textId="77777777" w:rsidR="008406D5" w:rsidRPr="00CE46CF" w:rsidRDefault="008406D5" w:rsidP="008406D5">
            <w:pPr>
              <w:spacing w:before="80"/>
              <w:jc w:val="both"/>
              <w:rPr>
                <w:color w:val="000000" w:themeColor="text1"/>
                <w:sz w:val="22"/>
              </w:rPr>
            </w:pPr>
            <w:r w:rsidRPr="00CE46CF">
              <w:rPr>
                <w:color w:val="000000" w:themeColor="text1"/>
                <w:sz w:val="22"/>
              </w:rPr>
              <w:lastRenderedPageBreak/>
              <w:t>Нет ограничений</w:t>
            </w:r>
          </w:p>
          <w:p w14:paraId="4C55E213" w14:textId="77777777" w:rsidR="008406D5" w:rsidRPr="00CE46CF" w:rsidRDefault="008406D5" w:rsidP="008D5472">
            <w:pPr>
              <w:spacing w:before="21"/>
              <w:jc w:val="both"/>
              <w:rPr>
                <w:color w:val="000000" w:themeColor="text1"/>
                <w:sz w:val="22"/>
              </w:rPr>
            </w:pPr>
          </w:p>
          <w:p w14:paraId="609C273E" w14:textId="0E18AA24" w:rsidR="008406D5" w:rsidRPr="00CE46CF" w:rsidRDefault="008406D5" w:rsidP="008406D5">
            <w:pPr>
              <w:spacing w:before="80"/>
              <w:jc w:val="both"/>
              <w:rPr>
                <w:color w:val="000000" w:themeColor="text1"/>
                <w:sz w:val="22"/>
              </w:rPr>
            </w:pPr>
          </w:p>
        </w:tc>
      </w:tr>
      <w:tr w:rsidR="00632FE6" w:rsidRPr="00CE46CF" w14:paraId="7BD2A067" w14:textId="6B4868F5" w:rsidTr="00E23C4A">
        <w:trPr>
          <w:trHeight w:val="20"/>
          <w:jc w:val="center"/>
        </w:trPr>
        <w:tc>
          <w:tcPr>
            <w:tcW w:w="742" w:type="pct"/>
          </w:tcPr>
          <w:p w14:paraId="6298716A" w14:textId="77777777" w:rsidR="00632FE6" w:rsidRPr="00CE46CF" w:rsidRDefault="00632FE6" w:rsidP="00AC63BB">
            <w:pPr>
              <w:jc w:val="both"/>
              <w:rPr>
                <w:color w:val="000000" w:themeColor="text1"/>
                <w:sz w:val="22"/>
              </w:rPr>
            </w:pPr>
            <w:r w:rsidRPr="00CE46CF">
              <w:rPr>
                <w:color w:val="000000" w:themeColor="text1"/>
                <w:sz w:val="22"/>
              </w:rPr>
              <w:lastRenderedPageBreak/>
              <w:t>Общественное питание</w:t>
            </w:r>
          </w:p>
        </w:tc>
        <w:tc>
          <w:tcPr>
            <w:tcW w:w="1600" w:type="pct"/>
          </w:tcPr>
          <w:p w14:paraId="0D43ECB7"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3" w:type="pct"/>
          </w:tcPr>
          <w:p w14:paraId="01DCEFF7"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13EE9526"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2DC920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22DBAC87"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60768C89"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3EFA474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размер -  200 кв. м;</w:t>
            </w:r>
          </w:p>
          <w:p w14:paraId="228D2AA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до 100 мест – не менее 2000 кв. м на 100 мест;</w:t>
            </w:r>
          </w:p>
          <w:p w14:paraId="1CAA744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от 101 до 150 мест – не менее 1500 кв. м на 100 мест;</w:t>
            </w:r>
          </w:p>
          <w:p w14:paraId="523AB9CE"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для объектов свыше 150 мест – не менее 1000 кв. м на 100 мест;</w:t>
            </w:r>
          </w:p>
          <w:p w14:paraId="31F6E5A9"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67D5455B"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 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6" w:type="pct"/>
            <w:vMerge/>
          </w:tcPr>
          <w:p w14:paraId="43C622C7" w14:textId="17FF198E" w:rsidR="008406D5" w:rsidRPr="00CE46CF" w:rsidRDefault="008406D5" w:rsidP="008D5472">
            <w:pPr>
              <w:spacing w:before="21"/>
              <w:jc w:val="both"/>
              <w:rPr>
                <w:color w:val="000000" w:themeColor="text1"/>
                <w:sz w:val="22"/>
              </w:rPr>
            </w:pPr>
          </w:p>
        </w:tc>
      </w:tr>
    </w:tbl>
    <w:p w14:paraId="5A608248" w14:textId="77777777" w:rsidR="00632FE6" w:rsidRPr="00CE46CF" w:rsidRDefault="00632FE6" w:rsidP="00F32093">
      <w:pPr>
        <w:pStyle w:val="2"/>
        <w:numPr>
          <w:ilvl w:val="1"/>
          <w:numId w:val="41"/>
        </w:numPr>
        <w:rPr>
          <w:color w:val="000000" w:themeColor="text1"/>
          <w:sz w:val="24"/>
        </w:rPr>
      </w:pPr>
      <w:r w:rsidRPr="00CE46CF">
        <w:rPr>
          <w:color w:val="000000" w:themeColor="text1"/>
          <w:sz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4825"/>
        <w:gridCol w:w="4677"/>
        <w:gridCol w:w="3336"/>
      </w:tblGrid>
      <w:tr w:rsidR="00632FE6" w:rsidRPr="00CE46CF" w14:paraId="0187E782" w14:textId="266F0FE8" w:rsidTr="00E23C4A">
        <w:trPr>
          <w:trHeight w:val="20"/>
          <w:tblHeader/>
          <w:jc w:val="center"/>
        </w:trPr>
        <w:tc>
          <w:tcPr>
            <w:tcW w:w="2341" w:type="pct"/>
            <w:gridSpan w:val="2"/>
            <w:vAlign w:val="center"/>
          </w:tcPr>
          <w:p w14:paraId="4372EF87"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52" w:type="pct"/>
            <w:vMerge w:val="restart"/>
            <w:vAlign w:val="center"/>
          </w:tcPr>
          <w:p w14:paraId="2B5BF30C"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0C62EB0B" w14:textId="6C23E2FC" w:rsidR="008406D5" w:rsidRPr="00CE46CF" w:rsidRDefault="008406D5" w:rsidP="008406D5">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22945682" w14:textId="1E5B27E6" w:rsidTr="00E23C4A">
        <w:trPr>
          <w:trHeight w:val="20"/>
          <w:tblHeader/>
          <w:jc w:val="center"/>
        </w:trPr>
        <w:tc>
          <w:tcPr>
            <w:tcW w:w="740" w:type="pct"/>
            <w:vAlign w:val="center"/>
          </w:tcPr>
          <w:p w14:paraId="55C91907"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1" w:type="pct"/>
            <w:vAlign w:val="center"/>
          </w:tcPr>
          <w:p w14:paraId="1ED2013B"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52" w:type="pct"/>
            <w:vMerge/>
            <w:vAlign w:val="center"/>
          </w:tcPr>
          <w:p w14:paraId="7985F1A6" w14:textId="77777777" w:rsidR="00632FE6" w:rsidRPr="00CE46CF" w:rsidRDefault="00632FE6" w:rsidP="00AC63BB">
            <w:pPr>
              <w:keepNext/>
              <w:keepLines/>
              <w:jc w:val="center"/>
              <w:rPr>
                <w:b/>
                <w:color w:val="000000" w:themeColor="text1"/>
                <w:sz w:val="22"/>
              </w:rPr>
            </w:pPr>
          </w:p>
        </w:tc>
        <w:tc>
          <w:tcPr>
            <w:tcW w:w="1107" w:type="pct"/>
            <w:vMerge/>
          </w:tcPr>
          <w:p w14:paraId="0016E953" w14:textId="2983DD2E" w:rsidR="008406D5" w:rsidRPr="00CE46CF" w:rsidRDefault="008406D5" w:rsidP="008D5472">
            <w:pPr>
              <w:keepNext/>
              <w:keepLines/>
              <w:jc w:val="center"/>
              <w:rPr>
                <w:b/>
                <w:color w:val="000000" w:themeColor="text1"/>
                <w:sz w:val="22"/>
              </w:rPr>
            </w:pPr>
          </w:p>
        </w:tc>
      </w:tr>
      <w:tr w:rsidR="00632FE6" w:rsidRPr="00CE46CF" w14:paraId="0293BF41" w14:textId="511647C9" w:rsidTr="00E23C4A">
        <w:trPr>
          <w:trHeight w:val="20"/>
          <w:jc w:val="center"/>
        </w:trPr>
        <w:tc>
          <w:tcPr>
            <w:tcW w:w="740" w:type="pct"/>
          </w:tcPr>
          <w:p w14:paraId="2FC76D9A" w14:textId="77777777" w:rsidR="00632FE6" w:rsidRPr="00CE46CF" w:rsidRDefault="00632FE6" w:rsidP="00AC63BB">
            <w:pPr>
              <w:jc w:val="both"/>
              <w:rPr>
                <w:color w:val="000000" w:themeColor="text1"/>
                <w:sz w:val="22"/>
              </w:rPr>
            </w:pPr>
            <w:r w:rsidRPr="00CE46CF">
              <w:rPr>
                <w:color w:val="000000" w:themeColor="text1"/>
                <w:sz w:val="22"/>
              </w:rPr>
              <w:t>Служебные гаражи</w:t>
            </w:r>
          </w:p>
        </w:tc>
        <w:tc>
          <w:tcPr>
            <w:tcW w:w="1601" w:type="pct"/>
          </w:tcPr>
          <w:p w14:paraId="10C48584" w14:textId="77777777" w:rsidR="00632FE6" w:rsidRPr="00CE46CF" w:rsidRDefault="00632FE6" w:rsidP="00AC63BB">
            <w:pPr>
              <w:jc w:val="both"/>
              <w:rPr>
                <w:color w:val="000000" w:themeColor="text1"/>
                <w:sz w:val="22"/>
              </w:rPr>
            </w:pPr>
            <w:r w:rsidRPr="00CE46CF">
              <w:rPr>
                <w:color w:val="000000" w:themeColor="text1"/>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видов разрешенного использования земельных участков, а также для стоянки и хранения </w:t>
            </w:r>
            <w:r w:rsidRPr="00CE46CF">
              <w:rPr>
                <w:color w:val="000000" w:themeColor="text1"/>
                <w:sz w:val="22"/>
              </w:rPr>
              <w:lastRenderedPageBreak/>
              <w:t>транспортных средств общего пользования, в том числе в депо</w:t>
            </w:r>
          </w:p>
        </w:tc>
        <w:tc>
          <w:tcPr>
            <w:tcW w:w="1552" w:type="pct"/>
          </w:tcPr>
          <w:p w14:paraId="5E42C0E3"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1 надземного этажа.</w:t>
            </w:r>
          </w:p>
          <w:p w14:paraId="41EEBD8D"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7EEA9213"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со стороны смежного земельного участка - 1 м;</w:t>
            </w:r>
          </w:p>
          <w:p w14:paraId="07F2EA8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0D1BE7AE" w14:textId="77777777" w:rsidR="00632FE6" w:rsidRPr="00CE46CF" w:rsidRDefault="00632FE6" w:rsidP="00AC63BB">
            <w:pPr>
              <w:jc w:val="both"/>
              <w:rPr>
                <w:color w:val="000000" w:themeColor="text1"/>
                <w:sz w:val="22"/>
              </w:rPr>
            </w:pPr>
          </w:p>
        </w:tc>
        <w:tc>
          <w:tcPr>
            <w:tcW w:w="1107" w:type="pct"/>
            <w:vMerge w:val="restart"/>
          </w:tcPr>
          <w:p w14:paraId="4F71161F" w14:textId="608D79D3" w:rsidR="008406D5" w:rsidRPr="00CE46CF" w:rsidRDefault="008406D5" w:rsidP="008406D5">
            <w:pPr>
              <w:spacing w:before="80"/>
              <w:jc w:val="both"/>
              <w:rPr>
                <w:color w:val="000000" w:themeColor="text1"/>
                <w:sz w:val="22"/>
              </w:rPr>
            </w:pPr>
            <w:r w:rsidRPr="00CE46CF">
              <w:rPr>
                <w:color w:val="000000" w:themeColor="text1"/>
                <w:sz w:val="22"/>
              </w:rPr>
              <w:t>Нет ограничений</w:t>
            </w:r>
          </w:p>
          <w:p w14:paraId="480E4D07" w14:textId="6E6FBB4B" w:rsidR="008406D5" w:rsidRPr="00CE46CF" w:rsidRDefault="008406D5" w:rsidP="008406D5">
            <w:pPr>
              <w:spacing w:before="80"/>
              <w:jc w:val="both"/>
              <w:rPr>
                <w:color w:val="000000" w:themeColor="text1"/>
                <w:sz w:val="22"/>
              </w:rPr>
            </w:pPr>
          </w:p>
        </w:tc>
      </w:tr>
      <w:tr w:rsidR="00632FE6" w:rsidRPr="00CE46CF" w14:paraId="688E0D99" w14:textId="108459E3" w:rsidTr="00E23C4A">
        <w:trPr>
          <w:trHeight w:val="20"/>
          <w:jc w:val="center"/>
        </w:trPr>
        <w:tc>
          <w:tcPr>
            <w:tcW w:w="740" w:type="pct"/>
          </w:tcPr>
          <w:p w14:paraId="791CC733" w14:textId="77777777" w:rsidR="00632FE6" w:rsidRPr="00CE46CF" w:rsidRDefault="00632FE6" w:rsidP="00AC63BB">
            <w:pPr>
              <w:jc w:val="both"/>
              <w:rPr>
                <w:color w:val="000000" w:themeColor="text1"/>
                <w:sz w:val="22"/>
              </w:rPr>
            </w:pPr>
            <w:r w:rsidRPr="00CE46CF">
              <w:rPr>
                <w:color w:val="000000" w:themeColor="text1"/>
                <w:sz w:val="22"/>
              </w:rPr>
              <w:lastRenderedPageBreak/>
              <w:t>Предоставление коммунальных услуг</w:t>
            </w:r>
          </w:p>
        </w:tc>
        <w:tc>
          <w:tcPr>
            <w:tcW w:w="1601" w:type="pct"/>
          </w:tcPr>
          <w:p w14:paraId="6012DE46"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2" w:type="pct"/>
          </w:tcPr>
          <w:p w14:paraId="4EE5FFAA" w14:textId="77777777" w:rsidR="00632FE6" w:rsidRPr="00CE46CF" w:rsidRDefault="00632FE6" w:rsidP="00AC63BB">
            <w:pPr>
              <w:jc w:val="both"/>
              <w:rPr>
                <w:color w:val="000000" w:themeColor="text1"/>
                <w:sz w:val="22"/>
              </w:rPr>
            </w:pPr>
            <w:r w:rsidRPr="00CE46CF">
              <w:rPr>
                <w:color w:val="000000" w:themeColor="text1"/>
                <w:sz w:val="22"/>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411E2D6B" w14:textId="6C61C07D" w:rsidR="008406D5" w:rsidRPr="00CE46CF" w:rsidRDefault="008406D5" w:rsidP="008D5472">
            <w:pPr>
              <w:jc w:val="both"/>
              <w:rPr>
                <w:color w:val="000000" w:themeColor="text1"/>
                <w:sz w:val="22"/>
              </w:rPr>
            </w:pPr>
          </w:p>
        </w:tc>
      </w:tr>
      <w:tr w:rsidR="00632FE6" w:rsidRPr="00CE46CF" w14:paraId="3184B8CC" w14:textId="036FB9D3" w:rsidTr="00E23C4A">
        <w:trPr>
          <w:trHeight w:val="20"/>
          <w:jc w:val="center"/>
        </w:trPr>
        <w:tc>
          <w:tcPr>
            <w:tcW w:w="740" w:type="pct"/>
          </w:tcPr>
          <w:p w14:paraId="2CAC958D"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601" w:type="pct"/>
          </w:tcPr>
          <w:p w14:paraId="73F21C6F"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2A39C2D7"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12"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13" w:history="1">
              <w:r w:rsidRPr="00CE46CF">
                <w:rPr>
                  <w:rFonts w:eastAsia="Calibri"/>
                  <w:color w:val="000000" w:themeColor="text1"/>
                  <w:sz w:val="22"/>
                </w:rPr>
                <w:t>4.9</w:t>
              </w:r>
            </w:hyperlink>
            <w:r w:rsidRPr="00CE46CF">
              <w:rPr>
                <w:rFonts w:eastAsia="Calibri"/>
                <w:color w:val="000000" w:themeColor="text1"/>
                <w:sz w:val="22"/>
              </w:rPr>
              <w:t xml:space="preserve">, </w:t>
            </w:r>
            <w:hyperlink r:id="rId114"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52" w:type="pct"/>
          </w:tcPr>
          <w:p w14:paraId="04F476F8"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4347AE73" w14:textId="1104B037" w:rsidR="008406D5" w:rsidRPr="00CE46CF" w:rsidRDefault="008406D5" w:rsidP="008D5472">
            <w:pPr>
              <w:jc w:val="both"/>
              <w:rPr>
                <w:color w:val="000000" w:themeColor="text1"/>
                <w:sz w:val="22"/>
              </w:rPr>
            </w:pPr>
          </w:p>
        </w:tc>
      </w:tr>
      <w:tr w:rsidR="00632FE6" w:rsidRPr="00CE46CF" w14:paraId="6B2A0E3D" w14:textId="474C81F9" w:rsidTr="00E23C4A">
        <w:trPr>
          <w:trHeight w:val="20"/>
          <w:jc w:val="center"/>
        </w:trPr>
        <w:tc>
          <w:tcPr>
            <w:tcW w:w="740" w:type="pct"/>
          </w:tcPr>
          <w:p w14:paraId="4BB2467F"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601" w:type="pct"/>
          </w:tcPr>
          <w:p w14:paraId="11474E8E"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 xml:space="preserve">Размещение декоративных, технических, планировочных, конструктивных устройств, </w:t>
            </w:r>
            <w:r w:rsidRPr="00CE46CF">
              <w:rPr>
                <w:rFonts w:eastAsia="Calibri"/>
                <w:color w:val="000000" w:themeColor="text1"/>
                <w:sz w:val="22"/>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2" w:type="pct"/>
          </w:tcPr>
          <w:p w14:paraId="779D5DF2" w14:textId="77777777" w:rsidR="00632FE6" w:rsidRPr="00CE46CF" w:rsidRDefault="00632FE6" w:rsidP="00AC63BB">
            <w:pPr>
              <w:jc w:val="both"/>
              <w:rPr>
                <w:strike/>
                <w:color w:val="000000" w:themeColor="text1"/>
                <w:sz w:val="22"/>
              </w:rPr>
            </w:pPr>
            <w:r w:rsidRPr="00CE46CF">
              <w:rPr>
                <w:color w:val="000000" w:themeColor="text1"/>
                <w:sz w:val="22"/>
              </w:rPr>
              <w:lastRenderedPageBreak/>
              <w:t xml:space="preserve">Предельные (минимальные и (или) максимальные) размеры земельных участков, </w:t>
            </w:r>
            <w:r w:rsidRPr="00CE46CF">
              <w:rPr>
                <w:color w:val="000000" w:themeColor="text1"/>
                <w:sz w:val="22"/>
              </w:rPr>
              <w:lastRenderedPageBreak/>
              <w:t>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68E39255" w14:textId="487B9DFC" w:rsidR="008406D5" w:rsidRPr="00CE46CF" w:rsidRDefault="008406D5" w:rsidP="008D5472">
            <w:pPr>
              <w:jc w:val="both"/>
              <w:rPr>
                <w:color w:val="000000" w:themeColor="text1"/>
                <w:sz w:val="22"/>
              </w:rPr>
            </w:pPr>
          </w:p>
        </w:tc>
      </w:tr>
    </w:tbl>
    <w:p w14:paraId="58D8BE7C" w14:textId="4F22FD1E" w:rsidR="00632FE6" w:rsidRPr="00CE46CF" w:rsidRDefault="00F32093" w:rsidP="00F32093">
      <w:pPr>
        <w:pStyle w:val="1"/>
        <w:numPr>
          <w:ilvl w:val="0"/>
          <w:numId w:val="0"/>
        </w:numPr>
        <w:rPr>
          <w:rFonts w:ascii="Times New Roman" w:hAnsi="Times New Roman"/>
        </w:rPr>
      </w:pPr>
      <w:bookmarkStart w:id="11" w:name="_Toc525830716"/>
      <w:bookmarkStart w:id="12" w:name="_Toc526432575"/>
      <w:bookmarkStart w:id="13" w:name="_Toc8643471"/>
      <w:r w:rsidRPr="0064489C">
        <w:rPr>
          <w:rFonts w:ascii="Times New Roman" w:hAnsi="Times New Roman"/>
          <w:b w:val="0"/>
          <w:sz w:val="28"/>
          <w:szCs w:val="28"/>
          <w:lang w:val="ru-RU"/>
        </w:rPr>
        <w:lastRenderedPageBreak/>
        <w:t>Статья 13.</w:t>
      </w:r>
      <w:r w:rsidRPr="00CE46CF">
        <w:rPr>
          <w:rFonts w:ascii="Times New Roman" w:hAnsi="Times New Roman"/>
          <w:sz w:val="28"/>
          <w:szCs w:val="28"/>
          <w:lang w:val="ru-RU"/>
        </w:rPr>
        <w:t xml:space="preserve"> </w:t>
      </w:r>
      <w:r w:rsidR="0049742A" w:rsidRPr="00CE46CF">
        <w:rPr>
          <w:rFonts w:ascii="Times New Roman" w:hAnsi="Times New Roman"/>
        </w:rPr>
        <w:t>ЗОНА ЛЕСОВ (Р 4)</w:t>
      </w:r>
    </w:p>
    <w:p w14:paraId="2A3F656C" w14:textId="344A3441" w:rsidR="0049742A" w:rsidRPr="00CE46CF" w:rsidRDefault="0049742A" w:rsidP="0049742A">
      <w:pPr>
        <w:pStyle w:val="S1"/>
        <w:numPr>
          <w:ilvl w:val="0"/>
          <w:numId w:val="0"/>
        </w:numPr>
        <w:jc w:val="left"/>
        <w:rPr>
          <w:color w:val="000000" w:themeColor="text1"/>
        </w:rPr>
      </w:pPr>
      <w:r w:rsidRPr="00CE46CF">
        <w:rPr>
          <w:b w:val="0"/>
          <w:caps w:val="0"/>
          <w:sz w:val="22"/>
          <w:szCs w:val="22"/>
          <w:lang w:val="ru-RU" w:eastAsia="ru-RU"/>
        </w:rPr>
        <w:t>Зона лесов (</w:t>
      </w:r>
      <w:proofErr w:type="gramStart"/>
      <w:r w:rsidRPr="00CE46CF">
        <w:rPr>
          <w:b w:val="0"/>
          <w:caps w:val="0"/>
          <w:sz w:val="22"/>
          <w:szCs w:val="22"/>
          <w:lang w:val="ru-RU" w:eastAsia="ru-RU"/>
        </w:rPr>
        <w:t>Р</w:t>
      </w:r>
      <w:proofErr w:type="gramEnd"/>
      <w:r w:rsidRPr="00CE46CF">
        <w:rPr>
          <w:b w:val="0"/>
          <w:caps w:val="0"/>
          <w:sz w:val="22"/>
          <w:szCs w:val="22"/>
          <w:lang w:val="ru-RU" w:eastAsia="ru-RU"/>
        </w:rPr>
        <w:t xml:space="preserve"> 4) включает индексы 1-3.</w:t>
      </w:r>
    </w:p>
    <w:p w14:paraId="0E107D95" w14:textId="40CCFE8B" w:rsidR="00632FE6" w:rsidRPr="00CE46CF" w:rsidRDefault="00632FE6" w:rsidP="00F32093">
      <w:pPr>
        <w:pStyle w:val="2"/>
        <w:numPr>
          <w:ilvl w:val="1"/>
          <w:numId w:val="42"/>
        </w:numPr>
        <w:rPr>
          <w:color w:val="000000" w:themeColor="text1"/>
          <w:sz w:val="24"/>
        </w:rPr>
      </w:pPr>
      <w:r w:rsidRPr="00CE46CF">
        <w:rPr>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4858"/>
        <w:gridCol w:w="4677"/>
        <w:gridCol w:w="3336"/>
      </w:tblGrid>
      <w:tr w:rsidR="00632FE6" w:rsidRPr="00CE46CF" w14:paraId="717E338D" w14:textId="3A2EE21D" w:rsidTr="00E23C4A">
        <w:trPr>
          <w:trHeight w:val="20"/>
          <w:tblHeader/>
        </w:trPr>
        <w:tc>
          <w:tcPr>
            <w:tcW w:w="2341" w:type="pct"/>
            <w:gridSpan w:val="2"/>
            <w:vAlign w:val="center"/>
          </w:tcPr>
          <w:p w14:paraId="29AE6B23"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52" w:type="pct"/>
            <w:vMerge w:val="restart"/>
            <w:vAlign w:val="center"/>
          </w:tcPr>
          <w:p w14:paraId="2350E56C"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117489DD" w14:textId="60358883" w:rsidR="001D3D1A" w:rsidRPr="00CE46CF" w:rsidRDefault="001D3D1A" w:rsidP="001D3D1A">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533C95FF" w14:textId="0DACFBE0" w:rsidTr="00E23C4A">
        <w:trPr>
          <w:trHeight w:val="20"/>
          <w:tblHeader/>
        </w:trPr>
        <w:tc>
          <w:tcPr>
            <w:tcW w:w="729" w:type="pct"/>
            <w:vAlign w:val="center"/>
          </w:tcPr>
          <w:p w14:paraId="118CA7D4"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12" w:type="pct"/>
            <w:vAlign w:val="center"/>
          </w:tcPr>
          <w:p w14:paraId="5C0F3061"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52" w:type="pct"/>
            <w:vMerge/>
            <w:vAlign w:val="center"/>
          </w:tcPr>
          <w:p w14:paraId="4DBFD433" w14:textId="77777777" w:rsidR="00632FE6" w:rsidRPr="00CE46CF" w:rsidRDefault="00632FE6" w:rsidP="00AC63BB">
            <w:pPr>
              <w:keepNext/>
              <w:keepLines/>
              <w:jc w:val="center"/>
              <w:rPr>
                <w:b/>
                <w:color w:val="000000" w:themeColor="text1"/>
                <w:sz w:val="22"/>
              </w:rPr>
            </w:pPr>
          </w:p>
        </w:tc>
        <w:tc>
          <w:tcPr>
            <w:tcW w:w="1107" w:type="pct"/>
            <w:vMerge/>
          </w:tcPr>
          <w:p w14:paraId="01F48D90" w14:textId="016D98EE" w:rsidR="001D3D1A" w:rsidRPr="00CE46CF" w:rsidRDefault="001D3D1A" w:rsidP="008D5472">
            <w:pPr>
              <w:keepNext/>
              <w:keepLines/>
              <w:jc w:val="center"/>
              <w:rPr>
                <w:b/>
                <w:color w:val="000000" w:themeColor="text1"/>
                <w:sz w:val="22"/>
              </w:rPr>
            </w:pPr>
          </w:p>
        </w:tc>
      </w:tr>
      <w:tr w:rsidR="00632FE6" w:rsidRPr="00CE46CF" w14:paraId="6EAA2797" w14:textId="5A207282" w:rsidTr="00E23C4A">
        <w:trPr>
          <w:trHeight w:val="20"/>
        </w:trPr>
        <w:tc>
          <w:tcPr>
            <w:tcW w:w="729" w:type="pct"/>
          </w:tcPr>
          <w:p w14:paraId="56533FF0"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Охрана природных территорий</w:t>
            </w:r>
          </w:p>
          <w:p w14:paraId="52C8AE08" w14:textId="77777777" w:rsidR="00632FE6" w:rsidRPr="00CE46CF" w:rsidRDefault="00632FE6" w:rsidP="00AC63BB">
            <w:pPr>
              <w:jc w:val="both"/>
              <w:rPr>
                <w:color w:val="000000" w:themeColor="text1"/>
                <w:sz w:val="22"/>
              </w:rPr>
            </w:pPr>
          </w:p>
        </w:tc>
        <w:tc>
          <w:tcPr>
            <w:tcW w:w="1612" w:type="pct"/>
          </w:tcPr>
          <w:p w14:paraId="77C94C8F"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52" w:type="pct"/>
          </w:tcPr>
          <w:p w14:paraId="008AFA1F" w14:textId="77777777" w:rsidR="00632FE6" w:rsidRPr="00CE46CF" w:rsidRDefault="00632FE6" w:rsidP="00AC63BB">
            <w:pPr>
              <w:spacing w:before="21"/>
              <w:jc w:val="both"/>
              <w:rPr>
                <w:color w:val="000000" w:themeColor="text1"/>
                <w:sz w:val="22"/>
              </w:rPr>
            </w:pPr>
            <w:r w:rsidRPr="00CE46CF">
              <w:rPr>
                <w:color w:val="000000" w:themeColor="text1"/>
                <w:sz w:val="22"/>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val="restart"/>
          </w:tcPr>
          <w:p w14:paraId="61BBD9CE" w14:textId="2333D260" w:rsidR="001D3D1A" w:rsidRPr="00CE46CF" w:rsidRDefault="001D3D1A" w:rsidP="001D3D1A">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санитарной охраны источника водоснабжения скважин № 906, 916, 922, 920 (III пояс) водозабора №1 </w:t>
            </w:r>
            <w:proofErr w:type="spellStart"/>
            <w:r w:rsidRPr="00CE46CF">
              <w:rPr>
                <w:snapToGrid/>
                <w:color w:val="000000" w:themeColor="text1"/>
                <w:sz w:val="22"/>
                <w:lang w:val="ru-RU" w:eastAsia="ru-RU"/>
              </w:rPr>
              <w:t>п</w:t>
            </w:r>
            <w:proofErr w:type="gramStart"/>
            <w:r w:rsidRPr="00CE46CF">
              <w:rPr>
                <w:snapToGrid/>
                <w:color w:val="000000" w:themeColor="text1"/>
                <w:sz w:val="22"/>
                <w:lang w:val="ru-RU" w:eastAsia="ru-RU"/>
              </w:rPr>
              <w:t>.С</w:t>
            </w:r>
            <w:proofErr w:type="gramEnd"/>
            <w:r w:rsidRPr="00CE46CF">
              <w:rPr>
                <w:snapToGrid/>
                <w:color w:val="000000" w:themeColor="text1"/>
                <w:sz w:val="22"/>
                <w:lang w:val="ru-RU" w:eastAsia="ru-RU"/>
              </w:rPr>
              <w:t>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w:t>
            </w:r>
            <w:r w:rsidR="00442A89" w:rsidRPr="00CE46CF">
              <w:rPr>
                <w:snapToGrid/>
                <w:color w:val="000000" w:themeColor="text1"/>
                <w:sz w:val="22"/>
                <w:lang w:val="ru-RU" w:eastAsia="ru-RU"/>
              </w:rPr>
              <w:t>«</w:t>
            </w:r>
            <w:r w:rsidRPr="00CE46CF">
              <w:rPr>
                <w:snapToGrid/>
                <w:color w:val="000000" w:themeColor="text1"/>
                <w:sz w:val="22"/>
                <w:lang w:val="ru-RU" w:eastAsia="ru-RU"/>
              </w:rPr>
              <w:t xml:space="preserve">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00442A89" w:rsidRPr="00CE46CF">
              <w:rPr>
                <w:snapToGrid/>
                <w:color w:val="000000" w:themeColor="text1"/>
                <w:sz w:val="22"/>
                <w:lang w:val="ru-RU" w:eastAsia="ru-RU"/>
              </w:rPr>
              <w:t xml:space="preserve">» </w:t>
            </w:r>
            <w:r w:rsidRPr="00CE46CF">
              <w:rPr>
                <w:snapToGrid/>
                <w:color w:val="000000" w:themeColor="text1"/>
                <w:sz w:val="22"/>
                <w:lang w:val="ru-RU" w:eastAsia="ru-RU"/>
              </w:rPr>
              <w:t>в соответствии СанПиН 2.1.4.1110-02 «Зоны санитарной охраны источников водоснабжения и водопроводов питьевого назначения».</w:t>
            </w:r>
          </w:p>
          <w:p w14:paraId="5561EF79" w14:textId="3411B24D" w:rsidR="001D3D1A" w:rsidRPr="00CE46CF" w:rsidRDefault="001D3D1A" w:rsidP="001D3D1A">
            <w:pPr>
              <w:pStyle w:val="a9"/>
              <w:tabs>
                <w:tab w:val="left" w:pos="992"/>
              </w:tabs>
              <w:rPr>
                <w:bCs/>
                <w:snapToGrid/>
                <w:lang w:val="ru-RU" w:eastAsia="ru-RU"/>
              </w:rPr>
            </w:pPr>
          </w:p>
        </w:tc>
      </w:tr>
      <w:tr w:rsidR="00632FE6" w:rsidRPr="00CE46CF" w14:paraId="6CDF9735" w14:textId="32BC662D" w:rsidTr="00E23C4A">
        <w:trPr>
          <w:trHeight w:val="20"/>
        </w:trPr>
        <w:tc>
          <w:tcPr>
            <w:tcW w:w="729" w:type="pct"/>
          </w:tcPr>
          <w:p w14:paraId="10BDABC5"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Резервные леса</w:t>
            </w:r>
          </w:p>
        </w:tc>
        <w:tc>
          <w:tcPr>
            <w:tcW w:w="1612" w:type="pct"/>
          </w:tcPr>
          <w:p w14:paraId="57735066"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Деятельность, связанная с охраной лесов</w:t>
            </w:r>
          </w:p>
          <w:p w14:paraId="7DE03CDB" w14:textId="77777777" w:rsidR="00632FE6" w:rsidRPr="00CE46CF" w:rsidRDefault="00632FE6" w:rsidP="00AC63BB">
            <w:pPr>
              <w:autoSpaceDE w:val="0"/>
              <w:autoSpaceDN w:val="0"/>
              <w:adjustRightInd w:val="0"/>
              <w:jc w:val="both"/>
              <w:rPr>
                <w:color w:val="000000" w:themeColor="text1"/>
                <w:sz w:val="22"/>
              </w:rPr>
            </w:pPr>
          </w:p>
        </w:tc>
        <w:tc>
          <w:tcPr>
            <w:tcW w:w="1552" w:type="pct"/>
          </w:tcPr>
          <w:p w14:paraId="1E8B9BAA"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Предельные (минимальные и (или) максимальные) размеры земельных участков, в </w:t>
            </w:r>
            <w:r w:rsidRPr="00CE46CF">
              <w:rPr>
                <w:color w:val="000000" w:themeColor="text1"/>
                <w:sz w:val="22"/>
              </w:rPr>
              <w:lastRenderedPageBreak/>
              <w:t>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0BB98411" w14:textId="101DDD49" w:rsidR="001D3D1A" w:rsidRPr="00CE46CF" w:rsidRDefault="001D3D1A" w:rsidP="008D5472">
            <w:pPr>
              <w:spacing w:before="21"/>
              <w:jc w:val="both"/>
              <w:rPr>
                <w:color w:val="000000" w:themeColor="text1"/>
                <w:sz w:val="22"/>
              </w:rPr>
            </w:pPr>
          </w:p>
        </w:tc>
      </w:tr>
    </w:tbl>
    <w:p w14:paraId="58B8ACE9" w14:textId="77777777" w:rsidR="00632FE6" w:rsidRPr="00CE46CF" w:rsidRDefault="00632FE6" w:rsidP="00F32093">
      <w:pPr>
        <w:pStyle w:val="2"/>
        <w:numPr>
          <w:ilvl w:val="1"/>
          <w:numId w:val="42"/>
        </w:numPr>
        <w:rPr>
          <w:color w:val="000000" w:themeColor="text1"/>
          <w:sz w:val="24"/>
        </w:rPr>
      </w:pPr>
      <w:r w:rsidRPr="00CE46CF">
        <w:rPr>
          <w:color w:val="000000" w:themeColor="text1"/>
        </w:rPr>
        <w:lastRenderedPageBreak/>
        <w:t xml:space="preserve">УСЛОВНО </w:t>
      </w:r>
      <w:r w:rsidRPr="00CE46CF">
        <w:rPr>
          <w:color w:val="000000" w:themeColor="text1"/>
          <w:sz w:val="24"/>
        </w:rPr>
        <w:t>РАЗРЕШЁННЫЕ ВИДЫ И ПАРАМЕТРЫ ИСПОЛЬЗОВАНИЯ ЗЕМЕЛЬНЫХ УЧАСТКОВ И ОБЪЕКТОВ КАПИТАЛЬНОГО СТРОИТЕЛЬСТВА</w:t>
      </w:r>
      <w:r w:rsidRPr="00CE46CF">
        <w:rPr>
          <w:color w:val="000000" w:themeColor="text1"/>
          <w:sz w:val="24"/>
          <w:lang w:val="ru-RU"/>
        </w:rPr>
        <w:t>: нет.</w:t>
      </w:r>
    </w:p>
    <w:p w14:paraId="3FCE4C9F" w14:textId="77777777" w:rsidR="00632FE6" w:rsidRPr="00CE46CF" w:rsidRDefault="00632FE6" w:rsidP="00F32093">
      <w:pPr>
        <w:pStyle w:val="2"/>
        <w:numPr>
          <w:ilvl w:val="1"/>
          <w:numId w:val="42"/>
        </w:numPr>
        <w:rPr>
          <w:color w:val="000000" w:themeColor="text1"/>
          <w:sz w:val="24"/>
          <w:lang w:val="ru-RU"/>
        </w:rPr>
      </w:pPr>
      <w:r w:rsidRPr="00CE46CF">
        <w:rPr>
          <w:color w:val="000000" w:themeColor="text1"/>
          <w:sz w:val="24"/>
        </w:rPr>
        <w:t>ВСПОМОГАТЕЛЬНЫЕ ВИДЫ И ПАРАМЕТРЫ РАЗРЕШЁННОГО ИСПОЛЬЗОВАНИЯ ЗЕМЕЛЬНЫХ УЧАСТКОВ И ОБЪЕКТОВ КАПИТАЛЬНОГО СТРОИТЕЛЬСТВА</w:t>
      </w:r>
      <w:r w:rsidRPr="00CE46CF">
        <w:rPr>
          <w:color w:val="000000" w:themeColor="text1"/>
          <w:sz w:val="24"/>
          <w:lang w:val="ru-RU"/>
        </w:rPr>
        <w:t>: нет.</w:t>
      </w:r>
    </w:p>
    <w:p w14:paraId="685E51C4" w14:textId="77777777" w:rsidR="00632FE6" w:rsidRPr="00CE46CF" w:rsidRDefault="00632FE6" w:rsidP="00632FE6">
      <w:pPr>
        <w:pStyle w:val="a4"/>
        <w:rPr>
          <w:color w:val="000000" w:themeColor="text1"/>
          <w:lang w:eastAsia="x-none"/>
        </w:rPr>
      </w:pPr>
    </w:p>
    <w:p w14:paraId="4A292D8E" w14:textId="77777777" w:rsidR="001F12E7" w:rsidRPr="00CE46CF" w:rsidRDefault="001F12E7" w:rsidP="00632FE6">
      <w:pPr>
        <w:autoSpaceDE w:val="0"/>
        <w:autoSpaceDN w:val="0"/>
        <w:adjustRightInd w:val="0"/>
        <w:jc w:val="center"/>
        <w:rPr>
          <w:b/>
          <w:color w:val="000000" w:themeColor="text1"/>
          <w:sz w:val="26"/>
        </w:rPr>
      </w:pPr>
    </w:p>
    <w:p w14:paraId="28C58E6F" w14:textId="77777777" w:rsidR="001F12E7" w:rsidRPr="00CE46CF" w:rsidRDefault="001F12E7" w:rsidP="00632FE6">
      <w:pPr>
        <w:autoSpaceDE w:val="0"/>
        <w:autoSpaceDN w:val="0"/>
        <w:adjustRightInd w:val="0"/>
        <w:jc w:val="center"/>
        <w:rPr>
          <w:b/>
          <w:color w:val="000000" w:themeColor="text1"/>
          <w:sz w:val="26"/>
        </w:rPr>
      </w:pPr>
    </w:p>
    <w:p w14:paraId="3DF5F6BD" w14:textId="77777777" w:rsidR="001F12E7" w:rsidRPr="00CE46CF" w:rsidRDefault="001F12E7" w:rsidP="00632FE6">
      <w:pPr>
        <w:autoSpaceDE w:val="0"/>
        <w:autoSpaceDN w:val="0"/>
        <w:adjustRightInd w:val="0"/>
        <w:jc w:val="center"/>
        <w:rPr>
          <w:b/>
          <w:color w:val="000000" w:themeColor="text1"/>
          <w:sz w:val="26"/>
        </w:rPr>
      </w:pPr>
    </w:p>
    <w:p w14:paraId="20079644" w14:textId="77777777" w:rsidR="001F12E7" w:rsidRPr="00CE46CF" w:rsidRDefault="001F12E7" w:rsidP="00632FE6">
      <w:pPr>
        <w:autoSpaceDE w:val="0"/>
        <w:autoSpaceDN w:val="0"/>
        <w:adjustRightInd w:val="0"/>
        <w:jc w:val="center"/>
        <w:rPr>
          <w:b/>
          <w:color w:val="000000" w:themeColor="text1"/>
          <w:sz w:val="26"/>
        </w:rPr>
      </w:pPr>
    </w:p>
    <w:p w14:paraId="44141EDF" w14:textId="6B6223E4" w:rsidR="00632FE6" w:rsidRPr="00CE46CF" w:rsidRDefault="00F32093" w:rsidP="00F32093">
      <w:pPr>
        <w:pStyle w:val="1"/>
        <w:numPr>
          <w:ilvl w:val="0"/>
          <w:numId w:val="0"/>
        </w:numPr>
        <w:rPr>
          <w:rFonts w:ascii="Times New Roman" w:hAnsi="Times New Roman"/>
          <w:caps/>
        </w:rPr>
      </w:pPr>
      <w:r w:rsidRPr="0064489C">
        <w:rPr>
          <w:rFonts w:ascii="Times New Roman" w:hAnsi="Times New Roman"/>
          <w:b w:val="0"/>
          <w:sz w:val="28"/>
          <w:szCs w:val="28"/>
          <w:lang w:val="ru-RU"/>
        </w:rPr>
        <w:t>Статья 14.</w:t>
      </w:r>
      <w:r w:rsidRPr="00CE46CF">
        <w:rPr>
          <w:rFonts w:ascii="Times New Roman" w:hAnsi="Times New Roman"/>
          <w:sz w:val="28"/>
          <w:szCs w:val="28"/>
          <w:lang w:val="ru-RU"/>
        </w:rPr>
        <w:t xml:space="preserve">  </w:t>
      </w:r>
      <w:r w:rsidR="002A6858" w:rsidRPr="00CE46CF">
        <w:rPr>
          <w:rFonts w:ascii="Times New Roman" w:hAnsi="Times New Roman"/>
        </w:rPr>
        <w:t>ЗОНА СЕЛЬСКОХОЗЯЙСТВЕНН</w:t>
      </w:r>
      <w:bookmarkEnd w:id="11"/>
      <w:bookmarkEnd w:id="12"/>
      <w:bookmarkEnd w:id="13"/>
      <w:r w:rsidR="002A6858" w:rsidRPr="00CE46CF">
        <w:rPr>
          <w:rFonts w:ascii="Times New Roman" w:hAnsi="Times New Roman"/>
        </w:rPr>
        <w:t>ОГО ИСПОЛЬЗОВАНИЯ (СХ 1)</w:t>
      </w:r>
    </w:p>
    <w:p w14:paraId="1FDA1B23" w14:textId="2C6652BD" w:rsidR="002A6858" w:rsidRPr="00CE46CF" w:rsidRDefault="002A6858" w:rsidP="002A6858">
      <w:pPr>
        <w:pStyle w:val="S1"/>
        <w:numPr>
          <w:ilvl w:val="0"/>
          <w:numId w:val="0"/>
        </w:numPr>
        <w:jc w:val="left"/>
        <w:rPr>
          <w:color w:val="000000" w:themeColor="text1"/>
        </w:rPr>
      </w:pPr>
      <w:r w:rsidRPr="00CE46CF">
        <w:rPr>
          <w:b w:val="0"/>
          <w:caps w:val="0"/>
          <w:sz w:val="22"/>
          <w:szCs w:val="22"/>
          <w:lang w:val="ru-RU" w:eastAsia="ru-RU"/>
        </w:rPr>
        <w:t>Зона сельскохозяйственного использования (СХ 1) включает индексы 1-9.</w:t>
      </w:r>
    </w:p>
    <w:p w14:paraId="52F121B5" w14:textId="5CC79B08" w:rsidR="00632FE6" w:rsidRPr="00CE46CF" w:rsidRDefault="00632FE6" w:rsidP="00F32093">
      <w:pPr>
        <w:pStyle w:val="2"/>
        <w:numPr>
          <w:ilvl w:val="1"/>
          <w:numId w:val="43"/>
        </w:numPr>
        <w:rPr>
          <w:color w:val="000000" w:themeColor="text1"/>
          <w:sz w:val="24"/>
        </w:rPr>
      </w:pPr>
      <w:r w:rsidRPr="00CE46CF">
        <w:rPr>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68"/>
        <w:gridCol w:w="4629"/>
        <w:gridCol w:w="4542"/>
        <w:gridCol w:w="3330"/>
      </w:tblGrid>
      <w:tr w:rsidR="00632FE6" w:rsidRPr="00CE46CF" w14:paraId="55AD291F" w14:textId="20B93AAB" w:rsidTr="00E23C4A">
        <w:trPr>
          <w:trHeight w:val="315"/>
          <w:tblHeader/>
        </w:trPr>
        <w:tc>
          <w:tcPr>
            <w:tcW w:w="2388" w:type="pct"/>
            <w:gridSpan w:val="2"/>
            <w:tcBorders>
              <w:bottom w:val="single" w:sz="4" w:space="0" w:color="auto"/>
            </w:tcBorders>
            <w:vAlign w:val="center"/>
          </w:tcPr>
          <w:p w14:paraId="07A70EA6" w14:textId="77777777" w:rsidR="00632FE6" w:rsidRPr="00CE46CF" w:rsidRDefault="00632FE6" w:rsidP="00AC63BB">
            <w:pPr>
              <w:jc w:val="center"/>
              <w:rPr>
                <w:b/>
                <w:color w:val="000000" w:themeColor="text1"/>
                <w:sz w:val="22"/>
              </w:rPr>
            </w:pPr>
            <w:r w:rsidRPr="00CE46CF">
              <w:rPr>
                <w:rFonts w:eastAsia="Calibri"/>
                <w:b/>
                <w:color w:val="000000" w:themeColor="text1"/>
                <w:sz w:val="22"/>
              </w:rPr>
              <w:t>Виды использования</w:t>
            </w:r>
          </w:p>
        </w:tc>
        <w:tc>
          <w:tcPr>
            <w:tcW w:w="1507" w:type="pct"/>
            <w:vMerge w:val="restart"/>
            <w:vAlign w:val="center"/>
          </w:tcPr>
          <w:p w14:paraId="2EE9AD61" w14:textId="77777777" w:rsidR="00632FE6" w:rsidRPr="00CE46CF" w:rsidRDefault="00632FE6" w:rsidP="00AC63BB">
            <w:pPr>
              <w:jc w:val="center"/>
              <w:rPr>
                <w:b/>
                <w:color w:val="000000" w:themeColor="text1"/>
                <w:sz w:val="22"/>
              </w:rPr>
            </w:pPr>
            <w:r w:rsidRPr="00CE46CF">
              <w:rPr>
                <w:rFonts w:eastAsia="Calibri"/>
                <w:b/>
                <w:color w:val="000000" w:themeColor="text1"/>
                <w:sz w:val="22"/>
              </w:rPr>
              <w:t>Параметры разрешенного использования</w:t>
            </w:r>
          </w:p>
        </w:tc>
        <w:tc>
          <w:tcPr>
            <w:tcW w:w="1105" w:type="pct"/>
            <w:vMerge w:val="restart"/>
          </w:tcPr>
          <w:p w14:paraId="6F9DFB38" w14:textId="4ED7CE03" w:rsidR="004D123F" w:rsidRPr="00CE46CF" w:rsidRDefault="004D123F" w:rsidP="008D5472">
            <w:pPr>
              <w:jc w:val="center"/>
              <w:rPr>
                <w:rFonts w:eastAsia="Batang"/>
                <w:b/>
                <w:sz w:val="20"/>
                <w:szCs w:val="20"/>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25798EAC" w14:textId="6F97E007" w:rsidTr="001B4DEE">
        <w:trPr>
          <w:trHeight w:val="600"/>
          <w:tblHeader/>
        </w:trPr>
        <w:tc>
          <w:tcPr>
            <w:tcW w:w="852" w:type="pct"/>
            <w:tcBorders>
              <w:top w:val="single" w:sz="4" w:space="0" w:color="auto"/>
            </w:tcBorders>
            <w:vAlign w:val="center"/>
          </w:tcPr>
          <w:p w14:paraId="6F0F5DA8" w14:textId="77777777" w:rsidR="00632FE6" w:rsidRPr="00CE46CF" w:rsidRDefault="00632FE6" w:rsidP="00AC63BB">
            <w:pPr>
              <w:jc w:val="center"/>
              <w:rPr>
                <w:b/>
                <w:color w:val="000000" w:themeColor="text1"/>
                <w:sz w:val="22"/>
              </w:rPr>
            </w:pPr>
            <w:r w:rsidRPr="00CE46CF">
              <w:rPr>
                <w:b/>
                <w:color w:val="000000" w:themeColor="text1"/>
                <w:sz w:val="22"/>
              </w:rPr>
              <w:t>Наименование вида использования</w:t>
            </w:r>
          </w:p>
        </w:tc>
        <w:tc>
          <w:tcPr>
            <w:tcW w:w="1536" w:type="pct"/>
            <w:tcBorders>
              <w:top w:val="single" w:sz="4" w:space="0" w:color="auto"/>
            </w:tcBorders>
            <w:vAlign w:val="center"/>
          </w:tcPr>
          <w:p w14:paraId="3B88D63D" w14:textId="77777777" w:rsidR="00632FE6" w:rsidRPr="00CE46CF" w:rsidRDefault="00632FE6" w:rsidP="00AC63BB">
            <w:pPr>
              <w:jc w:val="center"/>
              <w:rPr>
                <w:b/>
                <w:color w:val="000000" w:themeColor="text1"/>
                <w:sz w:val="22"/>
              </w:rPr>
            </w:pPr>
            <w:r w:rsidRPr="00CE46CF">
              <w:rPr>
                <w:b/>
                <w:color w:val="000000" w:themeColor="text1"/>
                <w:sz w:val="22"/>
              </w:rPr>
              <w:t>Описание вида использования</w:t>
            </w:r>
          </w:p>
        </w:tc>
        <w:tc>
          <w:tcPr>
            <w:tcW w:w="1507" w:type="pct"/>
            <w:vMerge/>
            <w:vAlign w:val="center"/>
          </w:tcPr>
          <w:p w14:paraId="0B8FC4B2" w14:textId="77777777" w:rsidR="00632FE6" w:rsidRPr="00CE46CF" w:rsidRDefault="00632FE6" w:rsidP="00AC63BB">
            <w:pPr>
              <w:jc w:val="center"/>
              <w:rPr>
                <w:b/>
                <w:color w:val="000000" w:themeColor="text1"/>
                <w:sz w:val="22"/>
              </w:rPr>
            </w:pPr>
          </w:p>
        </w:tc>
        <w:tc>
          <w:tcPr>
            <w:tcW w:w="1105" w:type="pct"/>
            <w:vMerge/>
          </w:tcPr>
          <w:p w14:paraId="591982EB" w14:textId="4F3E27DA" w:rsidR="004D123F" w:rsidRPr="00CE46CF" w:rsidRDefault="004D123F" w:rsidP="008D5472">
            <w:pPr>
              <w:jc w:val="center"/>
              <w:rPr>
                <w:b/>
                <w:color w:val="000000" w:themeColor="text1"/>
                <w:sz w:val="22"/>
              </w:rPr>
            </w:pPr>
          </w:p>
        </w:tc>
      </w:tr>
      <w:tr w:rsidR="00632FE6" w:rsidRPr="00CE46CF" w14:paraId="602820F9" w14:textId="14E1378C" w:rsidTr="001B4DEE">
        <w:tc>
          <w:tcPr>
            <w:tcW w:w="852" w:type="pct"/>
          </w:tcPr>
          <w:p w14:paraId="43632431" w14:textId="77777777" w:rsidR="00632FE6" w:rsidRPr="00CE46CF" w:rsidRDefault="00632FE6" w:rsidP="00AC63BB">
            <w:pPr>
              <w:jc w:val="both"/>
              <w:rPr>
                <w:color w:val="000000" w:themeColor="text1"/>
                <w:sz w:val="22"/>
              </w:rPr>
            </w:pPr>
            <w:r w:rsidRPr="00CE46CF">
              <w:rPr>
                <w:color w:val="000000" w:themeColor="text1"/>
                <w:sz w:val="22"/>
              </w:rPr>
              <w:t>Выращивание зерновых и иных сельскохозяйственных культур</w:t>
            </w:r>
          </w:p>
        </w:tc>
        <w:tc>
          <w:tcPr>
            <w:tcW w:w="1536" w:type="pct"/>
          </w:tcPr>
          <w:p w14:paraId="4D703F1F"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07" w:type="pct"/>
          </w:tcPr>
          <w:p w14:paraId="66326180"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35D35227"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Минимальные отступы от границ земельного участка – не подлежит установлению. </w:t>
            </w:r>
          </w:p>
          <w:p w14:paraId="0703762B"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5 000 кв. м.</w:t>
            </w:r>
          </w:p>
          <w:p w14:paraId="2AD8F47D"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Максимальный процент застройки в границах земельного участка – не подлежит установлению.</w:t>
            </w:r>
          </w:p>
        </w:tc>
        <w:tc>
          <w:tcPr>
            <w:tcW w:w="1105" w:type="pct"/>
            <w:vMerge w:val="restart"/>
          </w:tcPr>
          <w:p w14:paraId="798086FA" w14:textId="22D2435A" w:rsidR="004D123F" w:rsidRPr="00CE46CF" w:rsidRDefault="004D123F" w:rsidP="004D123F">
            <w:pPr>
              <w:pStyle w:val="a9"/>
              <w:tabs>
                <w:tab w:val="left" w:pos="992"/>
              </w:tabs>
              <w:rPr>
                <w:snapToGrid/>
                <w:color w:val="000000" w:themeColor="text1"/>
                <w:sz w:val="22"/>
                <w:lang w:val="ru-RU" w:eastAsia="ru-RU"/>
              </w:rPr>
            </w:pPr>
            <w:r w:rsidRPr="00CE46CF">
              <w:rPr>
                <w:snapToGrid/>
                <w:color w:val="000000" w:themeColor="text1"/>
                <w:sz w:val="22"/>
                <w:lang w:val="ru-RU" w:eastAsia="ru-RU"/>
              </w:rPr>
              <w:lastRenderedPageBreak/>
              <w:t xml:space="preserve">Осуществление деятельности в границах зоны санитарной охраны источника водоснабжения скважин № 906, 916, 922, 920 (III пояс) </w:t>
            </w:r>
            <w:r w:rsidRPr="00CE46CF">
              <w:rPr>
                <w:snapToGrid/>
                <w:color w:val="000000" w:themeColor="text1"/>
                <w:sz w:val="22"/>
                <w:lang w:val="ru-RU" w:eastAsia="ru-RU"/>
              </w:rPr>
              <w:lastRenderedPageBreak/>
              <w:t xml:space="preserve">водозабора №1 </w:t>
            </w:r>
            <w:proofErr w:type="spellStart"/>
            <w:r w:rsidRPr="00CE46CF">
              <w:rPr>
                <w:snapToGrid/>
                <w:color w:val="000000" w:themeColor="text1"/>
                <w:sz w:val="22"/>
                <w:lang w:val="ru-RU" w:eastAsia="ru-RU"/>
              </w:rPr>
              <w:t>п</w:t>
            </w:r>
            <w:proofErr w:type="gramStart"/>
            <w:r w:rsidRPr="00CE46CF">
              <w:rPr>
                <w:snapToGrid/>
                <w:color w:val="000000" w:themeColor="text1"/>
                <w:sz w:val="22"/>
                <w:lang w:val="ru-RU" w:eastAsia="ru-RU"/>
              </w:rPr>
              <w:t>.С</w:t>
            </w:r>
            <w:proofErr w:type="gramEnd"/>
            <w:r w:rsidRPr="00CE46CF">
              <w:rPr>
                <w:snapToGrid/>
                <w:color w:val="000000" w:themeColor="text1"/>
                <w:sz w:val="22"/>
                <w:lang w:val="ru-RU" w:eastAsia="ru-RU"/>
              </w:rPr>
              <w:t>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w:t>
            </w:r>
            <w:r w:rsidR="00442A89" w:rsidRPr="00CE46CF">
              <w:rPr>
                <w:snapToGrid/>
                <w:color w:val="000000" w:themeColor="text1"/>
                <w:sz w:val="22"/>
                <w:lang w:val="ru-RU" w:eastAsia="ru-RU"/>
              </w:rPr>
              <w:t>«</w:t>
            </w:r>
            <w:r w:rsidRPr="00CE46CF">
              <w:rPr>
                <w:snapToGrid/>
                <w:color w:val="000000" w:themeColor="text1"/>
                <w:sz w:val="22"/>
                <w:lang w:val="ru-RU" w:eastAsia="ru-RU"/>
              </w:rPr>
              <w:t xml:space="preserve">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00442A89" w:rsidRPr="00CE46CF">
              <w:rPr>
                <w:snapToGrid/>
                <w:color w:val="000000" w:themeColor="text1"/>
                <w:sz w:val="22"/>
                <w:lang w:val="ru-RU" w:eastAsia="ru-RU"/>
              </w:rPr>
              <w:t xml:space="preserve">» </w:t>
            </w:r>
            <w:r w:rsidRPr="00CE46CF">
              <w:rPr>
                <w:snapToGrid/>
                <w:color w:val="000000" w:themeColor="text1"/>
                <w:sz w:val="22"/>
                <w:lang w:val="ru-RU" w:eastAsia="ru-RU"/>
              </w:rPr>
              <w:t>в соответствии СанПиН 2.1.4.1110-02 «Зоны санитарной охраны источников водоснабжения и водопроводов питьевого назначения».</w:t>
            </w:r>
          </w:p>
          <w:p w14:paraId="0462951E" w14:textId="43D9117B" w:rsidR="004D123F" w:rsidRPr="00CE46CF" w:rsidRDefault="004D123F" w:rsidP="004D123F">
            <w:pPr>
              <w:pStyle w:val="a9"/>
              <w:tabs>
                <w:tab w:val="left" w:pos="992"/>
              </w:tabs>
              <w:rPr>
                <w:bCs/>
                <w:snapToGrid/>
                <w:lang w:val="ru-RU" w:eastAsia="ru-RU"/>
              </w:rPr>
            </w:pPr>
          </w:p>
        </w:tc>
      </w:tr>
      <w:tr w:rsidR="00632FE6" w:rsidRPr="00CE46CF" w14:paraId="10FDEC25" w14:textId="5767E061" w:rsidTr="001B4DEE">
        <w:tc>
          <w:tcPr>
            <w:tcW w:w="852" w:type="pct"/>
          </w:tcPr>
          <w:p w14:paraId="7E85C7D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Овощеводство</w:t>
            </w:r>
          </w:p>
        </w:tc>
        <w:tc>
          <w:tcPr>
            <w:tcW w:w="1536" w:type="pct"/>
          </w:tcPr>
          <w:p w14:paraId="6D4FBB8C" w14:textId="77777777" w:rsidR="00632FE6" w:rsidRPr="00CE46CF" w:rsidRDefault="00632FE6" w:rsidP="00AC63BB">
            <w:pPr>
              <w:jc w:val="both"/>
              <w:rPr>
                <w:color w:val="000000" w:themeColor="text1"/>
                <w:sz w:val="22"/>
              </w:rPr>
            </w:pPr>
            <w:r w:rsidRPr="00CE46CF">
              <w:rPr>
                <w:color w:val="000000" w:themeColor="text1"/>
                <w:sz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07" w:type="pct"/>
          </w:tcPr>
          <w:p w14:paraId="26DAD83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34A61857"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Минимальные отступы от границ земельного участка – не подлежит установлению. </w:t>
            </w:r>
          </w:p>
          <w:p w14:paraId="63009154"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1 000 кв. м.</w:t>
            </w:r>
          </w:p>
          <w:p w14:paraId="27D4278C"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05" w:type="pct"/>
            <w:vMerge/>
          </w:tcPr>
          <w:p w14:paraId="5052C75A" w14:textId="52EC17CE" w:rsidR="004D123F" w:rsidRPr="00CE46CF" w:rsidRDefault="004D123F" w:rsidP="008D5472">
            <w:pPr>
              <w:jc w:val="both"/>
              <w:rPr>
                <w:color w:val="000000" w:themeColor="text1"/>
                <w:sz w:val="22"/>
              </w:rPr>
            </w:pPr>
          </w:p>
        </w:tc>
      </w:tr>
      <w:tr w:rsidR="00632FE6" w:rsidRPr="00CE46CF" w14:paraId="1E331729" w14:textId="26383C15" w:rsidTr="001B4DEE">
        <w:tc>
          <w:tcPr>
            <w:tcW w:w="852" w:type="pct"/>
          </w:tcPr>
          <w:p w14:paraId="78590973"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Выращивание тонизирующих, лекарственных, цветочных культур</w:t>
            </w:r>
          </w:p>
        </w:tc>
        <w:tc>
          <w:tcPr>
            <w:tcW w:w="1536" w:type="pct"/>
          </w:tcPr>
          <w:p w14:paraId="0ACC81F5" w14:textId="77777777" w:rsidR="00632FE6" w:rsidRPr="00CE46CF" w:rsidRDefault="00632FE6" w:rsidP="00AC63BB">
            <w:pPr>
              <w:jc w:val="both"/>
              <w:rPr>
                <w:color w:val="000000" w:themeColor="text1"/>
                <w:sz w:val="22"/>
              </w:rPr>
            </w:pPr>
            <w:r w:rsidRPr="00CE46CF">
              <w:rPr>
                <w:color w:val="000000" w:themeColor="text1"/>
                <w:sz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07" w:type="pct"/>
          </w:tcPr>
          <w:p w14:paraId="62A24D2C"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07778188"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Минимальные отступы от границ земельного участка – не подлежит установлению. </w:t>
            </w:r>
          </w:p>
          <w:p w14:paraId="0EB0EB24"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5 000 кв. м.</w:t>
            </w:r>
          </w:p>
          <w:p w14:paraId="3439886A"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05" w:type="pct"/>
            <w:vMerge/>
          </w:tcPr>
          <w:p w14:paraId="5B91AA6D" w14:textId="6F15F350" w:rsidR="004D123F" w:rsidRPr="00CE46CF" w:rsidRDefault="004D123F" w:rsidP="008D5472">
            <w:pPr>
              <w:jc w:val="both"/>
              <w:rPr>
                <w:color w:val="000000" w:themeColor="text1"/>
                <w:sz w:val="22"/>
              </w:rPr>
            </w:pPr>
          </w:p>
        </w:tc>
      </w:tr>
      <w:tr w:rsidR="00632FE6" w:rsidRPr="00CE46CF" w14:paraId="6F12BD3D" w14:textId="60BE2E5C" w:rsidTr="001B4DEE">
        <w:tc>
          <w:tcPr>
            <w:tcW w:w="852" w:type="pct"/>
          </w:tcPr>
          <w:p w14:paraId="290C52C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Ведение личного подсобного хозяйства на полевых участках</w:t>
            </w:r>
          </w:p>
        </w:tc>
        <w:tc>
          <w:tcPr>
            <w:tcW w:w="1536" w:type="pct"/>
          </w:tcPr>
          <w:p w14:paraId="58CFFEFF" w14:textId="77777777" w:rsidR="00632FE6" w:rsidRPr="00CE46CF" w:rsidRDefault="00632FE6" w:rsidP="00AC63BB">
            <w:pPr>
              <w:jc w:val="both"/>
              <w:rPr>
                <w:color w:val="000000" w:themeColor="text1"/>
                <w:sz w:val="22"/>
              </w:rPr>
            </w:pPr>
            <w:r w:rsidRPr="00CE46CF">
              <w:rPr>
                <w:rFonts w:eastAsia="Calibri"/>
                <w:color w:val="000000" w:themeColor="text1"/>
                <w:sz w:val="22"/>
              </w:rPr>
              <w:t>Производство сельскохозяйственной продукции без права возведения объектов капитального строительства</w:t>
            </w:r>
          </w:p>
        </w:tc>
        <w:tc>
          <w:tcPr>
            <w:tcW w:w="1507" w:type="pct"/>
          </w:tcPr>
          <w:p w14:paraId="3E7655A7"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5CC0B96A"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Минимальные отступы от границ земельного участка – не подлежит установлению. </w:t>
            </w:r>
          </w:p>
          <w:p w14:paraId="6895F7DD"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1 000 кв. м.</w:t>
            </w:r>
          </w:p>
          <w:p w14:paraId="5C52C9C0"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05" w:type="pct"/>
            <w:vMerge/>
          </w:tcPr>
          <w:p w14:paraId="6CF815FE" w14:textId="53D2ED7C" w:rsidR="004D123F" w:rsidRPr="00CE46CF" w:rsidRDefault="004D123F" w:rsidP="008D5472">
            <w:pPr>
              <w:jc w:val="both"/>
              <w:rPr>
                <w:color w:val="000000" w:themeColor="text1"/>
                <w:sz w:val="22"/>
              </w:rPr>
            </w:pPr>
          </w:p>
        </w:tc>
      </w:tr>
      <w:tr w:rsidR="00632FE6" w:rsidRPr="00CE46CF" w14:paraId="769BA6E3" w14:textId="1AF157F5" w:rsidTr="001B4DEE">
        <w:tc>
          <w:tcPr>
            <w:tcW w:w="852" w:type="pct"/>
          </w:tcPr>
          <w:p w14:paraId="3CF2BBFB" w14:textId="77777777" w:rsidR="00632FE6" w:rsidRPr="00CE46CF" w:rsidRDefault="00632FE6" w:rsidP="00AC63BB">
            <w:pPr>
              <w:autoSpaceDE w:val="0"/>
              <w:autoSpaceDN w:val="0"/>
              <w:adjustRightInd w:val="0"/>
              <w:rPr>
                <w:color w:val="000000" w:themeColor="text1"/>
                <w:sz w:val="22"/>
              </w:rPr>
            </w:pPr>
            <w:r w:rsidRPr="00CE46CF">
              <w:rPr>
                <w:color w:val="000000" w:themeColor="text1"/>
                <w:sz w:val="22"/>
              </w:rPr>
              <w:t>Для ведения личного подсобного хозяйства</w:t>
            </w:r>
          </w:p>
          <w:p w14:paraId="47225889"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(приусадебный земельный участок)</w:t>
            </w:r>
          </w:p>
        </w:tc>
        <w:tc>
          <w:tcPr>
            <w:tcW w:w="1536" w:type="pct"/>
          </w:tcPr>
          <w:p w14:paraId="0BAB5D22"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жилого дома, указанного в описании вида разрешенного использования с кодом 2.1 Классификатора видов разрешенного использования земельных участков;</w:t>
            </w:r>
          </w:p>
          <w:p w14:paraId="4820A14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производство сельскохозяйственной продукции;</w:t>
            </w:r>
          </w:p>
          <w:p w14:paraId="26D78539"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гаража и иных вспомогательных сооружений;</w:t>
            </w:r>
          </w:p>
          <w:p w14:paraId="351E952E" w14:textId="77777777" w:rsidR="00632FE6" w:rsidRPr="00CE46CF" w:rsidRDefault="00632FE6" w:rsidP="00AC63BB">
            <w:pPr>
              <w:jc w:val="both"/>
              <w:rPr>
                <w:rFonts w:eastAsia="Calibri"/>
                <w:color w:val="000000" w:themeColor="text1"/>
                <w:sz w:val="22"/>
              </w:rPr>
            </w:pPr>
            <w:r w:rsidRPr="00CE46CF">
              <w:rPr>
                <w:color w:val="000000" w:themeColor="text1"/>
                <w:sz w:val="22"/>
              </w:rPr>
              <w:t>содержание сельскохозяйственных животных</w:t>
            </w:r>
          </w:p>
        </w:tc>
        <w:tc>
          <w:tcPr>
            <w:tcW w:w="1507" w:type="pct"/>
          </w:tcPr>
          <w:p w14:paraId="714DC566" w14:textId="77777777" w:rsidR="00632FE6" w:rsidRPr="00CE46CF" w:rsidRDefault="00632FE6" w:rsidP="00AC63BB">
            <w:pPr>
              <w:spacing w:before="21"/>
              <w:rPr>
                <w:color w:val="000000" w:themeColor="text1"/>
                <w:sz w:val="22"/>
              </w:rPr>
            </w:pPr>
            <w:r w:rsidRPr="00CE46CF">
              <w:rPr>
                <w:color w:val="000000" w:themeColor="text1"/>
                <w:sz w:val="22"/>
              </w:rPr>
              <w:lastRenderedPageBreak/>
              <w:t>Этажность – не более 3 наземных этажей.</w:t>
            </w:r>
          </w:p>
          <w:p w14:paraId="4F9AC307"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w:t>
            </w:r>
          </w:p>
          <w:p w14:paraId="7F38CFD0"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земельного участка до жилого дома - 3 м;</w:t>
            </w:r>
          </w:p>
          <w:p w14:paraId="41894A76"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от границ жилого дома на смежном </w:t>
            </w:r>
            <w:r w:rsidRPr="00CE46CF">
              <w:rPr>
                <w:color w:val="000000" w:themeColor="text1"/>
                <w:sz w:val="22"/>
              </w:rPr>
              <w:lastRenderedPageBreak/>
              <w:t>земельном участке – 6 м;</w:t>
            </w:r>
          </w:p>
          <w:p w14:paraId="4AFA59EC"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улиц – 5 м;</w:t>
            </w:r>
          </w:p>
          <w:p w14:paraId="01589066"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проездов – 3 м;</w:t>
            </w:r>
          </w:p>
          <w:p w14:paraId="3DA84E7B"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смежного земельного участка до хозяйственных построек – 1м, 0 м при смежном размещении хозяйственных построек с согласия владельцев соседнего земельного участка;</w:t>
            </w:r>
          </w:p>
          <w:p w14:paraId="7CD78BB7"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в условиях реконструкции - в соответствии со сложившейся линией застройки, но не менее 3 м от границ земельного участка.</w:t>
            </w:r>
          </w:p>
          <w:p w14:paraId="7417D846"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51D0EBBE"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минимальный – 600 кв. м;</w:t>
            </w:r>
          </w:p>
          <w:p w14:paraId="56F0AAAB"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фронтальная сторона – не менее 20 м.</w:t>
            </w:r>
          </w:p>
          <w:p w14:paraId="69D0495F"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включая основное здание и вспомогательные строения, в том числе хозяйственные постройки – 60%</w:t>
            </w:r>
          </w:p>
        </w:tc>
        <w:tc>
          <w:tcPr>
            <w:tcW w:w="1105" w:type="pct"/>
            <w:vMerge/>
          </w:tcPr>
          <w:p w14:paraId="73EB1FE2" w14:textId="162854F2" w:rsidR="004D123F" w:rsidRPr="00CE46CF" w:rsidRDefault="004D123F" w:rsidP="008D5472">
            <w:pPr>
              <w:jc w:val="both"/>
              <w:rPr>
                <w:color w:val="000000" w:themeColor="text1"/>
                <w:sz w:val="22"/>
              </w:rPr>
            </w:pPr>
          </w:p>
        </w:tc>
      </w:tr>
      <w:tr w:rsidR="00632FE6" w:rsidRPr="00CE46CF" w14:paraId="70311EFD" w14:textId="59D88420" w:rsidTr="001B4DEE">
        <w:tc>
          <w:tcPr>
            <w:tcW w:w="852" w:type="pct"/>
            <w:tcBorders>
              <w:top w:val="single" w:sz="8" w:space="0" w:color="auto"/>
              <w:left w:val="single" w:sz="8" w:space="0" w:color="auto"/>
              <w:bottom w:val="single" w:sz="8" w:space="0" w:color="auto"/>
              <w:right w:val="single" w:sz="8" w:space="0" w:color="auto"/>
            </w:tcBorders>
          </w:tcPr>
          <w:p w14:paraId="4C5E4973"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Улично-дорожная сеть</w:t>
            </w:r>
          </w:p>
        </w:tc>
        <w:tc>
          <w:tcPr>
            <w:tcW w:w="1536" w:type="pct"/>
            <w:tcBorders>
              <w:top w:val="single" w:sz="8" w:space="0" w:color="auto"/>
              <w:left w:val="single" w:sz="8" w:space="0" w:color="auto"/>
              <w:bottom w:val="single" w:sz="8" w:space="0" w:color="auto"/>
              <w:right w:val="single" w:sz="8" w:space="0" w:color="auto"/>
            </w:tcBorders>
          </w:tcPr>
          <w:p w14:paraId="5834ABB3"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77ABD395" w14:textId="77777777" w:rsidR="00632FE6" w:rsidRPr="00CE46CF" w:rsidRDefault="00632FE6" w:rsidP="00AC63BB">
            <w:pPr>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15"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16" w:history="1">
              <w:r w:rsidRPr="00CE46CF">
                <w:rPr>
                  <w:rFonts w:eastAsia="Calibri"/>
                  <w:color w:val="000000" w:themeColor="text1"/>
                  <w:sz w:val="22"/>
                </w:rPr>
                <w:t>4.9</w:t>
              </w:r>
            </w:hyperlink>
            <w:r w:rsidRPr="00CE46CF">
              <w:rPr>
                <w:rFonts w:eastAsia="Calibri"/>
                <w:color w:val="000000" w:themeColor="text1"/>
                <w:sz w:val="22"/>
              </w:rPr>
              <w:t xml:space="preserve">, </w:t>
            </w:r>
            <w:hyperlink r:id="rId117"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w:t>
            </w:r>
            <w:r w:rsidRPr="00CE46CF">
              <w:rPr>
                <w:rFonts w:eastAsia="Calibri"/>
                <w:color w:val="000000" w:themeColor="text1"/>
                <w:sz w:val="22"/>
              </w:rPr>
              <w:lastRenderedPageBreak/>
              <w:t>использования земельных участков, а также некапитальных сооружений, предназначенных для охраны транспортных средств</w:t>
            </w:r>
          </w:p>
        </w:tc>
        <w:tc>
          <w:tcPr>
            <w:tcW w:w="1507" w:type="pct"/>
            <w:tcBorders>
              <w:top w:val="single" w:sz="8" w:space="0" w:color="auto"/>
              <w:left w:val="single" w:sz="8" w:space="0" w:color="auto"/>
              <w:bottom w:val="single" w:sz="8" w:space="0" w:color="auto"/>
            </w:tcBorders>
          </w:tcPr>
          <w:p w14:paraId="15E0E801" w14:textId="77777777" w:rsidR="00632FE6" w:rsidRPr="00CE46CF" w:rsidRDefault="00632FE6" w:rsidP="00AC63BB">
            <w:pPr>
              <w:jc w:val="both"/>
              <w:rPr>
                <w:strike/>
                <w:color w:val="000000" w:themeColor="text1"/>
                <w:sz w:val="22"/>
              </w:rPr>
            </w:pPr>
            <w:r w:rsidRPr="00CE46CF">
              <w:rPr>
                <w:color w:val="000000" w:themeColor="text1"/>
                <w:sz w:val="22"/>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5" w:type="pct"/>
            <w:vMerge/>
          </w:tcPr>
          <w:p w14:paraId="1EF75276" w14:textId="4250C62C" w:rsidR="004D123F" w:rsidRPr="00CE46CF" w:rsidRDefault="004D123F" w:rsidP="008D5472">
            <w:pPr>
              <w:jc w:val="both"/>
              <w:rPr>
                <w:color w:val="000000" w:themeColor="text1"/>
                <w:sz w:val="22"/>
              </w:rPr>
            </w:pPr>
          </w:p>
        </w:tc>
      </w:tr>
      <w:tr w:rsidR="00632FE6" w:rsidRPr="00CE46CF" w14:paraId="4F8E7834" w14:textId="69948F6C" w:rsidTr="00894E9E">
        <w:tc>
          <w:tcPr>
            <w:tcW w:w="852" w:type="pct"/>
            <w:tcBorders>
              <w:top w:val="single" w:sz="8" w:space="0" w:color="auto"/>
              <w:left w:val="single" w:sz="8" w:space="0" w:color="auto"/>
              <w:bottom w:val="single" w:sz="8" w:space="0" w:color="auto"/>
              <w:right w:val="single" w:sz="8" w:space="0" w:color="auto"/>
            </w:tcBorders>
          </w:tcPr>
          <w:p w14:paraId="277ECBB2"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Благоустройство территории</w:t>
            </w:r>
          </w:p>
        </w:tc>
        <w:tc>
          <w:tcPr>
            <w:tcW w:w="1536" w:type="pct"/>
            <w:tcBorders>
              <w:top w:val="single" w:sz="8" w:space="0" w:color="auto"/>
              <w:left w:val="single" w:sz="8" w:space="0" w:color="auto"/>
              <w:bottom w:val="single" w:sz="8" w:space="0" w:color="auto"/>
              <w:right w:val="single" w:sz="8" w:space="0" w:color="auto"/>
            </w:tcBorders>
          </w:tcPr>
          <w:p w14:paraId="465921D6" w14:textId="77777777" w:rsidR="00632FE6" w:rsidRPr="00CE46CF" w:rsidRDefault="00632FE6" w:rsidP="00AC63BB">
            <w:pPr>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7" w:type="pct"/>
            <w:tcBorders>
              <w:top w:val="single" w:sz="8" w:space="0" w:color="auto"/>
              <w:left w:val="single" w:sz="8" w:space="0" w:color="auto"/>
              <w:bottom w:val="single" w:sz="8" w:space="0" w:color="auto"/>
            </w:tcBorders>
          </w:tcPr>
          <w:p w14:paraId="6473F518"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5" w:type="pct"/>
            <w:vMerge/>
          </w:tcPr>
          <w:p w14:paraId="3A87FF6C" w14:textId="14C9B51F" w:rsidR="004D123F" w:rsidRPr="00CE46CF" w:rsidRDefault="004D123F" w:rsidP="008D5472">
            <w:pPr>
              <w:jc w:val="both"/>
              <w:rPr>
                <w:color w:val="000000" w:themeColor="text1"/>
                <w:sz w:val="22"/>
              </w:rPr>
            </w:pPr>
          </w:p>
        </w:tc>
      </w:tr>
      <w:tr w:rsidR="00894E9E" w:rsidRPr="00CE46CF" w14:paraId="2766E2D0" w14:textId="77777777" w:rsidTr="001B4DEE">
        <w:tc>
          <w:tcPr>
            <w:tcW w:w="852" w:type="pct"/>
            <w:tcBorders>
              <w:top w:val="single" w:sz="8" w:space="0" w:color="auto"/>
              <w:left w:val="single" w:sz="8" w:space="0" w:color="auto"/>
              <w:bottom w:val="single" w:sz="8" w:space="0" w:color="auto"/>
              <w:right w:val="single" w:sz="8" w:space="0" w:color="auto"/>
            </w:tcBorders>
          </w:tcPr>
          <w:p w14:paraId="54CEDB2F" w14:textId="77777777" w:rsidR="00894E9E" w:rsidRPr="00CE46CF" w:rsidRDefault="00894E9E" w:rsidP="004B0A36">
            <w:pPr>
              <w:autoSpaceDE w:val="0"/>
              <w:autoSpaceDN w:val="0"/>
              <w:adjustRightInd w:val="0"/>
              <w:jc w:val="both"/>
              <w:rPr>
                <w:color w:val="000000" w:themeColor="text1"/>
                <w:sz w:val="22"/>
              </w:rPr>
            </w:pPr>
            <w:r w:rsidRPr="00CE46CF">
              <w:rPr>
                <w:color w:val="000000" w:themeColor="text1"/>
                <w:sz w:val="22"/>
              </w:rPr>
              <w:t>Приюты для животных</w:t>
            </w:r>
          </w:p>
          <w:p w14:paraId="7B80AEEF" w14:textId="77777777" w:rsidR="00894E9E" w:rsidRPr="00CE46CF" w:rsidRDefault="00894E9E" w:rsidP="00AC63BB">
            <w:pPr>
              <w:jc w:val="both"/>
              <w:rPr>
                <w:rFonts w:eastAsia="Calibri"/>
                <w:color w:val="000000" w:themeColor="text1"/>
                <w:sz w:val="22"/>
              </w:rPr>
            </w:pPr>
          </w:p>
        </w:tc>
        <w:tc>
          <w:tcPr>
            <w:tcW w:w="1536" w:type="pct"/>
            <w:tcBorders>
              <w:top w:val="single" w:sz="8" w:space="0" w:color="auto"/>
              <w:left w:val="single" w:sz="8" w:space="0" w:color="auto"/>
              <w:bottom w:val="single" w:sz="8" w:space="0" w:color="auto"/>
              <w:right w:val="single" w:sz="8" w:space="0" w:color="auto"/>
            </w:tcBorders>
          </w:tcPr>
          <w:p w14:paraId="1EBB6D52" w14:textId="77777777" w:rsidR="00894E9E" w:rsidRPr="00CE46CF" w:rsidRDefault="00894E9E" w:rsidP="004B0A36">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ветеринарных услуг в стационаре;</w:t>
            </w:r>
          </w:p>
          <w:p w14:paraId="175DB510" w14:textId="77777777" w:rsidR="00894E9E" w:rsidRPr="00CE46CF" w:rsidRDefault="00894E9E" w:rsidP="004B0A36">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2C3EDEE" w14:textId="00F7EB3A" w:rsidR="00894E9E" w:rsidRPr="00CE46CF" w:rsidRDefault="00894E9E" w:rsidP="00AC63BB">
            <w:pPr>
              <w:jc w:val="both"/>
              <w:rPr>
                <w:rFonts w:eastAsia="Calibri"/>
                <w:color w:val="000000" w:themeColor="text1"/>
                <w:sz w:val="22"/>
              </w:rPr>
            </w:pPr>
            <w:r w:rsidRPr="00CE46CF">
              <w:rPr>
                <w:color w:val="000000" w:themeColor="text1"/>
                <w:sz w:val="22"/>
              </w:rPr>
              <w:t>размещение объектов капитального строительства, предназначенных для организации гостиниц для животных</w:t>
            </w:r>
          </w:p>
        </w:tc>
        <w:tc>
          <w:tcPr>
            <w:tcW w:w="1507" w:type="pct"/>
            <w:tcBorders>
              <w:top w:val="single" w:sz="8" w:space="0" w:color="auto"/>
              <w:left w:val="single" w:sz="8" w:space="0" w:color="auto"/>
              <w:bottom w:val="single" w:sz="8" w:space="0" w:color="auto"/>
            </w:tcBorders>
          </w:tcPr>
          <w:p w14:paraId="4207BD54" w14:textId="77777777" w:rsidR="00894E9E" w:rsidRPr="00CE46CF" w:rsidRDefault="00894E9E" w:rsidP="004B0A36">
            <w:pPr>
              <w:spacing w:before="21"/>
              <w:jc w:val="both"/>
              <w:rPr>
                <w:color w:val="000000" w:themeColor="text1"/>
                <w:sz w:val="22"/>
              </w:rPr>
            </w:pPr>
            <w:r w:rsidRPr="00CE46CF">
              <w:rPr>
                <w:color w:val="000000" w:themeColor="text1"/>
                <w:sz w:val="22"/>
              </w:rPr>
              <w:t>Этажность – не более 2 наземных этажей.</w:t>
            </w:r>
          </w:p>
          <w:p w14:paraId="3DF70E44" w14:textId="77777777" w:rsidR="00894E9E" w:rsidRPr="00CE46CF" w:rsidRDefault="00894E9E" w:rsidP="004B0A36">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49EB2856" w14:textId="77777777" w:rsidR="00894E9E" w:rsidRPr="00CE46CF" w:rsidRDefault="00894E9E" w:rsidP="004B0A36">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5D7738B7" w14:textId="77777777" w:rsidR="00894E9E" w:rsidRPr="00CE46CF" w:rsidRDefault="00894E9E" w:rsidP="004B0A36">
            <w:pPr>
              <w:numPr>
                <w:ilvl w:val="0"/>
                <w:numId w:val="13"/>
              </w:numPr>
              <w:ind w:left="387"/>
              <w:jc w:val="both"/>
              <w:rPr>
                <w:color w:val="000000" w:themeColor="text1"/>
                <w:sz w:val="22"/>
              </w:rPr>
            </w:pPr>
            <w:r w:rsidRPr="00CE46CF">
              <w:rPr>
                <w:color w:val="000000" w:themeColor="text1"/>
                <w:sz w:val="22"/>
              </w:rPr>
              <w:t>от красной линии улиц – 5 м.</w:t>
            </w:r>
          </w:p>
          <w:p w14:paraId="41C7BDA4" w14:textId="77777777" w:rsidR="00894E9E" w:rsidRPr="00CE46CF" w:rsidRDefault="00894E9E" w:rsidP="004B0A36">
            <w:pPr>
              <w:spacing w:before="21"/>
              <w:jc w:val="both"/>
              <w:rPr>
                <w:color w:val="000000" w:themeColor="text1"/>
                <w:sz w:val="22"/>
              </w:rPr>
            </w:pPr>
            <w:r w:rsidRPr="00CE46CF">
              <w:rPr>
                <w:color w:val="000000" w:themeColor="text1"/>
                <w:sz w:val="22"/>
              </w:rPr>
              <w:t>Размеры земельных участков:</w:t>
            </w:r>
          </w:p>
          <w:p w14:paraId="26C30B68" w14:textId="77777777" w:rsidR="00894E9E" w:rsidRPr="00CE46CF" w:rsidRDefault="00894E9E" w:rsidP="004B0A36">
            <w:pPr>
              <w:numPr>
                <w:ilvl w:val="0"/>
                <w:numId w:val="13"/>
              </w:numPr>
              <w:spacing w:before="21"/>
              <w:ind w:left="387"/>
              <w:jc w:val="both"/>
              <w:rPr>
                <w:color w:val="000000" w:themeColor="text1"/>
                <w:sz w:val="22"/>
              </w:rPr>
            </w:pPr>
            <w:r w:rsidRPr="00CE46CF">
              <w:rPr>
                <w:color w:val="000000" w:themeColor="text1"/>
                <w:sz w:val="22"/>
              </w:rPr>
              <w:t xml:space="preserve"> не менее 500 кв. м</w:t>
            </w:r>
          </w:p>
          <w:p w14:paraId="23994B8E" w14:textId="77777777" w:rsidR="00894E9E" w:rsidRPr="00CE46CF" w:rsidRDefault="00894E9E" w:rsidP="004B0A36">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20 м.</w:t>
            </w:r>
          </w:p>
          <w:p w14:paraId="4AF457F5" w14:textId="77777777" w:rsidR="00894E9E" w:rsidRPr="00CE46CF" w:rsidRDefault="00894E9E" w:rsidP="004B0A36">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30%, включая основное здание и вспомогательные строения, в том числе хозяйственные постройки.</w:t>
            </w:r>
          </w:p>
          <w:p w14:paraId="018B748B" w14:textId="1ADF35E3" w:rsidR="00894E9E" w:rsidRPr="00CE46CF" w:rsidRDefault="00894E9E" w:rsidP="00AC63BB">
            <w:pPr>
              <w:jc w:val="both"/>
              <w:rPr>
                <w:color w:val="000000" w:themeColor="text1"/>
                <w:sz w:val="22"/>
              </w:rPr>
            </w:pPr>
            <w:r w:rsidRPr="00CE46CF">
              <w:rPr>
                <w:color w:val="000000" w:themeColor="text1"/>
                <w:sz w:val="22"/>
              </w:rPr>
              <w:t>Минимальный процент озеленения – 20%</w:t>
            </w:r>
          </w:p>
        </w:tc>
        <w:tc>
          <w:tcPr>
            <w:tcW w:w="1105" w:type="pct"/>
            <w:tcBorders>
              <w:bottom w:val="single" w:sz="8" w:space="0" w:color="auto"/>
            </w:tcBorders>
          </w:tcPr>
          <w:p w14:paraId="5E02AAFF" w14:textId="77777777" w:rsidR="00894E9E" w:rsidRPr="00CE46CF" w:rsidRDefault="00894E9E" w:rsidP="008D5472">
            <w:pPr>
              <w:jc w:val="both"/>
              <w:rPr>
                <w:color w:val="000000" w:themeColor="text1"/>
                <w:sz w:val="22"/>
              </w:rPr>
            </w:pPr>
          </w:p>
        </w:tc>
      </w:tr>
    </w:tbl>
    <w:p w14:paraId="27A63E9B" w14:textId="77777777" w:rsidR="00632FE6" w:rsidRPr="00CE46CF" w:rsidRDefault="00632FE6" w:rsidP="00F32093">
      <w:pPr>
        <w:pStyle w:val="2"/>
        <w:numPr>
          <w:ilvl w:val="1"/>
          <w:numId w:val="43"/>
        </w:numPr>
        <w:rPr>
          <w:color w:val="000000" w:themeColor="text1"/>
          <w:sz w:val="24"/>
        </w:rPr>
      </w:pPr>
      <w:r w:rsidRPr="00CE46CF">
        <w:rPr>
          <w:color w:val="000000" w:themeColor="text1"/>
          <w:sz w:val="24"/>
        </w:rPr>
        <w:lastRenderedPageBreak/>
        <w:t>УСЛОВНО РАЗРЕШЁННЫЕ ВИДЫ И ПАРАМЕТРЫ ИСПОЛЬЗОВАНИЯ ЗЕМЕЛЬНЫХ УЧАСТКОВ И ОБЪЕКТОВ КАПИТАЛЬНОГО СТРОИТЕЛЬСТВА: нет.</w:t>
      </w:r>
    </w:p>
    <w:p w14:paraId="2B153F92" w14:textId="77777777" w:rsidR="007B587A" w:rsidRPr="00CE46CF" w:rsidRDefault="007B587A" w:rsidP="007B587A">
      <w:pPr>
        <w:pStyle w:val="a4"/>
        <w:rPr>
          <w:color w:val="000000" w:themeColor="text1"/>
          <w:lang w:val="x-none" w:eastAsia="x-none"/>
        </w:rPr>
      </w:pPr>
    </w:p>
    <w:p w14:paraId="2FBC8060" w14:textId="77777777" w:rsidR="00632FE6" w:rsidRPr="00CE46CF" w:rsidRDefault="00632FE6" w:rsidP="00F32093">
      <w:pPr>
        <w:pStyle w:val="2"/>
        <w:numPr>
          <w:ilvl w:val="1"/>
          <w:numId w:val="43"/>
        </w:numPr>
        <w:rPr>
          <w:color w:val="000000" w:themeColor="text1"/>
          <w:sz w:val="24"/>
        </w:rPr>
      </w:pPr>
      <w:r w:rsidRPr="00CE46CF">
        <w:rPr>
          <w:color w:val="000000" w:themeColor="text1"/>
          <w:sz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822"/>
        <w:gridCol w:w="4536"/>
        <w:gridCol w:w="3336"/>
      </w:tblGrid>
      <w:tr w:rsidR="00632FE6" w:rsidRPr="00CE46CF" w14:paraId="041028AB" w14:textId="4DAA06D1" w:rsidTr="001B4DEE">
        <w:trPr>
          <w:trHeight w:val="471"/>
          <w:jc w:val="center"/>
        </w:trPr>
        <w:tc>
          <w:tcPr>
            <w:tcW w:w="2388" w:type="pct"/>
            <w:gridSpan w:val="2"/>
            <w:vAlign w:val="center"/>
          </w:tcPr>
          <w:p w14:paraId="6D95A1F6"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20735853"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4BF3C51E" w14:textId="77F9BF70" w:rsidR="004D123F" w:rsidRPr="00CE46CF" w:rsidRDefault="004D123F" w:rsidP="008D5472">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4A8DE637" w14:textId="66F9AF19" w:rsidTr="001B4DEE">
        <w:trPr>
          <w:trHeight w:val="196"/>
          <w:jc w:val="center"/>
        </w:trPr>
        <w:tc>
          <w:tcPr>
            <w:tcW w:w="788" w:type="pct"/>
            <w:vAlign w:val="center"/>
          </w:tcPr>
          <w:p w14:paraId="7AF4EAA7"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0" w:type="pct"/>
            <w:vAlign w:val="center"/>
          </w:tcPr>
          <w:p w14:paraId="20DB1443"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0FA5111B" w14:textId="77777777" w:rsidR="00632FE6" w:rsidRPr="00CE46CF" w:rsidRDefault="00632FE6" w:rsidP="00AC63BB">
            <w:pPr>
              <w:keepNext/>
              <w:keepLines/>
              <w:jc w:val="center"/>
              <w:rPr>
                <w:b/>
                <w:color w:val="000000" w:themeColor="text1"/>
                <w:sz w:val="22"/>
              </w:rPr>
            </w:pPr>
          </w:p>
        </w:tc>
        <w:tc>
          <w:tcPr>
            <w:tcW w:w="1107" w:type="pct"/>
            <w:vMerge/>
          </w:tcPr>
          <w:p w14:paraId="15C013DF" w14:textId="266C435B" w:rsidR="004D123F" w:rsidRPr="00CE46CF" w:rsidRDefault="004D123F" w:rsidP="008D5472">
            <w:pPr>
              <w:keepNext/>
              <w:keepLines/>
              <w:jc w:val="center"/>
              <w:rPr>
                <w:b/>
                <w:color w:val="000000" w:themeColor="text1"/>
                <w:sz w:val="22"/>
              </w:rPr>
            </w:pPr>
          </w:p>
        </w:tc>
      </w:tr>
      <w:tr w:rsidR="00632FE6" w:rsidRPr="00CE46CF" w14:paraId="568B0509" w14:textId="02878857" w:rsidTr="001B4DEE">
        <w:trPr>
          <w:trHeight w:val="20"/>
          <w:jc w:val="center"/>
        </w:trPr>
        <w:tc>
          <w:tcPr>
            <w:tcW w:w="788" w:type="pct"/>
          </w:tcPr>
          <w:p w14:paraId="40C5A8AB"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600" w:type="pct"/>
          </w:tcPr>
          <w:p w14:paraId="79E4760B"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4C91809A"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18"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19" w:history="1">
              <w:r w:rsidRPr="00CE46CF">
                <w:rPr>
                  <w:rFonts w:eastAsia="Calibri"/>
                  <w:color w:val="000000" w:themeColor="text1"/>
                  <w:sz w:val="22"/>
                </w:rPr>
                <w:t>4.9</w:t>
              </w:r>
            </w:hyperlink>
            <w:r w:rsidRPr="00CE46CF">
              <w:rPr>
                <w:rFonts w:eastAsia="Calibri"/>
                <w:color w:val="000000" w:themeColor="text1"/>
                <w:sz w:val="22"/>
              </w:rPr>
              <w:t xml:space="preserve">, </w:t>
            </w:r>
            <w:hyperlink r:id="rId120"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05" w:type="pct"/>
          </w:tcPr>
          <w:p w14:paraId="04FF707C"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val="restart"/>
          </w:tcPr>
          <w:p w14:paraId="2D7BDBB3" w14:textId="7B5F04DD" w:rsidR="004D123F" w:rsidRPr="00CE46CF" w:rsidRDefault="004D123F" w:rsidP="004D123F">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санитарной охраны источника водоснабжения скважин № 906, 916, 922, 920 (III пояс) водозабора №1 </w:t>
            </w:r>
            <w:proofErr w:type="spellStart"/>
            <w:r w:rsidRPr="00CE46CF">
              <w:rPr>
                <w:snapToGrid/>
                <w:color w:val="000000" w:themeColor="text1"/>
                <w:sz w:val="22"/>
                <w:lang w:val="ru-RU" w:eastAsia="ru-RU"/>
              </w:rPr>
              <w:t>п</w:t>
            </w:r>
            <w:proofErr w:type="gramStart"/>
            <w:r w:rsidRPr="00CE46CF">
              <w:rPr>
                <w:snapToGrid/>
                <w:color w:val="000000" w:themeColor="text1"/>
                <w:sz w:val="22"/>
                <w:lang w:val="ru-RU" w:eastAsia="ru-RU"/>
              </w:rPr>
              <w:t>.С</w:t>
            </w:r>
            <w:proofErr w:type="gramEnd"/>
            <w:r w:rsidRPr="00CE46CF">
              <w:rPr>
                <w:snapToGrid/>
                <w:color w:val="000000" w:themeColor="text1"/>
                <w:sz w:val="22"/>
                <w:lang w:val="ru-RU" w:eastAsia="ru-RU"/>
              </w:rPr>
              <w:t>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w:t>
            </w:r>
            <w:r w:rsidR="00442A89" w:rsidRPr="00CE46CF">
              <w:rPr>
                <w:snapToGrid/>
                <w:color w:val="000000" w:themeColor="text1"/>
                <w:sz w:val="22"/>
                <w:lang w:val="ru-RU" w:eastAsia="ru-RU"/>
              </w:rPr>
              <w:t>«</w:t>
            </w:r>
            <w:r w:rsidRPr="00CE46CF">
              <w:rPr>
                <w:snapToGrid/>
                <w:color w:val="000000" w:themeColor="text1"/>
                <w:sz w:val="22"/>
                <w:lang w:val="ru-RU" w:eastAsia="ru-RU"/>
              </w:rPr>
              <w:t xml:space="preserve">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00442A89" w:rsidRPr="00CE46CF">
              <w:rPr>
                <w:snapToGrid/>
                <w:color w:val="000000" w:themeColor="text1"/>
                <w:sz w:val="22"/>
                <w:lang w:val="ru-RU" w:eastAsia="ru-RU"/>
              </w:rPr>
              <w:t xml:space="preserve">» </w:t>
            </w:r>
            <w:r w:rsidRPr="00CE46CF">
              <w:rPr>
                <w:snapToGrid/>
                <w:color w:val="000000" w:themeColor="text1"/>
                <w:sz w:val="22"/>
                <w:lang w:val="ru-RU" w:eastAsia="ru-RU"/>
              </w:rPr>
              <w:t>в соответствии СанПиН 2.1.4.1110-02 «Зоны санитарной охраны источников водоснабжения и водопроводов питьевого назначения».</w:t>
            </w:r>
          </w:p>
          <w:p w14:paraId="3FCFF624" w14:textId="1958F50E" w:rsidR="004D123F" w:rsidRPr="00CE46CF" w:rsidRDefault="004D123F" w:rsidP="004D123F">
            <w:pPr>
              <w:pStyle w:val="a9"/>
              <w:tabs>
                <w:tab w:val="left" w:pos="992"/>
              </w:tabs>
              <w:rPr>
                <w:bCs/>
                <w:snapToGrid/>
                <w:lang w:val="ru-RU" w:eastAsia="ru-RU"/>
              </w:rPr>
            </w:pPr>
          </w:p>
        </w:tc>
      </w:tr>
      <w:tr w:rsidR="00632FE6" w:rsidRPr="00CE46CF" w14:paraId="68739CB7" w14:textId="2EF3A23B" w:rsidTr="001B4DEE">
        <w:trPr>
          <w:trHeight w:val="20"/>
          <w:jc w:val="center"/>
        </w:trPr>
        <w:tc>
          <w:tcPr>
            <w:tcW w:w="788" w:type="pct"/>
          </w:tcPr>
          <w:p w14:paraId="2E4D08C1"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600" w:type="pct"/>
          </w:tcPr>
          <w:p w14:paraId="5C55AFD3"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5" w:type="pct"/>
          </w:tcPr>
          <w:p w14:paraId="5E471814"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2F99D7F8" w14:textId="009B83A3" w:rsidR="004D123F" w:rsidRPr="00CE46CF" w:rsidRDefault="004D123F" w:rsidP="008D5472">
            <w:pPr>
              <w:jc w:val="both"/>
              <w:rPr>
                <w:color w:val="000000" w:themeColor="text1"/>
                <w:sz w:val="22"/>
              </w:rPr>
            </w:pPr>
          </w:p>
        </w:tc>
      </w:tr>
    </w:tbl>
    <w:p w14:paraId="36501670" w14:textId="6D709924" w:rsidR="00632FE6" w:rsidRPr="00CE46CF" w:rsidRDefault="00F32093" w:rsidP="00F32093">
      <w:pPr>
        <w:pStyle w:val="1"/>
        <w:numPr>
          <w:ilvl w:val="0"/>
          <w:numId w:val="0"/>
        </w:numPr>
        <w:rPr>
          <w:rFonts w:ascii="Times New Roman" w:hAnsi="Times New Roman"/>
          <w:lang w:val="ru-RU"/>
        </w:rPr>
      </w:pPr>
      <w:bookmarkStart w:id="14" w:name="_Toc525830717"/>
      <w:bookmarkStart w:id="15" w:name="_Toc526432576"/>
      <w:bookmarkStart w:id="16" w:name="_Toc8643472"/>
      <w:r w:rsidRPr="0064489C">
        <w:rPr>
          <w:rFonts w:ascii="Times New Roman" w:hAnsi="Times New Roman"/>
          <w:b w:val="0"/>
          <w:lang w:val="ru-RU"/>
        </w:rPr>
        <w:lastRenderedPageBreak/>
        <w:t>Статья 15.</w:t>
      </w:r>
      <w:r w:rsidRPr="00CE46CF">
        <w:rPr>
          <w:rFonts w:ascii="Times New Roman" w:hAnsi="Times New Roman"/>
          <w:lang w:val="ru-RU"/>
        </w:rPr>
        <w:t xml:space="preserve">  </w:t>
      </w:r>
      <w:r w:rsidR="00632FE6" w:rsidRPr="00CE46CF">
        <w:rPr>
          <w:rFonts w:ascii="Times New Roman" w:hAnsi="Times New Roman"/>
        </w:rPr>
        <w:t>ЗОНА, ЗАНЯТАЯ ОБЪЕКТАМИ СЕЛЬСКОХОЗЯЙСТВЕННОГО НАЗНАЧЕНИЯ</w:t>
      </w:r>
      <w:bookmarkEnd w:id="14"/>
      <w:bookmarkEnd w:id="15"/>
      <w:bookmarkEnd w:id="16"/>
      <w:r w:rsidR="00632FE6" w:rsidRPr="00CE46CF">
        <w:rPr>
          <w:rFonts w:ascii="Times New Roman" w:hAnsi="Times New Roman"/>
          <w:lang w:val="ru-RU"/>
        </w:rPr>
        <w:t>(СХ 2)</w:t>
      </w:r>
    </w:p>
    <w:p w14:paraId="200322EA" w14:textId="3C68F9C1" w:rsidR="00B03634" w:rsidRPr="00CE46CF" w:rsidRDefault="00B03634" w:rsidP="00B03634">
      <w:pPr>
        <w:pStyle w:val="S1"/>
        <w:numPr>
          <w:ilvl w:val="0"/>
          <w:numId w:val="0"/>
        </w:numPr>
        <w:jc w:val="left"/>
        <w:rPr>
          <w:color w:val="000000" w:themeColor="text1"/>
        </w:rPr>
      </w:pPr>
      <w:r w:rsidRPr="00CE46CF">
        <w:rPr>
          <w:b w:val="0"/>
          <w:caps w:val="0"/>
          <w:sz w:val="22"/>
          <w:szCs w:val="22"/>
          <w:lang w:val="ru-RU" w:eastAsia="ru-RU"/>
        </w:rPr>
        <w:t>Зона, занятая объектами сельскохозяйственного назначения (СХ 2)</w:t>
      </w:r>
      <w:r w:rsidR="00274611" w:rsidRPr="00CE46CF">
        <w:rPr>
          <w:b w:val="0"/>
          <w:caps w:val="0"/>
          <w:sz w:val="22"/>
          <w:szCs w:val="22"/>
          <w:lang w:val="ru-RU" w:eastAsia="ru-RU"/>
        </w:rPr>
        <w:t xml:space="preserve"> </w:t>
      </w:r>
      <w:r w:rsidRPr="00CE46CF">
        <w:rPr>
          <w:b w:val="0"/>
          <w:caps w:val="0"/>
          <w:sz w:val="22"/>
          <w:szCs w:val="22"/>
          <w:lang w:val="ru-RU" w:eastAsia="ru-RU"/>
        </w:rPr>
        <w:t>включает индексы 1-2.</w:t>
      </w:r>
    </w:p>
    <w:p w14:paraId="39798720" w14:textId="5C252753" w:rsidR="00632FE6" w:rsidRPr="00CE46CF" w:rsidRDefault="00632FE6" w:rsidP="00F32093">
      <w:pPr>
        <w:pStyle w:val="2"/>
        <w:numPr>
          <w:ilvl w:val="1"/>
          <w:numId w:val="44"/>
        </w:numPr>
        <w:rPr>
          <w:color w:val="000000" w:themeColor="text1"/>
          <w:sz w:val="24"/>
        </w:rPr>
      </w:pPr>
      <w:r w:rsidRPr="00CE46CF">
        <w:rPr>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502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7"/>
        <w:gridCol w:w="4822"/>
        <w:gridCol w:w="4537"/>
        <w:gridCol w:w="3399"/>
      </w:tblGrid>
      <w:tr w:rsidR="00632FE6" w:rsidRPr="00CE46CF" w14:paraId="402DA180" w14:textId="3EED13B6" w:rsidTr="001B4DEE">
        <w:trPr>
          <w:trHeight w:val="392"/>
          <w:tblHeader/>
        </w:trPr>
        <w:tc>
          <w:tcPr>
            <w:tcW w:w="2378" w:type="pct"/>
            <w:gridSpan w:val="2"/>
            <w:tcBorders>
              <w:bottom w:val="single" w:sz="4" w:space="0" w:color="auto"/>
            </w:tcBorders>
            <w:vAlign w:val="center"/>
          </w:tcPr>
          <w:p w14:paraId="0641B88F" w14:textId="77777777" w:rsidR="00632FE6" w:rsidRPr="00CE46CF" w:rsidRDefault="00632FE6" w:rsidP="00AC63BB">
            <w:pPr>
              <w:jc w:val="center"/>
              <w:rPr>
                <w:b/>
                <w:color w:val="000000" w:themeColor="text1"/>
                <w:sz w:val="22"/>
              </w:rPr>
            </w:pPr>
            <w:r w:rsidRPr="00CE46CF">
              <w:rPr>
                <w:rFonts w:eastAsia="Calibri"/>
                <w:b/>
                <w:color w:val="000000" w:themeColor="text1"/>
                <w:sz w:val="22"/>
              </w:rPr>
              <w:t>Виды использования</w:t>
            </w:r>
          </w:p>
        </w:tc>
        <w:tc>
          <w:tcPr>
            <w:tcW w:w="1499" w:type="pct"/>
            <w:vMerge w:val="restart"/>
            <w:vAlign w:val="center"/>
          </w:tcPr>
          <w:p w14:paraId="225208F0" w14:textId="77777777" w:rsidR="00632FE6" w:rsidRPr="00CE46CF" w:rsidRDefault="00632FE6" w:rsidP="00AC63BB">
            <w:pPr>
              <w:jc w:val="center"/>
              <w:rPr>
                <w:b/>
                <w:color w:val="000000" w:themeColor="text1"/>
                <w:sz w:val="22"/>
              </w:rPr>
            </w:pPr>
            <w:r w:rsidRPr="00CE46CF">
              <w:rPr>
                <w:rFonts w:eastAsia="Calibri"/>
                <w:b/>
                <w:color w:val="000000" w:themeColor="text1"/>
                <w:sz w:val="22"/>
              </w:rPr>
              <w:t>Параметры разрешенного использования</w:t>
            </w:r>
          </w:p>
        </w:tc>
        <w:tc>
          <w:tcPr>
            <w:tcW w:w="1124" w:type="pct"/>
            <w:vMerge w:val="restart"/>
          </w:tcPr>
          <w:p w14:paraId="165C3DB8" w14:textId="33C3F82C" w:rsidR="00571327" w:rsidRPr="00CE46CF" w:rsidRDefault="00571327" w:rsidP="008D5472">
            <w:pPr>
              <w:jc w:val="center"/>
              <w:rPr>
                <w:rFonts w:eastAsia="Calibri"/>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p w14:paraId="0E07A1E7" w14:textId="6F6679C6" w:rsidR="00571327" w:rsidRPr="00CE46CF" w:rsidRDefault="00571327" w:rsidP="008D5472">
            <w:pPr>
              <w:jc w:val="center"/>
              <w:rPr>
                <w:rFonts w:eastAsia="Batang"/>
                <w:b/>
                <w:sz w:val="20"/>
                <w:szCs w:val="20"/>
              </w:rPr>
            </w:pPr>
          </w:p>
        </w:tc>
      </w:tr>
      <w:tr w:rsidR="00632FE6" w:rsidRPr="00CE46CF" w14:paraId="1632048D" w14:textId="26D7B9B9" w:rsidTr="001B4DEE">
        <w:trPr>
          <w:trHeight w:val="443"/>
          <w:tblHeader/>
        </w:trPr>
        <w:tc>
          <w:tcPr>
            <w:tcW w:w="785" w:type="pct"/>
            <w:tcBorders>
              <w:top w:val="single" w:sz="4" w:space="0" w:color="auto"/>
            </w:tcBorders>
            <w:vAlign w:val="center"/>
          </w:tcPr>
          <w:p w14:paraId="31997BD3" w14:textId="77777777" w:rsidR="00632FE6" w:rsidRPr="00CE46CF" w:rsidRDefault="00632FE6" w:rsidP="00AC63BB">
            <w:pPr>
              <w:jc w:val="center"/>
              <w:rPr>
                <w:b/>
                <w:color w:val="000000" w:themeColor="text1"/>
                <w:sz w:val="22"/>
              </w:rPr>
            </w:pPr>
            <w:r w:rsidRPr="00CE46CF">
              <w:rPr>
                <w:b/>
                <w:color w:val="000000" w:themeColor="text1"/>
                <w:sz w:val="22"/>
              </w:rPr>
              <w:t>Наименование вида использования</w:t>
            </w:r>
          </w:p>
        </w:tc>
        <w:tc>
          <w:tcPr>
            <w:tcW w:w="1593" w:type="pct"/>
            <w:tcBorders>
              <w:top w:val="single" w:sz="4" w:space="0" w:color="auto"/>
            </w:tcBorders>
            <w:vAlign w:val="center"/>
          </w:tcPr>
          <w:p w14:paraId="68301CB3" w14:textId="77777777" w:rsidR="00632FE6" w:rsidRPr="00CE46CF" w:rsidRDefault="00632FE6" w:rsidP="00AC63BB">
            <w:pPr>
              <w:jc w:val="center"/>
              <w:rPr>
                <w:b/>
                <w:color w:val="000000" w:themeColor="text1"/>
                <w:sz w:val="22"/>
              </w:rPr>
            </w:pPr>
            <w:r w:rsidRPr="00CE46CF">
              <w:rPr>
                <w:b/>
                <w:color w:val="000000" w:themeColor="text1"/>
                <w:sz w:val="22"/>
              </w:rPr>
              <w:t>Описание вида использования</w:t>
            </w:r>
          </w:p>
        </w:tc>
        <w:tc>
          <w:tcPr>
            <w:tcW w:w="1499" w:type="pct"/>
            <w:vMerge/>
            <w:vAlign w:val="center"/>
          </w:tcPr>
          <w:p w14:paraId="18C9F112" w14:textId="77777777" w:rsidR="00632FE6" w:rsidRPr="00CE46CF" w:rsidRDefault="00632FE6" w:rsidP="00AC63BB">
            <w:pPr>
              <w:jc w:val="center"/>
              <w:rPr>
                <w:b/>
                <w:color w:val="000000" w:themeColor="text1"/>
                <w:sz w:val="22"/>
              </w:rPr>
            </w:pPr>
          </w:p>
        </w:tc>
        <w:tc>
          <w:tcPr>
            <w:tcW w:w="1124" w:type="pct"/>
            <w:vMerge/>
          </w:tcPr>
          <w:p w14:paraId="422B933E" w14:textId="2AC2AF83" w:rsidR="00571327" w:rsidRPr="00CE46CF" w:rsidRDefault="00571327" w:rsidP="008D5472">
            <w:pPr>
              <w:jc w:val="center"/>
              <w:rPr>
                <w:b/>
                <w:color w:val="000000" w:themeColor="text1"/>
                <w:sz w:val="22"/>
              </w:rPr>
            </w:pPr>
          </w:p>
        </w:tc>
      </w:tr>
      <w:tr w:rsidR="00632FE6" w:rsidRPr="00CE46CF" w14:paraId="585B68D0" w14:textId="7821D4CA" w:rsidTr="001B4DEE">
        <w:tc>
          <w:tcPr>
            <w:tcW w:w="785" w:type="pct"/>
          </w:tcPr>
          <w:p w14:paraId="17E553DE"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Выращивание зерновых и иных сельскохозяйственных культур</w:t>
            </w:r>
          </w:p>
        </w:tc>
        <w:tc>
          <w:tcPr>
            <w:tcW w:w="1593" w:type="pct"/>
          </w:tcPr>
          <w:p w14:paraId="53CF196E"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99" w:type="pct"/>
            <w:tcBorders>
              <w:bottom w:val="single" w:sz="4" w:space="0" w:color="auto"/>
            </w:tcBorders>
          </w:tcPr>
          <w:p w14:paraId="4B0F6A20"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29672D4F"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Минимальные отступы от границ земельного участка – не подлежит установлению. </w:t>
            </w:r>
          </w:p>
          <w:p w14:paraId="764207D0"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5 000 кв. м.</w:t>
            </w:r>
          </w:p>
          <w:p w14:paraId="5E32A7C7"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10%.</w:t>
            </w:r>
          </w:p>
        </w:tc>
        <w:tc>
          <w:tcPr>
            <w:tcW w:w="1124" w:type="pct"/>
            <w:vMerge w:val="restart"/>
          </w:tcPr>
          <w:p w14:paraId="584E03D1" w14:textId="375EE663" w:rsidR="00571327" w:rsidRPr="00CE46CF" w:rsidRDefault="00571327" w:rsidP="008D5472">
            <w:pPr>
              <w:spacing w:before="21"/>
              <w:jc w:val="both"/>
              <w:rPr>
                <w:color w:val="000000" w:themeColor="text1"/>
                <w:sz w:val="22"/>
              </w:rPr>
            </w:pPr>
            <w:r w:rsidRPr="00CE46CF">
              <w:rPr>
                <w:color w:val="000000" w:themeColor="text1"/>
                <w:sz w:val="22"/>
              </w:rPr>
              <w:t>Нет ограничений</w:t>
            </w:r>
          </w:p>
          <w:p w14:paraId="0D279FF2" w14:textId="77777777" w:rsidR="00571327" w:rsidRPr="00CE46CF" w:rsidRDefault="00571327" w:rsidP="008D5472">
            <w:pPr>
              <w:spacing w:before="21"/>
              <w:jc w:val="both"/>
              <w:rPr>
                <w:color w:val="000000" w:themeColor="text1"/>
                <w:sz w:val="22"/>
              </w:rPr>
            </w:pPr>
          </w:p>
          <w:p w14:paraId="02BB03E6" w14:textId="77777777" w:rsidR="00571327" w:rsidRPr="00CE46CF" w:rsidRDefault="00571327" w:rsidP="008D5472">
            <w:pPr>
              <w:spacing w:before="21"/>
              <w:jc w:val="both"/>
              <w:rPr>
                <w:color w:val="000000" w:themeColor="text1"/>
                <w:sz w:val="22"/>
              </w:rPr>
            </w:pPr>
          </w:p>
          <w:p w14:paraId="1F0020BC" w14:textId="77777777" w:rsidR="00571327" w:rsidRPr="00CE46CF" w:rsidRDefault="00571327" w:rsidP="008D5472">
            <w:pPr>
              <w:spacing w:before="21"/>
              <w:jc w:val="both"/>
              <w:rPr>
                <w:color w:val="000000" w:themeColor="text1"/>
                <w:sz w:val="22"/>
              </w:rPr>
            </w:pPr>
          </w:p>
          <w:p w14:paraId="62F48577" w14:textId="77777777" w:rsidR="00571327" w:rsidRPr="00CE46CF" w:rsidRDefault="00571327" w:rsidP="008D5472">
            <w:pPr>
              <w:spacing w:before="21"/>
              <w:jc w:val="both"/>
              <w:rPr>
                <w:color w:val="000000" w:themeColor="text1"/>
                <w:sz w:val="22"/>
              </w:rPr>
            </w:pPr>
          </w:p>
          <w:p w14:paraId="59B116C6" w14:textId="77777777" w:rsidR="00571327" w:rsidRPr="00CE46CF" w:rsidRDefault="00571327" w:rsidP="008D5472">
            <w:pPr>
              <w:spacing w:before="21"/>
              <w:jc w:val="both"/>
              <w:rPr>
                <w:color w:val="000000" w:themeColor="text1"/>
                <w:sz w:val="22"/>
              </w:rPr>
            </w:pPr>
          </w:p>
          <w:p w14:paraId="79C37D06" w14:textId="77777777" w:rsidR="00571327" w:rsidRPr="00CE46CF" w:rsidRDefault="00571327" w:rsidP="008D5472">
            <w:pPr>
              <w:spacing w:before="21"/>
              <w:jc w:val="both"/>
              <w:rPr>
                <w:color w:val="000000" w:themeColor="text1"/>
                <w:sz w:val="22"/>
              </w:rPr>
            </w:pPr>
          </w:p>
          <w:p w14:paraId="5BA039E0" w14:textId="77777777" w:rsidR="00571327" w:rsidRPr="00CE46CF" w:rsidRDefault="00571327" w:rsidP="008D5472">
            <w:pPr>
              <w:spacing w:before="21"/>
              <w:jc w:val="both"/>
              <w:rPr>
                <w:color w:val="000000" w:themeColor="text1"/>
                <w:sz w:val="22"/>
              </w:rPr>
            </w:pPr>
          </w:p>
          <w:p w14:paraId="2CD93964" w14:textId="77777777" w:rsidR="00571327" w:rsidRPr="00CE46CF" w:rsidRDefault="00571327" w:rsidP="008D5472">
            <w:pPr>
              <w:spacing w:before="21"/>
              <w:jc w:val="both"/>
              <w:rPr>
                <w:color w:val="000000" w:themeColor="text1"/>
                <w:sz w:val="22"/>
              </w:rPr>
            </w:pPr>
          </w:p>
          <w:p w14:paraId="247B8433" w14:textId="77777777" w:rsidR="00571327" w:rsidRPr="00CE46CF" w:rsidRDefault="00571327" w:rsidP="008D5472">
            <w:pPr>
              <w:spacing w:before="21"/>
              <w:jc w:val="both"/>
              <w:rPr>
                <w:color w:val="000000" w:themeColor="text1"/>
                <w:sz w:val="22"/>
              </w:rPr>
            </w:pPr>
          </w:p>
          <w:p w14:paraId="318B6E52" w14:textId="77777777" w:rsidR="00571327" w:rsidRPr="00CE46CF" w:rsidRDefault="00571327" w:rsidP="008D5472">
            <w:pPr>
              <w:spacing w:before="21"/>
              <w:jc w:val="both"/>
              <w:rPr>
                <w:color w:val="000000" w:themeColor="text1"/>
                <w:sz w:val="22"/>
              </w:rPr>
            </w:pPr>
          </w:p>
          <w:p w14:paraId="4D1418CE" w14:textId="77777777" w:rsidR="00571327" w:rsidRPr="00CE46CF" w:rsidRDefault="00571327" w:rsidP="008D5472">
            <w:pPr>
              <w:spacing w:before="21"/>
              <w:jc w:val="both"/>
              <w:rPr>
                <w:color w:val="000000" w:themeColor="text1"/>
                <w:sz w:val="22"/>
              </w:rPr>
            </w:pPr>
          </w:p>
          <w:p w14:paraId="17086896" w14:textId="77777777" w:rsidR="00571327" w:rsidRPr="00CE46CF" w:rsidRDefault="00571327" w:rsidP="008D5472">
            <w:pPr>
              <w:spacing w:before="21"/>
              <w:jc w:val="both"/>
              <w:rPr>
                <w:color w:val="000000" w:themeColor="text1"/>
                <w:sz w:val="22"/>
              </w:rPr>
            </w:pPr>
          </w:p>
          <w:p w14:paraId="38A0FC7D" w14:textId="77777777" w:rsidR="00571327" w:rsidRPr="00CE46CF" w:rsidRDefault="00571327" w:rsidP="008D5472">
            <w:pPr>
              <w:rPr>
                <w:color w:val="000000" w:themeColor="text1"/>
                <w:sz w:val="22"/>
              </w:rPr>
            </w:pPr>
          </w:p>
          <w:p w14:paraId="13031184" w14:textId="77777777" w:rsidR="00571327" w:rsidRPr="00CE46CF" w:rsidRDefault="00571327" w:rsidP="008D5472">
            <w:pPr>
              <w:jc w:val="both"/>
              <w:rPr>
                <w:color w:val="000000" w:themeColor="text1"/>
                <w:sz w:val="22"/>
              </w:rPr>
            </w:pPr>
          </w:p>
          <w:p w14:paraId="1ABB37EC" w14:textId="77C3C114" w:rsidR="00571327" w:rsidRPr="00CE46CF" w:rsidRDefault="00571327" w:rsidP="008D5472">
            <w:pPr>
              <w:spacing w:before="21"/>
              <w:jc w:val="both"/>
              <w:rPr>
                <w:color w:val="000000" w:themeColor="text1"/>
                <w:sz w:val="22"/>
              </w:rPr>
            </w:pPr>
          </w:p>
        </w:tc>
      </w:tr>
      <w:tr w:rsidR="00632FE6" w:rsidRPr="00CE46CF" w14:paraId="7EC53B0B" w14:textId="3679FE1F" w:rsidTr="001B4DEE">
        <w:tc>
          <w:tcPr>
            <w:tcW w:w="785" w:type="pct"/>
          </w:tcPr>
          <w:p w14:paraId="45D0E681" w14:textId="77777777" w:rsidR="00632FE6" w:rsidRPr="00CE46CF" w:rsidRDefault="00632FE6" w:rsidP="00AC63BB">
            <w:pPr>
              <w:jc w:val="both"/>
              <w:rPr>
                <w:color w:val="000000" w:themeColor="text1"/>
                <w:sz w:val="22"/>
              </w:rPr>
            </w:pPr>
            <w:r w:rsidRPr="00CE46CF">
              <w:rPr>
                <w:color w:val="000000" w:themeColor="text1"/>
                <w:sz w:val="22"/>
              </w:rPr>
              <w:t>Овощеводство</w:t>
            </w:r>
          </w:p>
        </w:tc>
        <w:tc>
          <w:tcPr>
            <w:tcW w:w="1593" w:type="pct"/>
          </w:tcPr>
          <w:p w14:paraId="7A27AEC3" w14:textId="77777777" w:rsidR="00632FE6" w:rsidRPr="00CE46CF" w:rsidRDefault="00632FE6" w:rsidP="00AC63BB">
            <w:pPr>
              <w:jc w:val="both"/>
              <w:rPr>
                <w:color w:val="000000" w:themeColor="text1"/>
                <w:sz w:val="22"/>
              </w:rPr>
            </w:pPr>
            <w:r w:rsidRPr="00CE46CF">
              <w:rPr>
                <w:color w:val="000000" w:themeColor="text1"/>
                <w:sz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99" w:type="pct"/>
            <w:tcBorders>
              <w:bottom w:val="single" w:sz="4" w:space="0" w:color="auto"/>
            </w:tcBorders>
          </w:tcPr>
          <w:p w14:paraId="5F686F1E"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447BAA8A"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Минимальные отступы от границ земельного участка – не подлежит установлению. </w:t>
            </w:r>
          </w:p>
          <w:p w14:paraId="574A4566"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5 000 кв. м.</w:t>
            </w:r>
          </w:p>
          <w:p w14:paraId="57554F04"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80%.</w:t>
            </w:r>
          </w:p>
        </w:tc>
        <w:tc>
          <w:tcPr>
            <w:tcW w:w="1124" w:type="pct"/>
            <w:vMerge/>
          </w:tcPr>
          <w:p w14:paraId="30E3B8E1" w14:textId="73A2AB1F" w:rsidR="00571327" w:rsidRPr="00CE46CF" w:rsidRDefault="00571327" w:rsidP="008D5472">
            <w:pPr>
              <w:jc w:val="both"/>
              <w:rPr>
                <w:color w:val="000000" w:themeColor="text1"/>
                <w:sz w:val="22"/>
              </w:rPr>
            </w:pPr>
          </w:p>
        </w:tc>
      </w:tr>
      <w:tr w:rsidR="00632FE6" w:rsidRPr="00CE46CF" w14:paraId="466AC389" w14:textId="7C494B4C" w:rsidTr="001B4DEE">
        <w:tc>
          <w:tcPr>
            <w:tcW w:w="785" w:type="pct"/>
          </w:tcPr>
          <w:p w14:paraId="6F771918" w14:textId="77777777" w:rsidR="00632FE6" w:rsidRPr="00CE46CF" w:rsidRDefault="00632FE6" w:rsidP="00AC63BB">
            <w:pPr>
              <w:jc w:val="both"/>
              <w:rPr>
                <w:color w:val="000000" w:themeColor="text1"/>
                <w:sz w:val="22"/>
              </w:rPr>
            </w:pPr>
            <w:r w:rsidRPr="00CE46CF">
              <w:rPr>
                <w:color w:val="000000" w:themeColor="text1"/>
                <w:sz w:val="22"/>
              </w:rPr>
              <w:t>Выращивание тонизирующих, лекарственных, цветочных культур</w:t>
            </w:r>
          </w:p>
        </w:tc>
        <w:tc>
          <w:tcPr>
            <w:tcW w:w="1593" w:type="pct"/>
          </w:tcPr>
          <w:p w14:paraId="470A908D" w14:textId="77777777" w:rsidR="00632FE6" w:rsidRPr="00CE46CF" w:rsidRDefault="00632FE6" w:rsidP="00AC63BB">
            <w:pPr>
              <w:jc w:val="both"/>
              <w:rPr>
                <w:color w:val="000000" w:themeColor="text1"/>
                <w:sz w:val="22"/>
              </w:rPr>
            </w:pPr>
            <w:r w:rsidRPr="00CE46CF">
              <w:rPr>
                <w:color w:val="000000" w:themeColor="text1"/>
                <w:sz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99" w:type="pct"/>
            <w:tcBorders>
              <w:bottom w:val="single" w:sz="4" w:space="0" w:color="auto"/>
            </w:tcBorders>
          </w:tcPr>
          <w:p w14:paraId="7B583B2C"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02E311E8"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Минимальные отступы от границ земельного участка – не подлежит установлению. </w:t>
            </w:r>
          </w:p>
          <w:p w14:paraId="5C329B9D"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1 000 кв. м.</w:t>
            </w:r>
          </w:p>
          <w:p w14:paraId="1C88C7EE"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10%.</w:t>
            </w:r>
          </w:p>
        </w:tc>
        <w:tc>
          <w:tcPr>
            <w:tcW w:w="1124" w:type="pct"/>
            <w:vMerge/>
          </w:tcPr>
          <w:p w14:paraId="053CE1B0" w14:textId="212DFEA8" w:rsidR="00571327" w:rsidRPr="00CE46CF" w:rsidRDefault="00571327" w:rsidP="008D5472">
            <w:pPr>
              <w:jc w:val="both"/>
              <w:rPr>
                <w:color w:val="000000" w:themeColor="text1"/>
                <w:sz w:val="22"/>
              </w:rPr>
            </w:pPr>
          </w:p>
        </w:tc>
      </w:tr>
      <w:tr w:rsidR="00632FE6" w:rsidRPr="00CE46CF" w14:paraId="3772D275" w14:textId="052A8600" w:rsidTr="001B4DEE">
        <w:tc>
          <w:tcPr>
            <w:tcW w:w="785" w:type="pct"/>
          </w:tcPr>
          <w:p w14:paraId="08DC42F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Скотоводство</w:t>
            </w:r>
          </w:p>
        </w:tc>
        <w:tc>
          <w:tcPr>
            <w:tcW w:w="1593" w:type="pct"/>
          </w:tcPr>
          <w:p w14:paraId="05013880" w14:textId="77777777" w:rsidR="00632FE6" w:rsidRPr="00CE46CF" w:rsidRDefault="00632FE6" w:rsidP="00AC63BB">
            <w:pPr>
              <w:jc w:val="both"/>
              <w:rPr>
                <w:color w:val="000000" w:themeColor="text1"/>
                <w:sz w:val="22"/>
              </w:rPr>
            </w:pPr>
            <w:r w:rsidRPr="00CE46CF">
              <w:rPr>
                <w:color w:val="000000" w:themeColor="text1"/>
                <w:sz w:val="22"/>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w:t>
            </w:r>
            <w:r w:rsidRPr="00CE46CF">
              <w:rPr>
                <w:color w:val="000000" w:themeColor="text1"/>
                <w:sz w:val="22"/>
              </w:rPr>
              <w:lastRenderedPageBreak/>
              <w:t>лошадей, верблюдов, оленей);</w:t>
            </w:r>
          </w:p>
          <w:p w14:paraId="1AE14046" w14:textId="77777777" w:rsidR="00632FE6" w:rsidRPr="00CE46CF" w:rsidRDefault="00632FE6" w:rsidP="00AC63BB">
            <w:pPr>
              <w:jc w:val="both"/>
              <w:rPr>
                <w:color w:val="000000" w:themeColor="text1"/>
                <w:sz w:val="22"/>
              </w:rPr>
            </w:pPr>
            <w:r w:rsidRPr="00CE46CF">
              <w:rPr>
                <w:color w:val="000000" w:themeColor="text1"/>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4E6B72A1" w14:textId="77777777" w:rsidR="00632FE6" w:rsidRPr="00CE46CF" w:rsidRDefault="00632FE6" w:rsidP="00AC63BB">
            <w:pPr>
              <w:jc w:val="both"/>
              <w:rPr>
                <w:color w:val="000000" w:themeColor="text1"/>
                <w:sz w:val="22"/>
              </w:rPr>
            </w:pPr>
            <w:r w:rsidRPr="00CE46CF">
              <w:rPr>
                <w:color w:val="000000" w:themeColor="text1"/>
                <w:sz w:val="22"/>
              </w:rPr>
              <w:t>разведение племенных животных, производство и использование племенной продукции (материала)</w:t>
            </w:r>
          </w:p>
        </w:tc>
        <w:tc>
          <w:tcPr>
            <w:tcW w:w="1499" w:type="pct"/>
            <w:tcBorders>
              <w:bottom w:val="single" w:sz="4" w:space="0" w:color="auto"/>
            </w:tcBorders>
          </w:tcPr>
          <w:p w14:paraId="0B1962FB"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не более 2 надземных этажей</w:t>
            </w:r>
          </w:p>
          <w:p w14:paraId="67F6FE83"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098EE4CC"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Размеры земельных участков – не менее </w:t>
            </w:r>
            <w:r w:rsidRPr="00CE46CF">
              <w:rPr>
                <w:color w:val="000000" w:themeColor="text1"/>
                <w:sz w:val="22"/>
              </w:rPr>
              <w:lastRenderedPageBreak/>
              <w:t>1 000 кв. м.</w:t>
            </w:r>
          </w:p>
          <w:p w14:paraId="49EC2D97"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60%, включая основное здание и вспомогательные строения, в том числе хозяйственные постройки.</w:t>
            </w:r>
          </w:p>
          <w:p w14:paraId="049DDEA3" w14:textId="77777777" w:rsidR="00632FE6" w:rsidRPr="00CE46CF" w:rsidRDefault="00632FE6" w:rsidP="00AC63BB">
            <w:pPr>
              <w:spacing w:before="21"/>
              <w:jc w:val="both"/>
              <w:rPr>
                <w:color w:val="000000" w:themeColor="text1"/>
                <w:sz w:val="22"/>
              </w:rPr>
            </w:pPr>
          </w:p>
        </w:tc>
        <w:tc>
          <w:tcPr>
            <w:tcW w:w="1124" w:type="pct"/>
            <w:vMerge/>
          </w:tcPr>
          <w:p w14:paraId="11DBA28A" w14:textId="6BFA75A3" w:rsidR="00571327" w:rsidRPr="00CE46CF" w:rsidRDefault="00571327" w:rsidP="008D5472">
            <w:pPr>
              <w:jc w:val="both"/>
              <w:rPr>
                <w:color w:val="000000" w:themeColor="text1"/>
                <w:sz w:val="22"/>
              </w:rPr>
            </w:pPr>
          </w:p>
        </w:tc>
      </w:tr>
      <w:tr w:rsidR="00632FE6" w:rsidRPr="00CE46CF" w14:paraId="12FB228E" w14:textId="752D32ED" w:rsidTr="001B4DEE">
        <w:tc>
          <w:tcPr>
            <w:tcW w:w="785" w:type="pct"/>
          </w:tcPr>
          <w:p w14:paraId="4B0091AB"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Звероводство</w:t>
            </w:r>
          </w:p>
        </w:tc>
        <w:tc>
          <w:tcPr>
            <w:tcW w:w="1593" w:type="pct"/>
          </w:tcPr>
          <w:p w14:paraId="6FE12BAE" w14:textId="77777777" w:rsidR="00632FE6" w:rsidRPr="00CE46CF" w:rsidRDefault="00632FE6" w:rsidP="00AC63BB">
            <w:pPr>
              <w:jc w:val="both"/>
              <w:rPr>
                <w:color w:val="000000" w:themeColor="text1"/>
                <w:sz w:val="22"/>
              </w:rPr>
            </w:pPr>
            <w:r w:rsidRPr="00CE46CF">
              <w:rPr>
                <w:color w:val="000000" w:themeColor="text1"/>
                <w:sz w:val="22"/>
              </w:rPr>
              <w:t>Осуществление хозяйственной деятельности, связанной с разведением в неволе ценных пушных зверей;</w:t>
            </w:r>
          </w:p>
          <w:p w14:paraId="2C5594E5" w14:textId="77777777" w:rsidR="00632FE6" w:rsidRPr="00CE46CF" w:rsidRDefault="00632FE6" w:rsidP="00AC63BB">
            <w:pPr>
              <w:jc w:val="both"/>
              <w:rPr>
                <w:color w:val="000000" w:themeColor="text1"/>
                <w:sz w:val="22"/>
              </w:rPr>
            </w:pPr>
            <w:r w:rsidRPr="00CE46CF">
              <w:rPr>
                <w:color w:val="000000" w:themeColor="text1"/>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A3DD135" w14:textId="77777777" w:rsidR="00632FE6" w:rsidRPr="00CE46CF" w:rsidRDefault="00632FE6" w:rsidP="00AC63BB">
            <w:pPr>
              <w:jc w:val="both"/>
              <w:rPr>
                <w:color w:val="000000" w:themeColor="text1"/>
                <w:sz w:val="22"/>
              </w:rPr>
            </w:pPr>
            <w:r w:rsidRPr="00CE46CF">
              <w:rPr>
                <w:color w:val="000000" w:themeColor="text1"/>
                <w:sz w:val="22"/>
              </w:rPr>
              <w:t>разведение племенных животных, производство и использование племенной продукции (материала)</w:t>
            </w:r>
          </w:p>
        </w:tc>
        <w:tc>
          <w:tcPr>
            <w:tcW w:w="1499" w:type="pct"/>
            <w:tcBorders>
              <w:bottom w:val="single" w:sz="4" w:space="0" w:color="auto"/>
            </w:tcBorders>
          </w:tcPr>
          <w:p w14:paraId="608FCB0C"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надземных этажей</w:t>
            </w:r>
          </w:p>
          <w:p w14:paraId="076D81AD"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0F14760F"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1 000 кв. м.</w:t>
            </w:r>
          </w:p>
          <w:p w14:paraId="1F01D75F"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60%, включая основное здание и вспомогательные строения, в том числе хозяйственные постройки.</w:t>
            </w:r>
          </w:p>
          <w:p w14:paraId="24B01AA6" w14:textId="77777777" w:rsidR="00632FE6" w:rsidRPr="00CE46CF" w:rsidRDefault="00632FE6" w:rsidP="00AC63BB">
            <w:pPr>
              <w:jc w:val="both"/>
              <w:rPr>
                <w:color w:val="000000" w:themeColor="text1"/>
                <w:sz w:val="22"/>
              </w:rPr>
            </w:pPr>
          </w:p>
        </w:tc>
        <w:tc>
          <w:tcPr>
            <w:tcW w:w="1124" w:type="pct"/>
            <w:vMerge/>
          </w:tcPr>
          <w:p w14:paraId="7C2D2EB0" w14:textId="667DA46F" w:rsidR="00571327" w:rsidRPr="00CE46CF" w:rsidRDefault="00571327" w:rsidP="008D5472">
            <w:pPr>
              <w:jc w:val="both"/>
              <w:rPr>
                <w:color w:val="000000" w:themeColor="text1"/>
                <w:sz w:val="22"/>
              </w:rPr>
            </w:pPr>
          </w:p>
        </w:tc>
      </w:tr>
      <w:tr w:rsidR="00632FE6" w:rsidRPr="00CE46CF" w14:paraId="303DFB17" w14:textId="7DA8BBA2" w:rsidTr="001B4DEE">
        <w:tc>
          <w:tcPr>
            <w:tcW w:w="785" w:type="pct"/>
          </w:tcPr>
          <w:p w14:paraId="476969AB"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Птицеводство</w:t>
            </w:r>
          </w:p>
        </w:tc>
        <w:tc>
          <w:tcPr>
            <w:tcW w:w="1593" w:type="pct"/>
          </w:tcPr>
          <w:p w14:paraId="320794EC" w14:textId="77777777" w:rsidR="00632FE6" w:rsidRPr="00CE46CF" w:rsidRDefault="00632FE6" w:rsidP="00AC63BB">
            <w:pPr>
              <w:jc w:val="both"/>
              <w:rPr>
                <w:color w:val="000000" w:themeColor="text1"/>
                <w:sz w:val="22"/>
              </w:rPr>
            </w:pPr>
            <w:r w:rsidRPr="00CE46CF">
              <w:rPr>
                <w:color w:val="000000" w:themeColor="text1"/>
                <w:sz w:val="22"/>
              </w:rPr>
              <w:t>Осуществление хозяйственной деятельности, связанной с разведением домашних пород птиц, в том числе водоплавающих;</w:t>
            </w:r>
          </w:p>
          <w:p w14:paraId="67E8E65E" w14:textId="77777777" w:rsidR="00632FE6" w:rsidRPr="00CE46CF" w:rsidRDefault="00632FE6" w:rsidP="00AC63BB">
            <w:pPr>
              <w:jc w:val="both"/>
              <w:rPr>
                <w:color w:val="000000" w:themeColor="text1"/>
                <w:sz w:val="22"/>
              </w:rPr>
            </w:pPr>
            <w:r w:rsidRPr="00CE46CF">
              <w:rPr>
                <w:color w:val="000000" w:themeColor="text1"/>
                <w:sz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CDA8CAC" w14:textId="77777777" w:rsidR="00632FE6" w:rsidRPr="00CE46CF" w:rsidRDefault="00632FE6" w:rsidP="00AC63BB">
            <w:pPr>
              <w:jc w:val="both"/>
              <w:rPr>
                <w:color w:val="000000" w:themeColor="text1"/>
                <w:sz w:val="22"/>
              </w:rPr>
            </w:pPr>
            <w:r w:rsidRPr="00CE46CF">
              <w:rPr>
                <w:color w:val="000000" w:themeColor="text1"/>
                <w:sz w:val="22"/>
              </w:rPr>
              <w:t>разведение племенных животных, производство и использование племенной продукции (материала)</w:t>
            </w:r>
          </w:p>
          <w:p w14:paraId="17538B3D" w14:textId="77777777" w:rsidR="00632FE6" w:rsidRPr="00CE46CF" w:rsidRDefault="00632FE6" w:rsidP="00AC63BB">
            <w:pPr>
              <w:jc w:val="both"/>
              <w:rPr>
                <w:color w:val="000000" w:themeColor="text1"/>
                <w:sz w:val="22"/>
              </w:rPr>
            </w:pPr>
          </w:p>
        </w:tc>
        <w:tc>
          <w:tcPr>
            <w:tcW w:w="1499" w:type="pct"/>
            <w:tcBorders>
              <w:bottom w:val="single" w:sz="4" w:space="0" w:color="auto"/>
            </w:tcBorders>
          </w:tcPr>
          <w:p w14:paraId="7B115416"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надземных этажей</w:t>
            </w:r>
          </w:p>
          <w:p w14:paraId="62D3C148"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70AAD992"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1 000 кв. м.</w:t>
            </w:r>
          </w:p>
          <w:p w14:paraId="65699DE3"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60%, включая основное здание и вспомогательные строения, в том числе хозяйственные постройки.</w:t>
            </w:r>
          </w:p>
          <w:p w14:paraId="1FDB043A" w14:textId="77777777" w:rsidR="00632FE6" w:rsidRPr="00CE46CF" w:rsidRDefault="00632FE6" w:rsidP="00AC63BB">
            <w:pPr>
              <w:jc w:val="both"/>
              <w:rPr>
                <w:color w:val="000000" w:themeColor="text1"/>
                <w:sz w:val="22"/>
              </w:rPr>
            </w:pPr>
          </w:p>
        </w:tc>
        <w:tc>
          <w:tcPr>
            <w:tcW w:w="1124" w:type="pct"/>
            <w:vMerge/>
          </w:tcPr>
          <w:p w14:paraId="0087F36F" w14:textId="6C8C8E59" w:rsidR="00571327" w:rsidRPr="00CE46CF" w:rsidRDefault="00571327" w:rsidP="008D5472">
            <w:pPr>
              <w:jc w:val="both"/>
              <w:rPr>
                <w:color w:val="000000" w:themeColor="text1"/>
                <w:sz w:val="22"/>
              </w:rPr>
            </w:pPr>
          </w:p>
        </w:tc>
      </w:tr>
      <w:tr w:rsidR="00632FE6" w:rsidRPr="00CE46CF" w14:paraId="19254818" w14:textId="78B0CFCA" w:rsidTr="001B4DEE">
        <w:tc>
          <w:tcPr>
            <w:tcW w:w="785" w:type="pct"/>
          </w:tcPr>
          <w:p w14:paraId="54D668E9"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Свиноводство</w:t>
            </w:r>
          </w:p>
        </w:tc>
        <w:tc>
          <w:tcPr>
            <w:tcW w:w="1593" w:type="pct"/>
          </w:tcPr>
          <w:p w14:paraId="40839E64" w14:textId="77777777" w:rsidR="00632FE6" w:rsidRPr="00CE46CF" w:rsidRDefault="00632FE6" w:rsidP="00AC63BB">
            <w:pPr>
              <w:jc w:val="both"/>
              <w:rPr>
                <w:color w:val="000000" w:themeColor="text1"/>
                <w:sz w:val="22"/>
              </w:rPr>
            </w:pPr>
            <w:r w:rsidRPr="00CE46CF">
              <w:rPr>
                <w:color w:val="000000" w:themeColor="text1"/>
                <w:sz w:val="22"/>
              </w:rPr>
              <w:t>Осуществление хозяйственной деятельности, связанной с разведением свиней;</w:t>
            </w:r>
          </w:p>
          <w:p w14:paraId="146043D0" w14:textId="77777777" w:rsidR="00632FE6" w:rsidRPr="00CE46CF" w:rsidRDefault="00632FE6" w:rsidP="00AC63BB">
            <w:pPr>
              <w:jc w:val="both"/>
              <w:rPr>
                <w:color w:val="000000" w:themeColor="text1"/>
                <w:sz w:val="22"/>
              </w:rPr>
            </w:pPr>
            <w:r w:rsidRPr="00CE46CF">
              <w:rPr>
                <w:color w:val="000000" w:themeColor="text1"/>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C16421A" w14:textId="77777777" w:rsidR="00632FE6" w:rsidRPr="00CE46CF" w:rsidRDefault="00632FE6" w:rsidP="00AC63BB">
            <w:pPr>
              <w:jc w:val="both"/>
              <w:rPr>
                <w:color w:val="000000" w:themeColor="text1"/>
                <w:sz w:val="22"/>
              </w:rPr>
            </w:pPr>
            <w:r w:rsidRPr="00CE46CF">
              <w:rPr>
                <w:color w:val="000000" w:themeColor="text1"/>
                <w:sz w:val="22"/>
              </w:rPr>
              <w:t>разведение племенных животных, производство и использование племенной продукции (материала)</w:t>
            </w:r>
          </w:p>
        </w:tc>
        <w:tc>
          <w:tcPr>
            <w:tcW w:w="1499" w:type="pct"/>
            <w:tcBorders>
              <w:bottom w:val="single" w:sz="4" w:space="0" w:color="auto"/>
            </w:tcBorders>
          </w:tcPr>
          <w:p w14:paraId="0CF2BA7D"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надземных этажей</w:t>
            </w:r>
          </w:p>
          <w:p w14:paraId="56E8F51F"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42108A71"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1 000 кв. м.</w:t>
            </w:r>
          </w:p>
          <w:p w14:paraId="0F9BE546"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60%, включая основное здание и вспомогательные строения, в том числе хозяйственные постройки.</w:t>
            </w:r>
          </w:p>
          <w:p w14:paraId="6AB76832" w14:textId="77777777" w:rsidR="00632FE6" w:rsidRPr="00CE46CF" w:rsidRDefault="00632FE6" w:rsidP="00AC63BB">
            <w:pPr>
              <w:jc w:val="both"/>
              <w:rPr>
                <w:color w:val="000000" w:themeColor="text1"/>
                <w:sz w:val="22"/>
              </w:rPr>
            </w:pPr>
          </w:p>
        </w:tc>
        <w:tc>
          <w:tcPr>
            <w:tcW w:w="1124" w:type="pct"/>
            <w:vMerge/>
          </w:tcPr>
          <w:p w14:paraId="504C0A1F" w14:textId="6ADC9EA9" w:rsidR="00571327" w:rsidRPr="00CE46CF" w:rsidRDefault="00571327" w:rsidP="008D5472">
            <w:pPr>
              <w:jc w:val="both"/>
              <w:rPr>
                <w:color w:val="000000" w:themeColor="text1"/>
                <w:sz w:val="22"/>
              </w:rPr>
            </w:pPr>
          </w:p>
        </w:tc>
      </w:tr>
      <w:tr w:rsidR="00632FE6" w:rsidRPr="00CE46CF" w14:paraId="0A65BF62" w14:textId="16453F2D" w:rsidTr="001B4DEE">
        <w:tc>
          <w:tcPr>
            <w:tcW w:w="785" w:type="pct"/>
          </w:tcPr>
          <w:p w14:paraId="464B72D9"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Пчеловодство</w:t>
            </w:r>
          </w:p>
        </w:tc>
        <w:tc>
          <w:tcPr>
            <w:tcW w:w="1593" w:type="pct"/>
          </w:tcPr>
          <w:p w14:paraId="5781B62A" w14:textId="77777777" w:rsidR="00632FE6" w:rsidRPr="00CE46CF" w:rsidRDefault="00632FE6" w:rsidP="00AC63BB">
            <w:pPr>
              <w:jc w:val="both"/>
              <w:rPr>
                <w:color w:val="000000" w:themeColor="text1"/>
                <w:sz w:val="22"/>
              </w:rPr>
            </w:pPr>
            <w:r w:rsidRPr="00CE46CF">
              <w:rPr>
                <w:color w:val="000000" w:themeColor="text1"/>
                <w:sz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636401A" w14:textId="77777777" w:rsidR="00632FE6" w:rsidRPr="00CE46CF" w:rsidRDefault="00632FE6" w:rsidP="00AC63BB">
            <w:pPr>
              <w:jc w:val="both"/>
              <w:rPr>
                <w:color w:val="000000" w:themeColor="text1"/>
                <w:sz w:val="22"/>
              </w:rPr>
            </w:pPr>
            <w:r w:rsidRPr="00CE46CF">
              <w:rPr>
                <w:color w:val="000000" w:themeColor="text1"/>
                <w:sz w:val="22"/>
              </w:rPr>
              <w:t>размещение ульев, иных объектов и оборудования, необходимого для пчеловодства и разведениях иных полезных насекомых;</w:t>
            </w:r>
          </w:p>
          <w:p w14:paraId="0A45ECEE" w14:textId="77777777" w:rsidR="00632FE6" w:rsidRPr="00CE46CF" w:rsidRDefault="00632FE6" w:rsidP="00AC63BB">
            <w:pPr>
              <w:jc w:val="both"/>
              <w:rPr>
                <w:color w:val="000000" w:themeColor="text1"/>
                <w:sz w:val="22"/>
              </w:rPr>
            </w:pPr>
            <w:r w:rsidRPr="00CE46CF">
              <w:rPr>
                <w:color w:val="000000" w:themeColor="text1"/>
                <w:sz w:val="22"/>
              </w:rPr>
              <w:t>размещение сооружений, используемых для хранения и первичной переработки продукции пчеловодства</w:t>
            </w:r>
          </w:p>
        </w:tc>
        <w:tc>
          <w:tcPr>
            <w:tcW w:w="1499" w:type="pct"/>
            <w:tcBorders>
              <w:bottom w:val="single" w:sz="4" w:space="0" w:color="auto"/>
            </w:tcBorders>
          </w:tcPr>
          <w:p w14:paraId="379F24E1"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6F568AFA"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661E7E59"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500 кв. м.</w:t>
            </w:r>
          </w:p>
          <w:p w14:paraId="3AE1FAF8"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60%, включая основное здание и вспомогательные строения, в том числе хозяйственные постройки</w:t>
            </w:r>
          </w:p>
        </w:tc>
        <w:tc>
          <w:tcPr>
            <w:tcW w:w="1124" w:type="pct"/>
            <w:vMerge/>
          </w:tcPr>
          <w:p w14:paraId="20CA4CA6" w14:textId="4243A3BA" w:rsidR="00571327" w:rsidRPr="00CE46CF" w:rsidRDefault="00571327" w:rsidP="008D5472">
            <w:pPr>
              <w:jc w:val="both"/>
              <w:rPr>
                <w:color w:val="000000" w:themeColor="text1"/>
                <w:sz w:val="22"/>
              </w:rPr>
            </w:pPr>
          </w:p>
        </w:tc>
      </w:tr>
      <w:tr w:rsidR="00632FE6" w:rsidRPr="00CE46CF" w14:paraId="1074C697" w14:textId="446543FB" w:rsidTr="001B4DEE">
        <w:tc>
          <w:tcPr>
            <w:tcW w:w="785" w:type="pct"/>
          </w:tcPr>
          <w:p w14:paraId="7C6BCA6B"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Рыбоводство</w:t>
            </w:r>
          </w:p>
        </w:tc>
        <w:tc>
          <w:tcPr>
            <w:tcW w:w="1593" w:type="pct"/>
          </w:tcPr>
          <w:p w14:paraId="4E417770" w14:textId="77777777" w:rsidR="00632FE6" w:rsidRPr="00CE46CF" w:rsidRDefault="00632FE6" w:rsidP="00AC63BB">
            <w:pPr>
              <w:jc w:val="both"/>
              <w:rPr>
                <w:color w:val="000000" w:themeColor="text1"/>
                <w:sz w:val="22"/>
              </w:rPr>
            </w:pPr>
            <w:r w:rsidRPr="00CE46CF">
              <w:rPr>
                <w:color w:val="000000" w:themeColor="text1"/>
                <w:sz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CE46CF">
              <w:rPr>
                <w:color w:val="000000" w:themeColor="text1"/>
                <w:sz w:val="22"/>
              </w:rPr>
              <w:t>аквакультуры</w:t>
            </w:r>
            <w:proofErr w:type="spellEnd"/>
            <w:r w:rsidRPr="00CE46CF">
              <w:rPr>
                <w:color w:val="000000" w:themeColor="text1"/>
                <w:sz w:val="22"/>
              </w:rPr>
              <w:t>);</w:t>
            </w:r>
          </w:p>
          <w:p w14:paraId="408FD43C" w14:textId="77777777" w:rsidR="00632FE6" w:rsidRPr="00CE46CF" w:rsidRDefault="00632FE6" w:rsidP="00AC63BB">
            <w:pPr>
              <w:jc w:val="both"/>
              <w:rPr>
                <w:color w:val="000000" w:themeColor="text1"/>
                <w:sz w:val="22"/>
              </w:rPr>
            </w:pPr>
            <w:r w:rsidRPr="00CE46CF">
              <w:rPr>
                <w:color w:val="000000" w:themeColor="text1"/>
                <w:sz w:val="22"/>
              </w:rPr>
              <w:t>размещение зданий, сооружений, оборудования, необходимых для осуществления рыбоводства (</w:t>
            </w:r>
            <w:proofErr w:type="spellStart"/>
            <w:r w:rsidRPr="00CE46CF">
              <w:rPr>
                <w:color w:val="000000" w:themeColor="text1"/>
                <w:sz w:val="22"/>
              </w:rPr>
              <w:t>аквакультуры</w:t>
            </w:r>
            <w:proofErr w:type="spellEnd"/>
            <w:r w:rsidRPr="00CE46CF">
              <w:rPr>
                <w:color w:val="000000" w:themeColor="text1"/>
                <w:sz w:val="22"/>
              </w:rPr>
              <w:t>)</w:t>
            </w:r>
          </w:p>
        </w:tc>
        <w:tc>
          <w:tcPr>
            <w:tcW w:w="1499" w:type="pct"/>
            <w:tcBorders>
              <w:bottom w:val="single" w:sz="4" w:space="0" w:color="auto"/>
            </w:tcBorders>
          </w:tcPr>
          <w:p w14:paraId="68CDE5C0"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3DF3DC6E"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4F5C2E18"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1 000 кв. м.</w:t>
            </w:r>
          </w:p>
          <w:p w14:paraId="1E612929"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60%, включая основное здание и вспомогательные строения, в том числе хозяйственные постройки</w:t>
            </w:r>
          </w:p>
        </w:tc>
        <w:tc>
          <w:tcPr>
            <w:tcW w:w="1124" w:type="pct"/>
            <w:vMerge/>
          </w:tcPr>
          <w:p w14:paraId="5E820E3B" w14:textId="5F182798" w:rsidR="00571327" w:rsidRPr="00CE46CF" w:rsidRDefault="00571327" w:rsidP="008D5472">
            <w:pPr>
              <w:jc w:val="both"/>
              <w:rPr>
                <w:color w:val="000000" w:themeColor="text1"/>
                <w:sz w:val="22"/>
              </w:rPr>
            </w:pPr>
          </w:p>
        </w:tc>
      </w:tr>
      <w:tr w:rsidR="00632FE6" w:rsidRPr="00CE46CF" w14:paraId="30FEFCB0" w14:textId="054D6FA8" w:rsidTr="001B4DEE">
        <w:tc>
          <w:tcPr>
            <w:tcW w:w="785" w:type="pct"/>
          </w:tcPr>
          <w:p w14:paraId="6AF34746" w14:textId="77777777" w:rsidR="00632FE6" w:rsidRPr="00CE46CF" w:rsidRDefault="00632FE6" w:rsidP="00AC63BB">
            <w:pPr>
              <w:autoSpaceDE w:val="0"/>
              <w:autoSpaceDN w:val="0"/>
              <w:adjustRightInd w:val="0"/>
              <w:rPr>
                <w:color w:val="000000" w:themeColor="text1"/>
                <w:sz w:val="22"/>
              </w:rPr>
            </w:pPr>
            <w:r w:rsidRPr="00CE46CF">
              <w:rPr>
                <w:color w:val="000000" w:themeColor="text1"/>
                <w:sz w:val="22"/>
              </w:rPr>
              <w:lastRenderedPageBreak/>
              <w:t>Хранение и переработка сельскохозяйственной продукции</w:t>
            </w:r>
          </w:p>
        </w:tc>
        <w:tc>
          <w:tcPr>
            <w:tcW w:w="1593" w:type="pct"/>
          </w:tcPr>
          <w:p w14:paraId="12024005"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99" w:type="pct"/>
            <w:tcBorders>
              <w:bottom w:val="single" w:sz="4" w:space="0" w:color="auto"/>
            </w:tcBorders>
          </w:tcPr>
          <w:p w14:paraId="7B5EAF65"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надземных этажей</w:t>
            </w:r>
          </w:p>
          <w:p w14:paraId="7A7B9CA4"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73352F71"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1 000 кв. м.</w:t>
            </w:r>
          </w:p>
          <w:p w14:paraId="5A6A0998"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24" w:type="pct"/>
            <w:vMerge/>
          </w:tcPr>
          <w:p w14:paraId="426D6D21" w14:textId="3297E0FD" w:rsidR="00571327" w:rsidRPr="00CE46CF" w:rsidRDefault="00571327" w:rsidP="008D5472">
            <w:pPr>
              <w:jc w:val="both"/>
              <w:rPr>
                <w:color w:val="000000" w:themeColor="text1"/>
                <w:sz w:val="22"/>
              </w:rPr>
            </w:pPr>
          </w:p>
        </w:tc>
      </w:tr>
      <w:tr w:rsidR="00632FE6" w:rsidRPr="00CE46CF" w14:paraId="0785B0C0" w14:textId="6A46A3DE" w:rsidTr="001B4DEE">
        <w:tc>
          <w:tcPr>
            <w:tcW w:w="785" w:type="pct"/>
          </w:tcPr>
          <w:p w14:paraId="4130B811" w14:textId="77777777" w:rsidR="00632FE6" w:rsidRPr="00CE46CF" w:rsidRDefault="00632FE6" w:rsidP="00AC63BB">
            <w:pPr>
              <w:autoSpaceDE w:val="0"/>
              <w:autoSpaceDN w:val="0"/>
              <w:adjustRightInd w:val="0"/>
              <w:rPr>
                <w:color w:val="000000" w:themeColor="text1"/>
                <w:sz w:val="22"/>
              </w:rPr>
            </w:pPr>
            <w:r w:rsidRPr="00CE46CF">
              <w:rPr>
                <w:color w:val="000000" w:themeColor="text1"/>
                <w:sz w:val="22"/>
              </w:rPr>
              <w:t>Ведение личного подсобного хозяйства на полевых участках</w:t>
            </w:r>
          </w:p>
        </w:tc>
        <w:tc>
          <w:tcPr>
            <w:tcW w:w="1593" w:type="pct"/>
          </w:tcPr>
          <w:p w14:paraId="05122CA3"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Производство сельскохозяйственной продукции без права возведения объектов капитального строительства</w:t>
            </w:r>
          </w:p>
        </w:tc>
        <w:tc>
          <w:tcPr>
            <w:tcW w:w="1499" w:type="pct"/>
            <w:tcBorders>
              <w:bottom w:val="single" w:sz="4" w:space="0" w:color="auto"/>
            </w:tcBorders>
          </w:tcPr>
          <w:p w14:paraId="25470F21"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321C3B62"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001EE2A4"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3BE95E5B"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минимальный - 400 кв. м;</w:t>
            </w:r>
          </w:p>
          <w:p w14:paraId="02D5AC6B"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максимальный – 10 000 </w:t>
            </w:r>
            <w:proofErr w:type="spellStart"/>
            <w:r w:rsidRPr="00CE46CF">
              <w:rPr>
                <w:color w:val="000000" w:themeColor="text1"/>
                <w:sz w:val="22"/>
              </w:rPr>
              <w:t>кв.м</w:t>
            </w:r>
            <w:proofErr w:type="spellEnd"/>
            <w:r w:rsidRPr="00CE46CF">
              <w:rPr>
                <w:color w:val="000000" w:themeColor="text1"/>
                <w:sz w:val="22"/>
              </w:rPr>
              <w:t>.</w:t>
            </w:r>
          </w:p>
          <w:p w14:paraId="5A444130"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24" w:type="pct"/>
            <w:vMerge/>
          </w:tcPr>
          <w:p w14:paraId="0C2BAB3A" w14:textId="4B17D958" w:rsidR="00571327" w:rsidRPr="00CE46CF" w:rsidRDefault="00571327" w:rsidP="008D5472">
            <w:pPr>
              <w:jc w:val="both"/>
              <w:rPr>
                <w:color w:val="000000" w:themeColor="text1"/>
                <w:sz w:val="22"/>
              </w:rPr>
            </w:pPr>
          </w:p>
        </w:tc>
      </w:tr>
      <w:tr w:rsidR="00632FE6" w:rsidRPr="00CE46CF" w14:paraId="7522A7F5" w14:textId="1A608963" w:rsidTr="001B4DEE">
        <w:tc>
          <w:tcPr>
            <w:tcW w:w="785" w:type="pct"/>
          </w:tcPr>
          <w:p w14:paraId="2EDA65DB"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Обеспечение сельскохозяйственного производства</w:t>
            </w:r>
          </w:p>
        </w:tc>
        <w:tc>
          <w:tcPr>
            <w:tcW w:w="1593" w:type="pct"/>
          </w:tcPr>
          <w:p w14:paraId="0B824D91"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99" w:type="pct"/>
            <w:tcBorders>
              <w:bottom w:val="single" w:sz="4" w:space="0" w:color="auto"/>
            </w:tcBorders>
          </w:tcPr>
          <w:p w14:paraId="20E66056"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410A809C"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 – не подлежит установлению.</w:t>
            </w:r>
          </w:p>
          <w:p w14:paraId="4AF4B172"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200 кв. м.</w:t>
            </w:r>
          </w:p>
          <w:p w14:paraId="284834E9"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24" w:type="pct"/>
            <w:vMerge/>
          </w:tcPr>
          <w:p w14:paraId="241C376F" w14:textId="78AD48D0" w:rsidR="00571327" w:rsidRPr="00CE46CF" w:rsidRDefault="00571327" w:rsidP="008D5472">
            <w:pPr>
              <w:jc w:val="both"/>
              <w:rPr>
                <w:color w:val="000000" w:themeColor="text1"/>
                <w:sz w:val="22"/>
              </w:rPr>
            </w:pPr>
          </w:p>
        </w:tc>
      </w:tr>
      <w:tr w:rsidR="00632FE6" w:rsidRPr="00CE46CF" w14:paraId="1E86EC34" w14:textId="260186F1" w:rsidTr="001B4DEE">
        <w:tc>
          <w:tcPr>
            <w:tcW w:w="785" w:type="pct"/>
          </w:tcPr>
          <w:p w14:paraId="4D924FA0" w14:textId="77777777" w:rsidR="00632FE6" w:rsidRPr="00CE46CF" w:rsidRDefault="00632FE6" w:rsidP="00AC63BB">
            <w:pPr>
              <w:jc w:val="both"/>
              <w:rPr>
                <w:color w:val="000000" w:themeColor="text1"/>
                <w:sz w:val="22"/>
              </w:rPr>
            </w:pPr>
            <w:r w:rsidRPr="00CE46CF">
              <w:rPr>
                <w:color w:val="000000" w:themeColor="text1"/>
                <w:sz w:val="22"/>
              </w:rPr>
              <w:t>Пищевая промышленность</w:t>
            </w:r>
          </w:p>
        </w:tc>
        <w:tc>
          <w:tcPr>
            <w:tcW w:w="1593" w:type="pct"/>
          </w:tcPr>
          <w:p w14:paraId="01057D1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CE46CF">
              <w:rPr>
                <w:color w:val="000000" w:themeColor="text1"/>
                <w:sz w:val="22"/>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1499" w:type="pct"/>
            <w:tcBorders>
              <w:bottom w:val="single" w:sz="4" w:space="0" w:color="auto"/>
            </w:tcBorders>
          </w:tcPr>
          <w:p w14:paraId="4A9C1479"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Этажность – до 3 надземных этажей.</w:t>
            </w:r>
          </w:p>
          <w:p w14:paraId="60CA463D"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4AF5871F"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соседнего участка – 3 м;</w:t>
            </w:r>
          </w:p>
          <w:p w14:paraId="484D9EDB"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lastRenderedPageBreak/>
              <w:t>от красной линии - в соответствии с линией застройки.</w:t>
            </w:r>
          </w:p>
          <w:p w14:paraId="64D4154B"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подлежит установлению.</w:t>
            </w:r>
          </w:p>
          <w:p w14:paraId="3741C101"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w:t>
            </w:r>
          </w:p>
          <w:p w14:paraId="70960646" w14:textId="0C72572D"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 – II класса </w:t>
            </w:r>
            <w:r w:rsidR="0041431F" w:rsidRPr="00CE46CF">
              <w:rPr>
                <w:color w:val="000000" w:themeColor="text1"/>
                <w:sz w:val="22"/>
              </w:rPr>
              <w:t>опасности</w:t>
            </w:r>
            <w:r w:rsidRPr="00CE46CF">
              <w:rPr>
                <w:color w:val="000000" w:themeColor="text1"/>
                <w:sz w:val="22"/>
              </w:rPr>
              <w:t xml:space="preserve"> – 75%,</w:t>
            </w:r>
          </w:p>
          <w:p w14:paraId="467B8D23" w14:textId="6C8DF1A0"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III класса </w:t>
            </w:r>
            <w:r w:rsidR="0041431F" w:rsidRPr="00CE46CF">
              <w:rPr>
                <w:color w:val="000000" w:themeColor="text1"/>
                <w:sz w:val="22"/>
              </w:rPr>
              <w:t>опасности</w:t>
            </w:r>
            <w:r w:rsidRPr="00CE46CF">
              <w:rPr>
                <w:color w:val="000000" w:themeColor="text1"/>
                <w:sz w:val="22"/>
              </w:rPr>
              <w:t xml:space="preserve"> – 70%,</w:t>
            </w:r>
          </w:p>
          <w:p w14:paraId="0CE24C2A" w14:textId="46857B68"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IV, V класса </w:t>
            </w:r>
            <w:r w:rsidR="0041431F" w:rsidRPr="00CE46CF">
              <w:rPr>
                <w:color w:val="000000" w:themeColor="text1"/>
                <w:sz w:val="22"/>
              </w:rPr>
              <w:t>опасности</w:t>
            </w:r>
            <w:r w:rsidRPr="00CE46CF">
              <w:rPr>
                <w:color w:val="000000" w:themeColor="text1"/>
                <w:sz w:val="22"/>
              </w:rPr>
              <w:t xml:space="preserve"> – 65%.</w:t>
            </w:r>
          </w:p>
          <w:p w14:paraId="60908F91"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Минимальный процент озеленения:</w:t>
            </w:r>
          </w:p>
          <w:p w14:paraId="24E0A33E" w14:textId="5ED7112E"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 – II класса </w:t>
            </w:r>
            <w:r w:rsidR="0041431F" w:rsidRPr="00CE46CF">
              <w:rPr>
                <w:color w:val="000000" w:themeColor="text1"/>
                <w:sz w:val="22"/>
              </w:rPr>
              <w:t>опасности</w:t>
            </w:r>
            <w:r w:rsidRPr="00CE46CF">
              <w:rPr>
                <w:color w:val="000000" w:themeColor="text1"/>
                <w:sz w:val="22"/>
              </w:rPr>
              <w:t xml:space="preserve"> – 10% от площади земельного участка,</w:t>
            </w:r>
          </w:p>
          <w:p w14:paraId="58E334C6" w14:textId="4DF6A5DE"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III класса </w:t>
            </w:r>
            <w:r w:rsidR="0041431F" w:rsidRPr="00CE46CF">
              <w:rPr>
                <w:color w:val="000000" w:themeColor="text1"/>
                <w:sz w:val="22"/>
              </w:rPr>
              <w:t>опасности</w:t>
            </w:r>
            <w:r w:rsidRPr="00CE46CF">
              <w:rPr>
                <w:color w:val="000000" w:themeColor="text1"/>
                <w:sz w:val="22"/>
              </w:rPr>
              <w:t xml:space="preserve"> – 10% от площади земельного участка,</w:t>
            </w:r>
          </w:p>
          <w:p w14:paraId="1F6C7310" w14:textId="3CCD0015" w:rsidR="00632FE6" w:rsidRPr="00CE46CF" w:rsidRDefault="00632FE6" w:rsidP="004E1D4E">
            <w:pPr>
              <w:numPr>
                <w:ilvl w:val="0"/>
                <w:numId w:val="13"/>
              </w:numPr>
              <w:ind w:left="85" w:hanging="76"/>
              <w:jc w:val="both"/>
              <w:rPr>
                <w:color w:val="000000" w:themeColor="text1"/>
                <w:sz w:val="22"/>
              </w:rPr>
            </w:pPr>
            <w:r w:rsidRPr="00CE46CF">
              <w:rPr>
                <w:color w:val="000000" w:themeColor="text1"/>
                <w:sz w:val="22"/>
              </w:rPr>
              <w:t xml:space="preserve">для объектов IV, V класса </w:t>
            </w:r>
            <w:r w:rsidR="0041431F" w:rsidRPr="00CE46CF">
              <w:rPr>
                <w:color w:val="000000" w:themeColor="text1"/>
                <w:sz w:val="22"/>
              </w:rPr>
              <w:t>опасности</w:t>
            </w:r>
            <w:r w:rsidRPr="00CE46CF">
              <w:rPr>
                <w:color w:val="000000" w:themeColor="text1"/>
                <w:sz w:val="22"/>
              </w:rPr>
              <w:t xml:space="preserve"> – 15% от площади земельного участка</w:t>
            </w:r>
          </w:p>
        </w:tc>
        <w:tc>
          <w:tcPr>
            <w:tcW w:w="1124" w:type="pct"/>
            <w:vMerge/>
          </w:tcPr>
          <w:p w14:paraId="420B9E80" w14:textId="0D5A5BC8" w:rsidR="00571327" w:rsidRPr="00CE46CF" w:rsidRDefault="00571327" w:rsidP="008D5472">
            <w:pPr>
              <w:jc w:val="both"/>
              <w:rPr>
                <w:color w:val="000000" w:themeColor="text1"/>
                <w:sz w:val="22"/>
              </w:rPr>
            </w:pPr>
          </w:p>
        </w:tc>
      </w:tr>
      <w:tr w:rsidR="00632FE6" w:rsidRPr="00CE46CF" w14:paraId="53AFCF3D" w14:textId="05F24586" w:rsidTr="001B4DEE">
        <w:tc>
          <w:tcPr>
            <w:tcW w:w="785" w:type="pct"/>
          </w:tcPr>
          <w:p w14:paraId="392053FE"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lastRenderedPageBreak/>
              <w:t>Предоставление коммунальных услуг</w:t>
            </w:r>
          </w:p>
          <w:p w14:paraId="28430D98" w14:textId="77777777" w:rsidR="00632FE6" w:rsidRPr="00CE46CF" w:rsidRDefault="00632FE6" w:rsidP="00AC63BB">
            <w:pPr>
              <w:jc w:val="both"/>
              <w:rPr>
                <w:color w:val="000000" w:themeColor="text1"/>
                <w:sz w:val="22"/>
              </w:rPr>
            </w:pPr>
          </w:p>
        </w:tc>
        <w:tc>
          <w:tcPr>
            <w:tcW w:w="1593" w:type="pct"/>
          </w:tcPr>
          <w:p w14:paraId="2F6D3D49"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99" w:type="pct"/>
            <w:tcBorders>
              <w:top w:val="single" w:sz="4" w:space="0" w:color="auto"/>
              <w:bottom w:val="single" w:sz="4" w:space="0" w:color="auto"/>
            </w:tcBorders>
          </w:tcPr>
          <w:p w14:paraId="0CD4F4C9" w14:textId="77777777" w:rsidR="00632FE6" w:rsidRPr="00CE46CF" w:rsidRDefault="00632FE6" w:rsidP="00AC63BB">
            <w:pPr>
              <w:rPr>
                <w:color w:val="000000" w:themeColor="text1"/>
                <w:sz w:val="22"/>
              </w:rPr>
            </w:pPr>
            <w:r w:rsidRPr="00CE46CF">
              <w:rPr>
                <w:color w:val="000000" w:themeColor="text1"/>
                <w:sz w:val="22"/>
              </w:rPr>
              <w:t>Этажность – до 2 надземных этажей.</w:t>
            </w:r>
          </w:p>
          <w:p w14:paraId="60BF7FA3" w14:textId="77777777" w:rsidR="00632FE6" w:rsidRPr="00CE46CF" w:rsidRDefault="00632FE6" w:rsidP="00AC63BB">
            <w:pPr>
              <w:jc w:val="both"/>
              <w:rPr>
                <w:color w:val="000000" w:themeColor="text1"/>
                <w:sz w:val="22"/>
              </w:rPr>
            </w:pPr>
            <w:r w:rsidRPr="00CE46CF">
              <w:rPr>
                <w:color w:val="000000" w:themeColor="text1"/>
                <w:sz w:val="22"/>
              </w:rPr>
              <w:t>Минимальные отступы от границ земельного участка – 0 м</w:t>
            </w:r>
          </w:p>
          <w:p w14:paraId="2D906808"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17F3D041" w14:textId="77777777" w:rsidR="00632FE6" w:rsidRPr="00CE46CF" w:rsidRDefault="00632FE6" w:rsidP="00AC63BB">
            <w:pPr>
              <w:jc w:val="both"/>
              <w:rPr>
                <w:color w:val="000000" w:themeColor="text1"/>
                <w:sz w:val="22"/>
              </w:rPr>
            </w:pPr>
            <w:r w:rsidRPr="00CE46CF">
              <w:rPr>
                <w:color w:val="000000" w:themeColor="text1"/>
                <w:sz w:val="22"/>
              </w:rPr>
              <w:t>- трансформаторные подстанции до 150 кв. м;</w:t>
            </w:r>
          </w:p>
          <w:p w14:paraId="7F88FCD1" w14:textId="77777777" w:rsidR="00632FE6" w:rsidRPr="00CE46CF" w:rsidRDefault="00632FE6" w:rsidP="00AC63BB">
            <w:pPr>
              <w:jc w:val="both"/>
              <w:rPr>
                <w:color w:val="000000" w:themeColor="text1"/>
                <w:sz w:val="22"/>
              </w:rPr>
            </w:pPr>
            <w:r w:rsidRPr="00CE46CF">
              <w:rPr>
                <w:color w:val="000000" w:themeColor="text1"/>
                <w:sz w:val="22"/>
              </w:rPr>
              <w:t>- газорегуляторные пункты от 4 кв. м.</w:t>
            </w:r>
          </w:p>
          <w:p w14:paraId="4557C866"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100</w:t>
            </w:r>
          </w:p>
        </w:tc>
        <w:tc>
          <w:tcPr>
            <w:tcW w:w="1124" w:type="pct"/>
            <w:vMerge/>
          </w:tcPr>
          <w:p w14:paraId="778E089B" w14:textId="1A1D8E2C" w:rsidR="00571327" w:rsidRPr="00CE46CF" w:rsidRDefault="00571327" w:rsidP="008D5472">
            <w:pPr>
              <w:jc w:val="both"/>
              <w:rPr>
                <w:color w:val="000000" w:themeColor="text1"/>
                <w:sz w:val="22"/>
              </w:rPr>
            </w:pPr>
          </w:p>
        </w:tc>
      </w:tr>
      <w:tr w:rsidR="00632FE6" w:rsidRPr="00CE46CF" w14:paraId="63EC1F95" w14:textId="0C2CDD12" w:rsidTr="001B4DEE">
        <w:tc>
          <w:tcPr>
            <w:tcW w:w="785" w:type="pct"/>
          </w:tcPr>
          <w:p w14:paraId="1AAE3D5D"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Улично-дорожная сеть</w:t>
            </w:r>
          </w:p>
        </w:tc>
        <w:tc>
          <w:tcPr>
            <w:tcW w:w="1593" w:type="pct"/>
          </w:tcPr>
          <w:p w14:paraId="2974E956"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052845D6"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21"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22" w:history="1">
              <w:r w:rsidRPr="00CE46CF">
                <w:rPr>
                  <w:rFonts w:eastAsia="Calibri"/>
                  <w:color w:val="000000" w:themeColor="text1"/>
                  <w:sz w:val="22"/>
                </w:rPr>
                <w:t>4.9</w:t>
              </w:r>
            </w:hyperlink>
            <w:r w:rsidRPr="00CE46CF">
              <w:rPr>
                <w:rFonts w:eastAsia="Calibri"/>
                <w:color w:val="000000" w:themeColor="text1"/>
                <w:sz w:val="22"/>
              </w:rPr>
              <w:t xml:space="preserve">, </w:t>
            </w:r>
            <w:hyperlink r:id="rId123"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99" w:type="pct"/>
            <w:tcBorders>
              <w:top w:val="single" w:sz="4" w:space="0" w:color="auto"/>
              <w:bottom w:val="single" w:sz="4" w:space="0" w:color="auto"/>
            </w:tcBorders>
          </w:tcPr>
          <w:p w14:paraId="750BE20E"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24" w:type="pct"/>
            <w:vMerge/>
          </w:tcPr>
          <w:p w14:paraId="76399EA8" w14:textId="56CAB9B4" w:rsidR="00571327" w:rsidRPr="00CE46CF" w:rsidRDefault="00571327" w:rsidP="008D5472">
            <w:pPr>
              <w:jc w:val="both"/>
              <w:rPr>
                <w:color w:val="000000" w:themeColor="text1"/>
                <w:sz w:val="22"/>
              </w:rPr>
            </w:pPr>
          </w:p>
        </w:tc>
      </w:tr>
      <w:tr w:rsidR="00632FE6" w:rsidRPr="00CE46CF" w14:paraId="6BCFB210" w14:textId="6CC13827" w:rsidTr="001B4DEE">
        <w:tc>
          <w:tcPr>
            <w:tcW w:w="785" w:type="pct"/>
          </w:tcPr>
          <w:p w14:paraId="74847191"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593" w:type="pct"/>
          </w:tcPr>
          <w:p w14:paraId="1805AABC"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99" w:type="pct"/>
            <w:tcBorders>
              <w:top w:val="single" w:sz="4" w:space="0" w:color="auto"/>
              <w:bottom w:val="single" w:sz="4" w:space="0" w:color="auto"/>
            </w:tcBorders>
          </w:tcPr>
          <w:p w14:paraId="2C73A6B8"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24" w:type="pct"/>
            <w:vMerge/>
            <w:tcBorders>
              <w:bottom w:val="single" w:sz="4" w:space="0" w:color="auto"/>
            </w:tcBorders>
          </w:tcPr>
          <w:p w14:paraId="6611758B" w14:textId="76C44E95" w:rsidR="00571327" w:rsidRPr="00CE46CF" w:rsidRDefault="00571327" w:rsidP="008D5472">
            <w:pPr>
              <w:jc w:val="both"/>
              <w:rPr>
                <w:color w:val="000000" w:themeColor="text1"/>
                <w:sz w:val="22"/>
              </w:rPr>
            </w:pPr>
          </w:p>
        </w:tc>
      </w:tr>
    </w:tbl>
    <w:p w14:paraId="19EF0C1F" w14:textId="77777777" w:rsidR="00632FE6" w:rsidRPr="00CE46CF" w:rsidRDefault="00632FE6" w:rsidP="00F32093">
      <w:pPr>
        <w:pStyle w:val="2"/>
        <w:numPr>
          <w:ilvl w:val="1"/>
          <w:numId w:val="44"/>
        </w:numPr>
        <w:rPr>
          <w:color w:val="000000" w:themeColor="text1"/>
          <w:sz w:val="24"/>
        </w:rPr>
      </w:pPr>
      <w:r w:rsidRPr="00CE46CF">
        <w:rPr>
          <w:color w:val="000000" w:themeColor="text1"/>
          <w:sz w:val="24"/>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80"/>
        <w:gridCol w:w="4680"/>
        <w:gridCol w:w="3333"/>
      </w:tblGrid>
      <w:tr w:rsidR="00632FE6" w:rsidRPr="00CE46CF" w14:paraId="426DCB07" w14:textId="4994FFDD" w:rsidTr="001B4DEE">
        <w:trPr>
          <w:trHeight w:val="20"/>
          <w:jc w:val="center"/>
        </w:trPr>
        <w:tc>
          <w:tcPr>
            <w:tcW w:w="2341" w:type="pct"/>
            <w:gridSpan w:val="2"/>
            <w:vAlign w:val="center"/>
          </w:tcPr>
          <w:p w14:paraId="02B0C1EE"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53" w:type="pct"/>
            <w:vMerge w:val="restart"/>
            <w:vAlign w:val="center"/>
          </w:tcPr>
          <w:p w14:paraId="520C7192"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50E18420" w14:textId="09CF16E4" w:rsidR="00571327" w:rsidRPr="00CE46CF" w:rsidRDefault="00571327" w:rsidP="00571327">
            <w:pPr>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16E78824" w14:textId="399C4C5E" w:rsidTr="001B4DEE">
        <w:trPr>
          <w:trHeight w:val="20"/>
          <w:jc w:val="center"/>
        </w:trPr>
        <w:tc>
          <w:tcPr>
            <w:tcW w:w="788" w:type="pct"/>
            <w:vAlign w:val="center"/>
          </w:tcPr>
          <w:p w14:paraId="0912A5FC"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553" w:type="pct"/>
            <w:vAlign w:val="center"/>
          </w:tcPr>
          <w:p w14:paraId="2B76713E"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53" w:type="pct"/>
            <w:vMerge/>
            <w:vAlign w:val="center"/>
          </w:tcPr>
          <w:p w14:paraId="79E30FF1" w14:textId="77777777" w:rsidR="00632FE6" w:rsidRPr="00CE46CF" w:rsidRDefault="00632FE6" w:rsidP="00AC63BB">
            <w:pPr>
              <w:keepNext/>
              <w:keepLines/>
              <w:jc w:val="center"/>
              <w:rPr>
                <w:b/>
                <w:color w:val="000000" w:themeColor="text1"/>
                <w:sz w:val="22"/>
              </w:rPr>
            </w:pPr>
          </w:p>
        </w:tc>
        <w:tc>
          <w:tcPr>
            <w:tcW w:w="1107" w:type="pct"/>
            <w:vMerge/>
          </w:tcPr>
          <w:p w14:paraId="19980EB9" w14:textId="59E8F4AB" w:rsidR="00571327" w:rsidRPr="00CE46CF" w:rsidRDefault="00571327" w:rsidP="008D5472">
            <w:pPr>
              <w:keepNext/>
              <w:keepLines/>
              <w:jc w:val="center"/>
              <w:rPr>
                <w:b/>
                <w:color w:val="000000" w:themeColor="text1"/>
                <w:sz w:val="22"/>
              </w:rPr>
            </w:pPr>
          </w:p>
        </w:tc>
      </w:tr>
      <w:tr w:rsidR="00632FE6" w:rsidRPr="00CE46CF" w14:paraId="4DA778F2" w14:textId="60D8059F" w:rsidTr="001B4DEE">
        <w:trPr>
          <w:trHeight w:val="20"/>
          <w:jc w:val="center"/>
        </w:trPr>
        <w:tc>
          <w:tcPr>
            <w:tcW w:w="788" w:type="pct"/>
          </w:tcPr>
          <w:p w14:paraId="4B5E7CA8" w14:textId="77777777" w:rsidR="00632FE6" w:rsidRPr="00CE46CF" w:rsidRDefault="00632FE6" w:rsidP="00AC63BB">
            <w:pPr>
              <w:jc w:val="both"/>
              <w:rPr>
                <w:color w:val="000000" w:themeColor="text1"/>
                <w:sz w:val="22"/>
              </w:rPr>
            </w:pPr>
            <w:r w:rsidRPr="00CE46CF">
              <w:rPr>
                <w:color w:val="000000" w:themeColor="text1"/>
                <w:sz w:val="22"/>
              </w:rPr>
              <w:t>Склады</w:t>
            </w:r>
          </w:p>
        </w:tc>
        <w:tc>
          <w:tcPr>
            <w:tcW w:w="1553" w:type="pct"/>
          </w:tcPr>
          <w:p w14:paraId="02E11FFD"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53" w:type="pct"/>
          </w:tcPr>
          <w:p w14:paraId="1194D00E"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надземных этажей.</w:t>
            </w:r>
          </w:p>
          <w:p w14:paraId="14FE63D6" w14:textId="77777777" w:rsidR="00632FE6" w:rsidRPr="00CE46CF" w:rsidRDefault="00632FE6" w:rsidP="00AC63BB">
            <w:pPr>
              <w:spacing w:before="21"/>
              <w:jc w:val="both"/>
              <w:rPr>
                <w:color w:val="000000" w:themeColor="text1"/>
                <w:sz w:val="22"/>
              </w:rPr>
            </w:pPr>
            <w:r w:rsidRPr="00CE46CF">
              <w:rPr>
                <w:color w:val="000000" w:themeColor="text1"/>
                <w:sz w:val="22"/>
              </w:rPr>
              <w:t>Минимальные отступы от границ земельного участка:</w:t>
            </w:r>
          </w:p>
          <w:p w14:paraId="7E48BC70"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границ соседнего участка – 3 м;</w:t>
            </w:r>
          </w:p>
          <w:p w14:paraId="477221A1"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от красной линии – 5 м;</w:t>
            </w:r>
          </w:p>
          <w:p w14:paraId="0080EA98" w14:textId="77777777" w:rsidR="00632FE6" w:rsidRPr="00CE46CF" w:rsidRDefault="00632FE6" w:rsidP="004E1D4E">
            <w:pPr>
              <w:numPr>
                <w:ilvl w:val="0"/>
                <w:numId w:val="13"/>
              </w:numPr>
              <w:ind w:left="104" w:hanging="97"/>
              <w:jc w:val="both"/>
              <w:rPr>
                <w:color w:val="000000" w:themeColor="text1"/>
                <w:sz w:val="22"/>
              </w:rPr>
            </w:pPr>
            <w:r w:rsidRPr="00CE46CF">
              <w:rPr>
                <w:color w:val="000000" w:themeColor="text1"/>
                <w:sz w:val="22"/>
              </w:rPr>
              <w:t xml:space="preserve">в условиях реконструкции - в соответствии с линией застройки. </w:t>
            </w:r>
          </w:p>
          <w:p w14:paraId="6CB4792C"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6299706A"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 xml:space="preserve"> не 500 кв. м; </w:t>
            </w:r>
          </w:p>
          <w:p w14:paraId="337A793C"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30 м.</w:t>
            </w:r>
          </w:p>
          <w:p w14:paraId="7C89CDC2"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65%, включая основное строение и вспомогательные, обеспечивающие функционирование объекта.</w:t>
            </w:r>
          </w:p>
        </w:tc>
        <w:tc>
          <w:tcPr>
            <w:tcW w:w="1107" w:type="pct"/>
          </w:tcPr>
          <w:p w14:paraId="0D91178E" w14:textId="77777777" w:rsidR="00571327" w:rsidRPr="00CE46CF" w:rsidRDefault="00571327" w:rsidP="00571327">
            <w:pPr>
              <w:spacing w:before="21"/>
              <w:jc w:val="both"/>
              <w:rPr>
                <w:color w:val="000000" w:themeColor="text1"/>
                <w:sz w:val="22"/>
              </w:rPr>
            </w:pPr>
            <w:r w:rsidRPr="00CE46CF">
              <w:rPr>
                <w:color w:val="000000" w:themeColor="text1"/>
                <w:sz w:val="22"/>
              </w:rPr>
              <w:t>Нет ограничений</w:t>
            </w:r>
          </w:p>
          <w:p w14:paraId="197CE0B0" w14:textId="77777777" w:rsidR="00571327" w:rsidRPr="00CE46CF" w:rsidRDefault="00571327" w:rsidP="00571327">
            <w:pPr>
              <w:spacing w:before="21"/>
              <w:jc w:val="both"/>
              <w:rPr>
                <w:color w:val="000000" w:themeColor="text1"/>
                <w:sz w:val="22"/>
              </w:rPr>
            </w:pPr>
          </w:p>
        </w:tc>
      </w:tr>
      <w:tr w:rsidR="00632FE6" w:rsidRPr="00CE46CF" w14:paraId="64342A2F" w14:textId="39F6FFDB" w:rsidTr="001B4DEE">
        <w:trPr>
          <w:trHeight w:val="20"/>
          <w:jc w:val="center"/>
        </w:trPr>
        <w:tc>
          <w:tcPr>
            <w:tcW w:w="788" w:type="pct"/>
          </w:tcPr>
          <w:p w14:paraId="2CD7C44A" w14:textId="77777777" w:rsidR="00632FE6" w:rsidRPr="00CE46CF" w:rsidRDefault="00632FE6" w:rsidP="00AC63BB">
            <w:pPr>
              <w:jc w:val="both"/>
              <w:rPr>
                <w:color w:val="000000" w:themeColor="text1"/>
                <w:sz w:val="22"/>
              </w:rPr>
            </w:pPr>
            <w:r w:rsidRPr="00CE46CF">
              <w:rPr>
                <w:color w:val="000000" w:themeColor="text1"/>
                <w:sz w:val="22"/>
              </w:rPr>
              <w:t>Деловое управление</w:t>
            </w:r>
          </w:p>
        </w:tc>
        <w:tc>
          <w:tcPr>
            <w:tcW w:w="1553" w:type="pct"/>
          </w:tcPr>
          <w:p w14:paraId="6C9225B2" w14:textId="77777777" w:rsidR="00632FE6" w:rsidRPr="00CE46CF" w:rsidRDefault="00632FE6" w:rsidP="00AC63BB">
            <w:pPr>
              <w:jc w:val="both"/>
              <w:rPr>
                <w:color w:val="000000" w:themeColor="text1"/>
                <w:sz w:val="22"/>
              </w:rPr>
            </w:pPr>
            <w:r w:rsidRPr="00CE46CF">
              <w:rPr>
                <w:color w:val="000000" w:themeColor="text1"/>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3" w:type="pct"/>
          </w:tcPr>
          <w:p w14:paraId="3DBCFD33"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4 наземных этажей.</w:t>
            </w:r>
          </w:p>
          <w:p w14:paraId="164A57C9"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D166DB8"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207C126C"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52DB8643" w14:textId="77777777" w:rsidR="00632FE6" w:rsidRPr="00CE46CF" w:rsidRDefault="00632FE6" w:rsidP="00AC63BB">
            <w:pPr>
              <w:ind w:left="27"/>
              <w:jc w:val="both"/>
              <w:rPr>
                <w:color w:val="000000" w:themeColor="text1"/>
                <w:sz w:val="22"/>
              </w:rPr>
            </w:pPr>
            <w:r w:rsidRPr="00CE46CF">
              <w:rPr>
                <w:color w:val="000000" w:themeColor="text1"/>
                <w:sz w:val="22"/>
              </w:rPr>
              <w:t>Размеры земельных участков:</w:t>
            </w:r>
          </w:p>
          <w:p w14:paraId="4ABA87B0"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не менее 500 кв. м</w:t>
            </w:r>
          </w:p>
          <w:p w14:paraId="70F4527C" w14:textId="77777777" w:rsidR="00632FE6" w:rsidRPr="00CE46CF" w:rsidRDefault="00632FE6" w:rsidP="004E1D4E">
            <w:pPr>
              <w:numPr>
                <w:ilvl w:val="0"/>
                <w:numId w:val="13"/>
              </w:numPr>
              <w:spacing w:before="21"/>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680D604C" w14:textId="77777777" w:rsidR="00632FE6" w:rsidRPr="00CE46CF" w:rsidRDefault="00632FE6" w:rsidP="00AC63BB">
            <w:pPr>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tcPr>
          <w:p w14:paraId="3FF6009E" w14:textId="77777777" w:rsidR="00571327" w:rsidRPr="00CE46CF" w:rsidRDefault="00571327" w:rsidP="008D5472">
            <w:pPr>
              <w:spacing w:before="21"/>
              <w:jc w:val="both"/>
              <w:rPr>
                <w:color w:val="000000" w:themeColor="text1"/>
                <w:sz w:val="22"/>
              </w:rPr>
            </w:pPr>
          </w:p>
        </w:tc>
      </w:tr>
      <w:tr w:rsidR="00632FE6" w:rsidRPr="00CE46CF" w14:paraId="507F1E89" w14:textId="37260D70" w:rsidTr="001B4DEE">
        <w:trPr>
          <w:trHeight w:val="20"/>
          <w:jc w:val="center"/>
        </w:trPr>
        <w:tc>
          <w:tcPr>
            <w:tcW w:w="788" w:type="pct"/>
          </w:tcPr>
          <w:p w14:paraId="40434077" w14:textId="77777777" w:rsidR="00632FE6" w:rsidRPr="00CE46CF" w:rsidRDefault="00632FE6" w:rsidP="00AC63BB">
            <w:pPr>
              <w:tabs>
                <w:tab w:val="center" w:pos="301"/>
              </w:tabs>
              <w:jc w:val="both"/>
              <w:rPr>
                <w:color w:val="000000" w:themeColor="text1"/>
                <w:sz w:val="22"/>
              </w:rPr>
            </w:pPr>
            <w:r w:rsidRPr="00CE46CF">
              <w:rPr>
                <w:color w:val="000000" w:themeColor="text1"/>
                <w:sz w:val="22"/>
              </w:rPr>
              <w:lastRenderedPageBreak/>
              <w:t>Бытовое обслуживание</w:t>
            </w:r>
          </w:p>
        </w:tc>
        <w:tc>
          <w:tcPr>
            <w:tcW w:w="1553" w:type="pct"/>
          </w:tcPr>
          <w:p w14:paraId="6F0CE494"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3" w:type="pct"/>
          </w:tcPr>
          <w:p w14:paraId="5CA9E951"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7D68A34F"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324E1A9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границ смежного земельного участка – 3 м;</w:t>
            </w:r>
          </w:p>
          <w:p w14:paraId="795DF2BB"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2435E9C5" w14:textId="77777777" w:rsidR="00632FE6" w:rsidRPr="00CE46CF" w:rsidRDefault="00632FE6" w:rsidP="00AC63BB">
            <w:pPr>
              <w:jc w:val="both"/>
              <w:rPr>
                <w:color w:val="000000" w:themeColor="text1"/>
                <w:sz w:val="22"/>
              </w:rPr>
            </w:pPr>
            <w:r w:rsidRPr="00CE46CF">
              <w:rPr>
                <w:color w:val="000000" w:themeColor="text1"/>
                <w:sz w:val="22"/>
              </w:rPr>
              <w:t>Размеры земельных участков:</w:t>
            </w:r>
          </w:p>
          <w:p w14:paraId="4355EB61"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минимальный – 200 кв. м;</w:t>
            </w:r>
          </w:p>
          <w:p w14:paraId="5233C6A6"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для объектов мощностью 10 – 50 рабочих мест –1000 кв. м на 10 рабочих мест;</w:t>
            </w:r>
          </w:p>
          <w:p w14:paraId="2758A30D"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для объектов мощностью 51 – 150 рабочих мест – 500 кв. м на 10 рабочих мест; </w:t>
            </w:r>
          </w:p>
          <w:p w14:paraId="0E73EDE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фронтальная сторона земельного участка – не менее 15 м.</w:t>
            </w:r>
          </w:p>
          <w:p w14:paraId="107AC25D"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tc>
        <w:tc>
          <w:tcPr>
            <w:tcW w:w="1107" w:type="pct"/>
          </w:tcPr>
          <w:p w14:paraId="7A050143" w14:textId="77777777" w:rsidR="00571327" w:rsidRPr="00CE46CF" w:rsidRDefault="00571327" w:rsidP="008D5472">
            <w:pPr>
              <w:spacing w:before="21"/>
              <w:jc w:val="both"/>
              <w:rPr>
                <w:color w:val="000000" w:themeColor="text1"/>
                <w:sz w:val="22"/>
              </w:rPr>
            </w:pPr>
          </w:p>
        </w:tc>
      </w:tr>
    </w:tbl>
    <w:p w14:paraId="37C342D0" w14:textId="77777777" w:rsidR="00632FE6" w:rsidRPr="00CE46CF" w:rsidRDefault="00632FE6" w:rsidP="00F32093">
      <w:pPr>
        <w:pStyle w:val="2"/>
        <w:numPr>
          <w:ilvl w:val="1"/>
          <w:numId w:val="44"/>
        </w:numPr>
        <w:rPr>
          <w:color w:val="000000" w:themeColor="text1"/>
          <w:sz w:val="24"/>
        </w:rPr>
      </w:pPr>
      <w:r w:rsidRPr="00CE46CF">
        <w:rPr>
          <w:color w:val="000000" w:themeColor="text1"/>
          <w:sz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822"/>
        <w:gridCol w:w="4536"/>
        <w:gridCol w:w="3336"/>
      </w:tblGrid>
      <w:tr w:rsidR="00632FE6" w:rsidRPr="00CE46CF" w14:paraId="7F6F74AB" w14:textId="44E25E74" w:rsidTr="001B4DEE">
        <w:trPr>
          <w:trHeight w:val="20"/>
          <w:tblHeader/>
          <w:jc w:val="center"/>
        </w:trPr>
        <w:tc>
          <w:tcPr>
            <w:tcW w:w="2388" w:type="pct"/>
            <w:gridSpan w:val="2"/>
            <w:vAlign w:val="center"/>
          </w:tcPr>
          <w:p w14:paraId="58E7059F"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31CF795B"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3A108E5E" w14:textId="1E5A1CD4" w:rsidR="00571327" w:rsidRPr="00CE46CF" w:rsidRDefault="00571327" w:rsidP="00571327">
            <w:pPr>
              <w:jc w:val="center"/>
              <w:rPr>
                <w:rFonts w:eastAsia="Batang"/>
                <w:b/>
                <w:sz w:val="20"/>
                <w:szCs w:val="20"/>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246C3FE3" w14:textId="0B91C9B1" w:rsidTr="001B4DEE">
        <w:trPr>
          <w:trHeight w:val="20"/>
          <w:tblHeader/>
          <w:jc w:val="center"/>
        </w:trPr>
        <w:tc>
          <w:tcPr>
            <w:tcW w:w="788" w:type="pct"/>
            <w:vAlign w:val="center"/>
          </w:tcPr>
          <w:p w14:paraId="71DBB170"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0" w:type="pct"/>
            <w:vAlign w:val="center"/>
          </w:tcPr>
          <w:p w14:paraId="1433167E"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06F29C8B" w14:textId="77777777" w:rsidR="00632FE6" w:rsidRPr="00CE46CF" w:rsidRDefault="00632FE6" w:rsidP="00AC63BB">
            <w:pPr>
              <w:keepNext/>
              <w:keepLines/>
              <w:jc w:val="center"/>
              <w:rPr>
                <w:b/>
                <w:color w:val="000000" w:themeColor="text1"/>
                <w:sz w:val="22"/>
              </w:rPr>
            </w:pPr>
          </w:p>
        </w:tc>
        <w:tc>
          <w:tcPr>
            <w:tcW w:w="1107" w:type="pct"/>
            <w:vMerge/>
          </w:tcPr>
          <w:p w14:paraId="43A3CF54" w14:textId="2BEFC3E4" w:rsidR="00571327" w:rsidRPr="00CE46CF" w:rsidRDefault="00571327" w:rsidP="008D5472">
            <w:pPr>
              <w:keepNext/>
              <w:keepLines/>
              <w:jc w:val="center"/>
              <w:rPr>
                <w:b/>
                <w:color w:val="000000" w:themeColor="text1"/>
                <w:sz w:val="22"/>
              </w:rPr>
            </w:pPr>
          </w:p>
        </w:tc>
      </w:tr>
      <w:tr w:rsidR="00632FE6" w:rsidRPr="00CE46CF" w14:paraId="5719AFBA" w14:textId="59A07040" w:rsidTr="001B4DEE">
        <w:trPr>
          <w:trHeight w:val="20"/>
          <w:jc w:val="center"/>
        </w:trPr>
        <w:tc>
          <w:tcPr>
            <w:tcW w:w="788" w:type="pct"/>
          </w:tcPr>
          <w:p w14:paraId="67DBB490" w14:textId="77777777" w:rsidR="00632FE6" w:rsidRPr="00CE46CF" w:rsidRDefault="00632FE6" w:rsidP="00AC63BB">
            <w:pPr>
              <w:jc w:val="both"/>
              <w:rPr>
                <w:color w:val="000000" w:themeColor="text1"/>
                <w:sz w:val="22"/>
              </w:rPr>
            </w:pPr>
            <w:r w:rsidRPr="00CE46CF">
              <w:rPr>
                <w:color w:val="000000" w:themeColor="text1"/>
                <w:sz w:val="22"/>
              </w:rPr>
              <w:t>Предоставление коммунальных услуг</w:t>
            </w:r>
          </w:p>
        </w:tc>
        <w:tc>
          <w:tcPr>
            <w:tcW w:w="1600" w:type="pct"/>
          </w:tcPr>
          <w:p w14:paraId="72AAF4FE" w14:textId="77777777" w:rsidR="00632FE6" w:rsidRPr="00CE46CF" w:rsidRDefault="00632FE6" w:rsidP="00AC63BB">
            <w:pPr>
              <w:autoSpaceDE w:val="0"/>
              <w:autoSpaceDN w:val="0"/>
              <w:adjustRightInd w:val="0"/>
              <w:jc w:val="both"/>
              <w:rPr>
                <w:color w:val="000000" w:themeColor="text1"/>
                <w:sz w:val="22"/>
              </w:rPr>
            </w:pPr>
            <w:proofErr w:type="gramStart"/>
            <w:r w:rsidRPr="00CE46CF">
              <w:rPr>
                <w:color w:val="000000" w:themeColor="text1"/>
                <w:sz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CE46CF">
              <w:rPr>
                <w:color w:val="000000" w:themeColor="text1"/>
                <w:sz w:val="22"/>
              </w:rPr>
              <w:lastRenderedPageBreak/>
              <w:t>сооружений, необходимых для сбора и плавки снега)</w:t>
            </w:r>
            <w:proofErr w:type="gramEnd"/>
          </w:p>
        </w:tc>
        <w:tc>
          <w:tcPr>
            <w:tcW w:w="1505" w:type="pct"/>
          </w:tcPr>
          <w:p w14:paraId="238597B5" w14:textId="77777777" w:rsidR="00632FE6" w:rsidRPr="00CE46CF" w:rsidRDefault="00632FE6" w:rsidP="00AC63BB">
            <w:pPr>
              <w:jc w:val="both"/>
              <w:rPr>
                <w:color w:val="000000" w:themeColor="text1"/>
                <w:sz w:val="22"/>
              </w:rPr>
            </w:pPr>
            <w:r w:rsidRPr="00CE46CF">
              <w:rPr>
                <w:color w:val="000000" w:themeColor="text1"/>
                <w:sz w:val="22"/>
              </w:rPr>
              <w:lastRenderedPageBreak/>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val="restart"/>
          </w:tcPr>
          <w:p w14:paraId="473EDF3A" w14:textId="6D6AF098" w:rsidR="00571327" w:rsidRPr="00CE46CF" w:rsidRDefault="00571327" w:rsidP="00571327">
            <w:pPr>
              <w:spacing w:before="21"/>
              <w:jc w:val="both"/>
              <w:rPr>
                <w:color w:val="000000" w:themeColor="text1"/>
                <w:sz w:val="22"/>
              </w:rPr>
            </w:pPr>
            <w:r w:rsidRPr="00CE46CF">
              <w:rPr>
                <w:color w:val="000000" w:themeColor="text1"/>
                <w:sz w:val="22"/>
              </w:rPr>
              <w:t>Нет ограничений</w:t>
            </w:r>
          </w:p>
          <w:p w14:paraId="311DECAC" w14:textId="27140CE1" w:rsidR="00571327" w:rsidRPr="00CE46CF" w:rsidRDefault="00571327" w:rsidP="00571327">
            <w:pPr>
              <w:spacing w:before="21"/>
              <w:jc w:val="both"/>
              <w:rPr>
                <w:color w:val="000000" w:themeColor="text1"/>
                <w:sz w:val="22"/>
              </w:rPr>
            </w:pPr>
          </w:p>
        </w:tc>
      </w:tr>
      <w:tr w:rsidR="00632FE6" w:rsidRPr="00CE46CF" w14:paraId="6B2CCFC1" w14:textId="5AD2CEE0" w:rsidTr="001B4DEE">
        <w:trPr>
          <w:trHeight w:val="20"/>
          <w:jc w:val="center"/>
        </w:trPr>
        <w:tc>
          <w:tcPr>
            <w:tcW w:w="788" w:type="pct"/>
          </w:tcPr>
          <w:p w14:paraId="0F775C86"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Улично-дорожная сеть</w:t>
            </w:r>
          </w:p>
        </w:tc>
        <w:tc>
          <w:tcPr>
            <w:tcW w:w="1600" w:type="pct"/>
          </w:tcPr>
          <w:p w14:paraId="71252E02"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3A62FECF"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24"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25" w:history="1">
              <w:r w:rsidRPr="00CE46CF">
                <w:rPr>
                  <w:rFonts w:eastAsia="Calibri"/>
                  <w:color w:val="000000" w:themeColor="text1"/>
                  <w:sz w:val="22"/>
                </w:rPr>
                <w:t>4.9</w:t>
              </w:r>
            </w:hyperlink>
            <w:r w:rsidRPr="00CE46CF">
              <w:rPr>
                <w:rFonts w:eastAsia="Calibri"/>
                <w:color w:val="000000" w:themeColor="text1"/>
                <w:sz w:val="22"/>
              </w:rPr>
              <w:t xml:space="preserve">, </w:t>
            </w:r>
            <w:hyperlink r:id="rId126"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05" w:type="pct"/>
          </w:tcPr>
          <w:p w14:paraId="02D61D40"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19EB4762" w14:textId="4651A1B6" w:rsidR="00571327" w:rsidRPr="00CE46CF" w:rsidRDefault="00571327" w:rsidP="008D5472">
            <w:pPr>
              <w:jc w:val="both"/>
              <w:rPr>
                <w:color w:val="000000" w:themeColor="text1"/>
                <w:sz w:val="22"/>
              </w:rPr>
            </w:pPr>
          </w:p>
        </w:tc>
      </w:tr>
      <w:tr w:rsidR="00632FE6" w:rsidRPr="00CE46CF" w14:paraId="4C81656D" w14:textId="571A4AAB" w:rsidTr="001B4DEE">
        <w:trPr>
          <w:trHeight w:val="20"/>
          <w:jc w:val="center"/>
        </w:trPr>
        <w:tc>
          <w:tcPr>
            <w:tcW w:w="788" w:type="pct"/>
          </w:tcPr>
          <w:p w14:paraId="312AFF1A" w14:textId="77777777" w:rsidR="00632FE6" w:rsidRPr="00CE46CF" w:rsidRDefault="00632FE6" w:rsidP="00AC63BB">
            <w:pPr>
              <w:jc w:val="both"/>
              <w:rPr>
                <w:strike/>
                <w:color w:val="000000" w:themeColor="text1"/>
                <w:sz w:val="22"/>
              </w:rPr>
            </w:pPr>
            <w:r w:rsidRPr="00CE46CF">
              <w:rPr>
                <w:rFonts w:eastAsia="Calibri"/>
                <w:color w:val="000000" w:themeColor="text1"/>
                <w:sz w:val="22"/>
              </w:rPr>
              <w:t>Благоустройство территории</w:t>
            </w:r>
          </w:p>
        </w:tc>
        <w:tc>
          <w:tcPr>
            <w:tcW w:w="1600" w:type="pct"/>
          </w:tcPr>
          <w:p w14:paraId="598946B6"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5" w:type="pct"/>
          </w:tcPr>
          <w:p w14:paraId="026A8BCA"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75805825" w14:textId="35BDD3AA" w:rsidR="00571327" w:rsidRPr="00CE46CF" w:rsidRDefault="00571327" w:rsidP="008D5472">
            <w:pPr>
              <w:jc w:val="both"/>
              <w:rPr>
                <w:color w:val="000000" w:themeColor="text1"/>
                <w:sz w:val="22"/>
              </w:rPr>
            </w:pPr>
          </w:p>
        </w:tc>
      </w:tr>
    </w:tbl>
    <w:p w14:paraId="0D5015E9" w14:textId="33F0B81E" w:rsidR="00632FE6" w:rsidRPr="00CE46CF" w:rsidRDefault="00F32093" w:rsidP="00F32093">
      <w:pPr>
        <w:pStyle w:val="1"/>
        <w:numPr>
          <w:ilvl w:val="0"/>
          <w:numId w:val="0"/>
        </w:numPr>
        <w:rPr>
          <w:rFonts w:ascii="Times New Roman" w:hAnsi="Times New Roman"/>
          <w:caps/>
          <w:lang w:val="ru-RU"/>
        </w:rPr>
      </w:pPr>
      <w:bookmarkStart w:id="17" w:name="_Toc525830719"/>
      <w:bookmarkStart w:id="18" w:name="_Toc526432578"/>
      <w:bookmarkStart w:id="19" w:name="_Toc8643474"/>
      <w:r w:rsidRPr="0064489C">
        <w:rPr>
          <w:rFonts w:ascii="Times New Roman" w:hAnsi="Times New Roman"/>
          <w:b w:val="0"/>
          <w:sz w:val="28"/>
          <w:szCs w:val="28"/>
          <w:lang w:val="ru-RU"/>
        </w:rPr>
        <w:t>Статья 16.</w:t>
      </w:r>
      <w:r w:rsidRPr="00CE46CF">
        <w:rPr>
          <w:rFonts w:ascii="Times New Roman" w:hAnsi="Times New Roman"/>
          <w:sz w:val="28"/>
          <w:szCs w:val="28"/>
          <w:lang w:val="ru-RU"/>
        </w:rPr>
        <w:t xml:space="preserve">  </w:t>
      </w:r>
      <w:r w:rsidR="00AB199E" w:rsidRPr="00CE46CF">
        <w:rPr>
          <w:rFonts w:ascii="Times New Roman" w:hAnsi="Times New Roman"/>
        </w:rPr>
        <w:t>ЗОНА КЛАДБИЩ</w:t>
      </w:r>
      <w:bookmarkEnd w:id="17"/>
      <w:bookmarkEnd w:id="18"/>
      <w:bookmarkEnd w:id="19"/>
      <w:r w:rsidR="00AB199E" w:rsidRPr="00CE46CF">
        <w:rPr>
          <w:rFonts w:ascii="Times New Roman" w:hAnsi="Times New Roman"/>
          <w:lang w:val="ru-RU"/>
        </w:rPr>
        <w:t xml:space="preserve"> (СП 1)</w:t>
      </w:r>
    </w:p>
    <w:p w14:paraId="71CAC22B" w14:textId="5B477E6F" w:rsidR="00AB199E" w:rsidRPr="00CE46CF" w:rsidRDefault="00AB199E" w:rsidP="00AB199E">
      <w:pPr>
        <w:pStyle w:val="S1"/>
        <w:numPr>
          <w:ilvl w:val="0"/>
          <w:numId w:val="0"/>
        </w:numPr>
        <w:jc w:val="left"/>
        <w:rPr>
          <w:color w:val="000000" w:themeColor="text1"/>
        </w:rPr>
      </w:pPr>
      <w:r w:rsidRPr="00CE46CF">
        <w:rPr>
          <w:b w:val="0"/>
          <w:caps w:val="0"/>
          <w:sz w:val="22"/>
          <w:szCs w:val="22"/>
          <w:lang w:val="ru-RU" w:eastAsia="ru-RU"/>
        </w:rPr>
        <w:t>Зона кладбищ (СП 1) включает индексы 1-2.</w:t>
      </w:r>
    </w:p>
    <w:p w14:paraId="54653FF2" w14:textId="4A0B6398" w:rsidR="00632FE6" w:rsidRPr="00CE46CF" w:rsidRDefault="00632FE6" w:rsidP="00F32093">
      <w:pPr>
        <w:pStyle w:val="2"/>
        <w:numPr>
          <w:ilvl w:val="1"/>
          <w:numId w:val="45"/>
        </w:numPr>
        <w:rPr>
          <w:color w:val="000000" w:themeColor="text1"/>
          <w:sz w:val="24"/>
        </w:rPr>
      </w:pPr>
      <w:r w:rsidRPr="00CE46CF">
        <w:rPr>
          <w:color w:val="000000" w:themeColor="text1"/>
          <w:sz w:val="24"/>
        </w:rPr>
        <w:lastRenderedPageBreak/>
        <w:t>ОСНОВНЫЕ ВИДЫ И ПАРАМЕТРЫ РАЗРЕШЁННОГО ИСПОЛЬЗОВАНИЯ ЗЕМЕЛЬНЫХ УЧАСТКОВ И ОБЪЕКТОВ КАПИТАЛЬНОГО СТРОИТЕЛЬСТВА</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822"/>
        <w:gridCol w:w="4537"/>
        <w:gridCol w:w="3399"/>
      </w:tblGrid>
      <w:tr w:rsidR="00632FE6" w:rsidRPr="00CE46CF" w14:paraId="344C2170" w14:textId="32CC72A2" w:rsidTr="001B4DEE">
        <w:trPr>
          <w:trHeight w:val="20"/>
          <w:tblHeader/>
        </w:trPr>
        <w:tc>
          <w:tcPr>
            <w:tcW w:w="2378" w:type="pct"/>
            <w:gridSpan w:val="2"/>
            <w:vAlign w:val="center"/>
          </w:tcPr>
          <w:p w14:paraId="4B52F883"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499" w:type="pct"/>
            <w:vMerge w:val="restart"/>
            <w:vAlign w:val="center"/>
          </w:tcPr>
          <w:p w14:paraId="49148C03"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24" w:type="pct"/>
            <w:vMerge w:val="restart"/>
          </w:tcPr>
          <w:p w14:paraId="6D8BE967" w14:textId="7506B9CE" w:rsidR="00CD4504" w:rsidRPr="00CE46CF" w:rsidRDefault="00CD4504" w:rsidP="00CD4504">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44E55A1A" w14:textId="4C6B3D0E" w:rsidTr="001B4DEE">
        <w:trPr>
          <w:trHeight w:val="20"/>
          <w:tblHeader/>
        </w:trPr>
        <w:tc>
          <w:tcPr>
            <w:tcW w:w="785" w:type="pct"/>
            <w:vAlign w:val="center"/>
          </w:tcPr>
          <w:p w14:paraId="67AB9110"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593" w:type="pct"/>
            <w:vAlign w:val="center"/>
          </w:tcPr>
          <w:p w14:paraId="3BE908AD"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499" w:type="pct"/>
            <w:vMerge/>
            <w:vAlign w:val="center"/>
          </w:tcPr>
          <w:p w14:paraId="75FEA3F8" w14:textId="77777777" w:rsidR="00632FE6" w:rsidRPr="00CE46CF" w:rsidRDefault="00632FE6" w:rsidP="00AC63BB">
            <w:pPr>
              <w:keepNext/>
              <w:keepLines/>
              <w:jc w:val="center"/>
              <w:rPr>
                <w:b/>
                <w:color w:val="000000" w:themeColor="text1"/>
                <w:sz w:val="22"/>
              </w:rPr>
            </w:pPr>
          </w:p>
        </w:tc>
        <w:tc>
          <w:tcPr>
            <w:tcW w:w="1124" w:type="pct"/>
            <w:vMerge/>
          </w:tcPr>
          <w:p w14:paraId="4DA52DD0" w14:textId="6DB3C145" w:rsidR="00CD4504" w:rsidRPr="00CE46CF" w:rsidRDefault="00CD4504" w:rsidP="008D5472">
            <w:pPr>
              <w:keepNext/>
              <w:keepLines/>
              <w:jc w:val="center"/>
              <w:rPr>
                <w:b/>
                <w:color w:val="000000" w:themeColor="text1"/>
                <w:sz w:val="22"/>
              </w:rPr>
            </w:pPr>
          </w:p>
        </w:tc>
      </w:tr>
      <w:tr w:rsidR="00632FE6" w:rsidRPr="00CE46CF" w14:paraId="73714C19" w14:textId="2F0C989D" w:rsidTr="001B4DEE">
        <w:trPr>
          <w:trHeight w:val="20"/>
        </w:trPr>
        <w:tc>
          <w:tcPr>
            <w:tcW w:w="785" w:type="pct"/>
          </w:tcPr>
          <w:p w14:paraId="2DBE7EC6" w14:textId="77777777" w:rsidR="00632FE6" w:rsidRPr="00CE46CF" w:rsidRDefault="00632FE6" w:rsidP="00AC63BB">
            <w:pPr>
              <w:jc w:val="both"/>
              <w:rPr>
                <w:color w:val="000000" w:themeColor="text1"/>
                <w:sz w:val="22"/>
              </w:rPr>
            </w:pPr>
            <w:r w:rsidRPr="00CE46CF">
              <w:rPr>
                <w:color w:val="000000" w:themeColor="text1"/>
                <w:sz w:val="22"/>
              </w:rPr>
              <w:t xml:space="preserve">Ритуальная деятельность </w:t>
            </w:r>
          </w:p>
        </w:tc>
        <w:tc>
          <w:tcPr>
            <w:tcW w:w="1593" w:type="pct"/>
          </w:tcPr>
          <w:p w14:paraId="001237EB" w14:textId="77777777" w:rsidR="00632FE6" w:rsidRPr="00CE46CF" w:rsidRDefault="00632FE6" w:rsidP="00AC63BB">
            <w:pPr>
              <w:jc w:val="both"/>
              <w:rPr>
                <w:color w:val="000000" w:themeColor="text1"/>
                <w:sz w:val="22"/>
              </w:rPr>
            </w:pPr>
            <w:r w:rsidRPr="00CE46CF">
              <w:rPr>
                <w:color w:val="000000" w:themeColor="text1"/>
                <w:sz w:val="22"/>
              </w:rPr>
              <w:t>Размещение кладбищ, крематориев и мест захоронения;</w:t>
            </w:r>
          </w:p>
          <w:p w14:paraId="55F7D882" w14:textId="77777777" w:rsidR="00632FE6" w:rsidRPr="00CE46CF" w:rsidRDefault="00632FE6" w:rsidP="00AC63BB">
            <w:pPr>
              <w:jc w:val="both"/>
              <w:rPr>
                <w:color w:val="000000" w:themeColor="text1"/>
                <w:sz w:val="22"/>
              </w:rPr>
            </w:pPr>
            <w:r w:rsidRPr="00CE46CF">
              <w:rPr>
                <w:color w:val="000000" w:themeColor="text1"/>
                <w:sz w:val="22"/>
              </w:rPr>
              <w:t>размещение соответствующих культовых сооружений;</w:t>
            </w:r>
          </w:p>
          <w:p w14:paraId="2039DE87" w14:textId="77777777" w:rsidR="00632FE6" w:rsidRPr="00CE46CF" w:rsidRDefault="00632FE6" w:rsidP="00AC63BB">
            <w:pPr>
              <w:jc w:val="both"/>
              <w:rPr>
                <w:color w:val="000000" w:themeColor="text1"/>
                <w:sz w:val="22"/>
              </w:rPr>
            </w:pPr>
            <w:r w:rsidRPr="00CE46CF">
              <w:rPr>
                <w:color w:val="000000" w:themeColor="text1"/>
                <w:sz w:val="22"/>
              </w:rPr>
              <w:t>осуществление деятельности по производству продукции ритуально-обрядового назначения</w:t>
            </w:r>
          </w:p>
        </w:tc>
        <w:tc>
          <w:tcPr>
            <w:tcW w:w="1499" w:type="pct"/>
          </w:tcPr>
          <w:p w14:paraId="671AA659"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046CA536"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Минимальные отступы от границ земельного участка – 6 м. </w:t>
            </w:r>
          </w:p>
          <w:p w14:paraId="570ACC47"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менее 5 000 кв. м.</w:t>
            </w:r>
          </w:p>
          <w:p w14:paraId="544B9A75"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24" w:type="pct"/>
            <w:vMerge w:val="restart"/>
          </w:tcPr>
          <w:p w14:paraId="15472D1B" w14:textId="18D2D7F0" w:rsidR="00CD4504" w:rsidRPr="00CE46CF" w:rsidRDefault="00CD4504" w:rsidP="008D5472">
            <w:pPr>
              <w:spacing w:before="21"/>
              <w:jc w:val="both"/>
              <w:rPr>
                <w:color w:val="000000" w:themeColor="text1"/>
                <w:sz w:val="22"/>
              </w:rPr>
            </w:pPr>
            <w:r w:rsidRPr="00CE46CF">
              <w:rPr>
                <w:color w:val="000000" w:themeColor="text1"/>
                <w:sz w:val="22"/>
              </w:rPr>
              <w:t>Нет ограничений</w:t>
            </w:r>
          </w:p>
          <w:p w14:paraId="72A77F9F" w14:textId="77777777" w:rsidR="00CD4504" w:rsidRPr="00CE46CF" w:rsidRDefault="00CD4504" w:rsidP="008D5472">
            <w:pPr>
              <w:spacing w:before="21"/>
              <w:jc w:val="both"/>
              <w:rPr>
                <w:color w:val="000000" w:themeColor="text1"/>
                <w:sz w:val="22"/>
              </w:rPr>
            </w:pPr>
          </w:p>
          <w:p w14:paraId="1ED7EB47" w14:textId="77777777" w:rsidR="00CD4504" w:rsidRPr="00CE46CF" w:rsidRDefault="00CD4504" w:rsidP="008D5472">
            <w:pPr>
              <w:jc w:val="both"/>
              <w:rPr>
                <w:color w:val="000000" w:themeColor="text1"/>
                <w:sz w:val="22"/>
              </w:rPr>
            </w:pPr>
          </w:p>
          <w:p w14:paraId="0FAC94AB" w14:textId="5C69C7A7" w:rsidR="00CD4504" w:rsidRPr="00CE46CF" w:rsidRDefault="00CD4504" w:rsidP="008D5472">
            <w:pPr>
              <w:spacing w:before="21"/>
              <w:jc w:val="both"/>
              <w:rPr>
                <w:color w:val="000000" w:themeColor="text1"/>
                <w:sz w:val="22"/>
              </w:rPr>
            </w:pPr>
          </w:p>
        </w:tc>
      </w:tr>
      <w:tr w:rsidR="00632FE6" w:rsidRPr="00CE46CF" w14:paraId="50D49B2B" w14:textId="582B144A" w:rsidTr="001B4DEE">
        <w:trPr>
          <w:trHeight w:val="20"/>
        </w:trPr>
        <w:tc>
          <w:tcPr>
            <w:tcW w:w="785" w:type="pct"/>
          </w:tcPr>
          <w:p w14:paraId="5C8153DD" w14:textId="77777777" w:rsidR="00632FE6" w:rsidRPr="00CE46CF" w:rsidRDefault="00632FE6" w:rsidP="00AC63BB">
            <w:pPr>
              <w:jc w:val="both"/>
              <w:rPr>
                <w:color w:val="000000" w:themeColor="text1"/>
                <w:sz w:val="22"/>
              </w:rPr>
            </w:pPr>
            <w:r w:rsidRPr="00CE46CF">
              <w:rPr>
                <w:color w:val="000000" w:themeColor="text1"/>
                <w:sz w:val="22"/>
              </w:rPr>
              <w:t>Магазины</w:t>
            </w:r>
          </w:p>
        </w:tc>
        <w:tc>
          <w:tcPr>
            <w:tcW w:w="1593" w:type="pct"/>
          </w:tcPr>
          <w:p w14:paraId="687B3DFE" w14:textId="77777777" w:rsidR="00632FE6" w:rsidRPr="00CE46CF" w:rsidRDefault="00632FE6" w:rsidP="00AC63BB">
            <w:pPr>
              <w:jc w:val="both"/>
              <w:rPr>
                <w:color w:val="000000" w:themeColor="text1"/>
                <w:sz w:val="22"/>
              </w:rPr>
            </w:pPr>
            <w:r w:rsidRPr="00CE46CF">
              <w:rPr>
                <w:color w:val="000000" w:themeColor="text1"/>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99" w:type="pct"/>
          </w:tcPr>
          <w:p w14:paraId="5B062B03"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более 2 наземных этажей.</w:t>
            </w:r>
          </w:p>
          <w:p w14:paraId="16AD07F4" w14:textId="77777777" w:rsidR="00632FE6" w:rsidRPr="00CE46CF" w:rsidRDefault="00632FE6" w:rsidP="00AC63BB">
            <w:pPr>
              <w:spacing w:before="80"/>
              <w:jc w:val="both"/>
              <w:rPr>
                <w:color w:val="000000" w:themeColor="text1"/>
                <w:sz w:val="22"/>
              </w:rPr>
            </w:pPr>
            <w:r w:rsidRPr="00CE46CF">
              <w:rPr>
                <w:color w:val="000000" w:themeColor="text1"/>
                <w:sz w:val="22"/>
              </w:rPr>
              <w:t>Минимальные отступы от границ земельного участка:</w:t>
            </w:r>
          </w:p>
          <w:p w14:paraId="0716EAC5"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 xml:space="preserve"> от границ смежного земельного участка – 3 м;</w:t>
            </w:r>
          </w:p>
          <w:p w14:paraId="153933DA"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от красной линии улиц – 5 м.</w:t>
            </w:r>
          </w:p>
          <w:p w14:paraId="4E86F315"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w:t>
            </w:r>
          </w:p>
          <w:p w14:paraId="2A285202"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не менее 200 кв. м;</w:t>
            </w:r>
          </w:p>
          <w:p w14:paraId="67DEE759" w14:textId="77777777" w:rsidR="00632FE6" w:rsidRPr="00CE46CF" w:rsidRDefault="00632FE6" w:rsidP="004E1D4E">
            <w:pPr>
              <w:numPr>
                <w:ilvl w:val="0"/>
                <w:numId w:val="13"/>
              </w:numPr>
              <w:ind w:left="387"/>
              <w:jc w:val="both"/>
              <w:rPr>
                <w:color w:val="000000" w:themeColor="text1"/>
                <w:sz w:val="22"/>
              </w:rPr>
            </w:pPr>
            <w:r w:rsidRPr="00CE46CF">
              <w:rPr>
                <w:color w:val="000000" w:themeColor="text1"/>
                <w:sz w:val="22"/>
              </w:rPr>
              <w:t>при торговой площади до 250 кв. м – 800 кв. м. на 100 кв. м торговой площади;</w:t>
            </w:r>
          </w:p>
          <w:p w14:paraId="6B4D13A1" w14:textId="77777777" w:rsidR="00CD4504" w:rsidRPr="00CE46CF" w:rsidRDefault="00632FE6" w:rsidP="008D5472">
            <w:pPr>
              <w:spacing w:before="21"/>
              <w:jc w:val="both"/>
              <w:rPr>
                <w:color w:val="000000" w:themeColor="text1"/>
                <w:sz w:val="22"/>
                <w:szCs w:val="22"/>
              </w:rPr>
            </w:pPr>
            <w:r w:rsidRPr="00CE46CF">
              <w:rPr>
                <w:color w:val="000000" w:themeColor="text1"/>
                <w:sz w:val="22"/>
              </w:rPr>
              <w:t>Максимальный процент застройки в границах земельного участка – 70%, включая основное здание и вспомогательные строения, в том числе хозяйственные постройки</w:t>
            </w:r>
          </w:p>
          <w:p w14:paraId="6D5E2C41" w14:textId="77777777" w:rsidR="00632FE6" w:rsidRPr="00CE46CF" w:rsidRDefault="00632FE6" w:rsidP="00AC63BB">
            <w:pPr>
              <w:spacing w:before="21"/>
              <w:jc w:val="both"/>
              <w:rPr>
                <w:color w:val="000000" w:themeColor="text1"/>
                <w:sz w:val="22"/>
              </w:rPr>
            </w:pPr>
          </w:p>
        </w:tc>
        <w:tc>
          <w:tcPr>
            <w:tcW w:w="1124" w:type="pct"/>
            <w:vMerge/>
          </w:tcPr>
          <w:p w14:paraId="7EB09F27" w14:textId="359DF944" w:rsidR="00CD4504" w:rsidRPr="00CE46CF" w:rsidRDefault="00CD4504" w:rsidP="008D5472">
            <w:pPr>
              <w:jc w:val="both"/>
              <w:rPr>
                <w:color w:val="000000" w:themeColor="text1"/>
                <w:sz w:val="22"/>
              </w:rPr>
            </w:pPr>
          </w:p>
        </w:tc>
      </w:tr>
      <w:tr w:rsidR="00632FE6" w:rsidRPr="00CE46CF" w14:paraId="1C6E92C3" w14:textId="0AD1E457" w:rsidTr="001B4DEE">
        <w:trPr>
          <w:trHeight w:val="20"/>
        </w:trPr>
        <w:tc>
          <w:tcPr>
            <w:tcW w:w="785" w:type="pct"/>
          </w:tcPr>
          <w:p w14:paraId="0751AD7F"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593" w:type="pct"/>
          </w:tcPr>
          <w:p w14:paraId="637991B0"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w:t>
            </w:r>
            <w:r w:rsidRPr="00CE46CF">
              <w:rPr>
                <w:rFonts w:eastAsia="Calibri"/>
                <w:color w:val="000000" w:themeColor="text1"/>
                <w:sz w:val="22"/>
              </w:rPr>
              <w:lastRenderedPageBreak/>
              <w:t>инфраструктуры;</w:t>
            </w:r>
          </w:p>
          <w:p w14:paraId="49D701C0"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27"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28" w:history="1">
              <w:r w:rsidRPr="00CE46CF">
                <w:rPr>
                  <w:rFonts w:eastAsia="Calibri"/>
                  <w:color w:val="000000" w:themeColor="text1"/>
                  <w:sz w:val="22"/>
                </w:rPr>
                <w:t>4.9</w:t>
              </w:r>
            </w:hyperlink>
            <w:r w:rsidRPr="00CE46CF">
              <w:rPr>
                <w:rFonts w:eastAsia="Calibri"/>
                <w:color w:val="000000" w:themeColor="text1"/>
                <w:sz w:val="22"/>
              </w:rPr>
              <w:t xml:space="preserve">, </w:t>
            </w:r>
            <w:hyperlink r:id="rId129"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99" w:type="pct"/>
          </w:tcPr>
          <w:p w14:paraId="586B0368" w14:textId="77777777" w:rsidR="00632FE6" w:rsidRPr="00CE46CF" w:rsidRDefault="00632FE6" w:rsidP="00AC63BB">
            <w:pPr>
              <w:jc w:val="both"/>
              <w:rPr>
                <w:strike/>
                <w:color w:val="000000" w:themeColor="text1"/>
                <w:sz w:val="22"/>
              </w:rPr>
            </w:pPr>
            <w:r w:rsidRPr="00CE46CF">
              <w:rPr>
                <w:color w:val="000000" w:themeColor="text1"/>
                <w:sz w:val="22"/>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24" w:type="pct"/>
            <w:vMerge/>
          </w:tcPr>
          <w:p w14:paraId="38044787" w14:textId="040449D5" w:rsidR="00CD4504" w:rsidRPr="00CE46CF" w:rsidRDefault="00CD4504" w:rsidP="008D5472">
            <w:pPr>
              <w:jc w:val="both"/>
              <w:rPr>
                <w:color w:val="000000" w:themeColor="text1"/>
                <w:sz w:val="22"/>
              </w:rPr>
            </w:pPr>
          </w:p>
        </w:tc>
      </w:tr>
      <w:tr w:rsidR="00632FE6" w:rsidRPr="00CE46CF" w14:paraId="0BE2794A" w14:textId="6568FD1F" w:rsidTr="001B4DEE">
        <w:trPr>
          <w:trHeight w:val="20"/>
        </w:trPr>
        <w:tc>
          <w:tcPr>
            <w:tcW w:w="785" w:type="pct"/>
          </w:tcPr>
          <w:p w14:paraId="5900FE7B"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Благоустройство территории</w:t>
            </w:r>
          </w:p>
        </w:tc>
        <w:tc>
          <w:tcPr>
            <w:tcW w:w="1593" w:type="pct"/>
          </w:tcPr>
          <w:p w14:paraId="162FA501"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99" w:type="pct"/>
          </w:tcPr>
          <w:p w14:paraId="3CD9D58E"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24" w:type="pct"/>
            <w:vMerge/>
          </w:tcPr>
          <w:p w14:paraId="2DC35131" w14:textId="7DC556AF" w:rsidR="00CD4504" w:rsidRPr="00CE46CF" w:rsidRDefault="00CD4504" w:rsidP="008D5472">
            <w:pPr>
              <w:jc w:val="both"/>
              <w:rPr>
                <w:color w:val="000000" w:themeColor="text1"/>
                <w:sz w:val="22"/>
              </w:rPr>
            </w:pPr>
          </w:p>
        </w:tc>
      </w:tr>
    </w:tbl>
    <w:p w14:paraId="0A53B10D" w14:textId="77777777" w:rsidR="00632FE6" w:rsidRPr="00CE46CF" w:rsidRDefault="00632FE6" w:rsidP="00F32093">
      <w:pPr>
        <w:pStyle w:val="2"/>
        <w:numPr>
          <w:ilvl w:val="1"/>
          <w:numId w:val="45"/>
        </w:numPr>
        <w:rPr>
          <w:color w:val="000000" w:themeColor="text1"/>
          <w:sz w:val="24"/>
        </w:rPr>
      </w:pPr>
      <w:r w:rsidRPr="00CE46CF">
        <w:rPr>
          <w:color w:val="000000" w:themeColor="text1"/>
          <w:sz w:val="24"/>
        </w:rPr>
        <w:t>УСЛОВНО РАЗРЕШЁННЫЕ ВИДЫ И ПАРАМЕТРЫ ИСПОЛЬЗОВАНИЯ ЗЕМЕЛЬНЫХ УЧАСТКОВ И ОБЪЕКТОВ КАПИТАЛЬНОГО СТРОИТЕЛЬСТВА: нет.</w:t>
      </w:r>
    </w:p>
    <w:p w14:paraId="47BBF6CB" w14:textId="77777777" w:rsidR="00632FE6" w:rsidRPr="00CE46CF" w:rsidRDefault="00632FE6" w:rsidP="00F32093">
      <w:pPr>
        <w:pStyle w:val="2"/>
        <w:numPr>
          <w:ilvl w:val="1"/>
          <w:numId w:val="45"/>
        </w:numPr>
        <w:rPr>
          <w:color w:val="000000" w:themeColor="text1"/>
          <w:sz w:val="24"/>
        </w:rPr>
      </w:pPr>
      <w:r w:rsidRPr="00CE46CF">
        <w:rPr>
          <w:color w:val="000000" w:themeColor="text1"/>
          <w:sz w:val="24"/>
        </w:rPr>
        <w:t>ВСПОМОГАТЕЛЬНЫЕ ВИДЫ И ПАРАМЕТРЫ РАЗРЕШЁННОГО ИСПОЛЬЗОВАНИЯ ЗЕМЕЛЬНЫХ УЧАСТКОВ И ОБЪЕКТОВ КАПИТАЛЬНОГО СТРОИТЕЛЬСТВА</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819"/>
        <w:gridCol w:w="4537"/>
        <w:gridCol w:w="3402"/>
      </w:tblGrid>
      <w:tr w:rsidR="00632FE6" w:rsidRPr="00CE46CF" w14:paraId="0830DD55" w14:textId="7103285D" w:rsidTr="008E6AD5">
        <w:trPr>
          <w:trHeight w:val="20"/>
          <w:tblHeader/>
        </w:trPr>
        <w:tc>
          <w:tcPr>
            <w:tcW w:w="2377" w:type="pct"/>
            <w:gridSpan w:val="2"/>
            <w:vAlign w:val="center"/>
          </w:tcPr>
          <w:p w14:paraId="10F7B6FF"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499" w:type="pct"/>
            <w:vMerge w:val="restart"/>
            <w:vAlign w:val="center"/>
          </w:tcPr>
          <w:p w14:paraId="0A3401AC"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24" w:type="pct"/>
            <w:vMerge w:val="restart"/>
          </w:tcPr>
          <w:p w14:paraId="4F6FF751" w14:textId="5C569E9D" w:rsidR="00CD4504" w:rsidRPr="00CE46CF" w:rsidRDefault="00CD4504" w:rsidP="00CD4504">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13D849E7" w14:textId="1AF3A705" w:rsidTr="008E6AD5">
        <w:trPr>
          <w:trHeight w:val="20"/>
          <w:tblHeader/>
        </w:trPr>
        <w:tc>
          <w:tcPr>
            <w:tcW w:w="785" w:type="pct"/>
            <w:vAlign w:val="center"/>
          </w:tcPr>
          <w:p w14:paraId="55A7C20C"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592" w:type="pct"/>
            <w:vAlign w:val="center"/>
          </w:tcPr>
          <w:p w14:paraId="1FCC1ABB"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499" w:type="pct"/>
            <w:vMerge/>
            <w:vAlign w:val="center"/>
          </w:tcPr>
          <w:p w14:paraId="742A3FA3" w14:textId="77777777" w:rsidR="00632FE6" w:rsidRPr="00CE46CF" w:rsidRDefault="00632FE6" w:rsidP="00AC63BB">
            <w:pPr>
              <w:keepNext/>
              <w:keepLines/>
              <w:jc w:val="center"/>
              <w:rPr>
                <w:b/>
                <w:color w:val="000000" w:themeColor="text1"/>
                <w:sz w:val="22"/>
              </w:rPr>
            </w:pPr>
          </w:p>
        </w:tc>
        <w:tc>
          <w:tcPr>
            <w:tcW w:w="1124" w:type="pct"/>
            <w:vMerge/>
          </w:tcPr>
          <w:p w14:paraId="0AC00BB7" w14:textId="6DA97D3F" w:rsidR="00CD4504" w:rsidRPr="00CE46CF" w:rsidRDefault="00CD4504" w:rsidP="008D5472">
            <w:pPr>
              <w:keepNext/>
              <w:keepLines/>
              <w:jc w:val="center"/>
              <w:rPr>
                <w:b/>
                <w:color w:val="000000" w:themeColor="text1"/>
                <w:sz w:val="22"/>
              </w:rPr>
            </w:pPr>
          </w:p>
        </w:tc>
      </w:tr>
      <w:tr w:rsidR="00632FE6" w:rsidRPr="00CE46CF" w14:paraId="50A63F34" w14:textId="0B5685DA" w:rsidTr="008E6AD5">
        <w:trPr>
          <w:trHeight w:val="20"/>
        </w:trPr>
        <w:tc>
          <w:tcPr>
            <w:tcW w:w="785" w:type="pct"/>
          </w:tcPr>
          <w:p w14:paraId="6B97D5CB"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592" w:type="pct"/>
          </w:tcPr>
          <w:p w14:paraId="3AF1B366"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w:t>
            </w:r>
            <w:r w:rsidRPr="00CE46CF">
              <w:rPr>
                <w:rFonts w:eastAsia="Calibri"/>
                <w:color w:val="000000" w:themeColor="text1"/>
                <w:sz w:val="22"/>
              </w:rPr>
              <w:lastRenderedPageBreak/>
              <w:t xml:space="preserve">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657C240C"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30"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31" w:history="1">
              <w:r w:rsidRPr="00CE46CF">
                <w:rPr>
                  <w:rFonts w:eastAsia="Calibri"/>
                  <w:color w:val="000000" w:themeColor="text1"/>
                  <w:sz w:val="22"/>
                </w:rPr>
                <w:t>4.9</w:t>
              </w:r>
            </w:hyperlink>
            <w:r w:rsidRPr="00CE46CF">
              <w:rPr>
                <w:rFonts w:eastAsia="Calibri"/>
                <w:color w:val="000000" w:themeColor="text1"/>
                <w:sz w:val="22"/>
              </w:rPr>
              <w:t xml:space="preserve">, </w:t>
            </w:r>
            <w:hyperlink r:id="rId132"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499" w:type="pct"/>
          </w:tcPr>
          <w:p w14:paraId="667FD1F3" w14:textId="77777777" w:rsidR="00632FE6" w:rsidRPr="00CE46CF" w:rsidRDefault="00632FE6" w:rsidP="00AC63BB">
            <w:pPr>
              <w:jc w:val="both"/>
              <w:rPr>
                <w:strike/>
                <w:color w:val="000000" w:themeColor="text1"/>
                <w:sz w:val="22"/>
              </w:rPr>
            </w:pPr>
            <w:r w:rsidRPr="00CE46CF">
              <w:rPr>
                <w:color w:val="000000" w:themeColor="text1"/>
                <w:sz w:val="22"/>
              </w:rPr>
              <w:lastRenderedPageBreak/>
              <w:t xml:space="preserve">Предельные (минимальные и (или) максимальные) размеры земельных участков, предельные параметры разрешенного </w:t>
            </w:r>
            <w:r w:rsidRPr="00CE46CF">
              <w:rPr>
                <w:color w:val="000000" w:themeColor="text1"/>
                <w:sz w:val="22"/>
              </w:rPr>
              <w:lastRenderedPageBreak/>
              <w:t>строительства, реконструкции объектов капитального строительства не подлежат установлению</w:t>
            </w:r>
          </w:p>
        </w:tc>
        <w:tc>
          <w:tcPr>
            <w:tcW w:w="1124" w:type="pct"/>
          </w:tcPr>
          <w:p w14:paraId="27F0AD70" w14:textId="77777777" w:rsidR="00CD4504" w:rsidRPr="00CE46CF" w:rsidRDefault="00CD4504" w:rsidP="00CD4504">
            <w:pPr>
              <w:spacing w:before="21"/>
              <w:jc w:val="both"/>
              <w:rPr>
                <w:color w:val="000000" w:themeColor="text1"/>
                <w:sz w:val="22"/>
              </w:rPr>
            </w:pPr>
            <w:r w:rsidRPr="00CE46CF">
              <w:rPr>
                <w:color w:val="000000" w:themeColor="text1"/>
                <w:sz w:val="22"/>
              </w:rPr>
              <w:lastRenderedPageBreak/>
              <w:t>Нет ограничений</w:t>
            </w:r>
          </w:p>
          <w:p w14:paraId="7973C5BD" w14:textId="77777777" w:rsidR="00CD4504" w:rsidRPr="00CE46CF" w:rsidRDefault="00CD4504" w:rsidP="00CD4504">
            <w:pPr>
              <w:spacing w:before="21"/>
              <w:jc w:val="both"/>
              <w:rPr>
                <w:color w:val="000000" w:themeColor="text1"/>
                <w:sz w:val="22"/>
              </w:rPr>
            </w:pPr>
          </w:p>
        </w:tc>
      </w:tr>
      <w:tr w:rsidR="00632FE6" w:rsidRPr="00CE46CF" w14:paraId="36A3A390" w14:textId="562E5555" w:rsidTr="008E6AD5">
        <w:trPr>
          <w:trHeight w:val="20"/>
        </w:trPr>
        <w:tc>
          <w:tcPr>
            <w:tcW w:w="785" w:type="pct"/>
          </w:tcPr>
          <w:p w14:paraId="14D38543"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Благоустройство территории</w:t>
            </w:r>
          </w:p>
        </w:tc>
        <w:tc>
          <w:tcPr>
            <w:tcW w:w="1592" w:type="pct"/>
          </w:tcPr>
          <w:p w14:paraId="11AC06E0"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99" w:type="pct"/>
          </w:tcPr>
          <w:p w14:paraId="0F90874F"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24" w:type="pct"/>
          </w:tcPr>
          <w:p w14:paraId="585DBA82" w14:textId="77777777" w:rsidR="00CD4504" w:rsidRPr="00CE46CF" w:rsidRDefault="00CD4504" w:rsidP="008D5472">
            <w:pPr>
              <w:jc w:val="both"/>
              <w:rPr>
                <w:color w:val="000000" w:themeColor="text1"/>
                <w:sz w:val="22"/>
              </w:rPr>
            </w:pPr>
          </w:p>
        </w:tc>
      </w:tr>
    </w:tbl>
    <w:p w14:paraId="3EC69830" w14:textId="1781583C" w:rsidR="00632FE6" w:rsidRPr="00CE46CF" w:rsidRDefault="00F32093" w:rsidP="00F32093">
      <w:pPr>
        <w:pStyle w:val="1"/>
        <w:numPr>
          <w:ilvl w:val="0"/>
          <w:numId w:val="0"/>
        </w:numPr>
        <w:rPr>
          <w:rFonts w:ascii="Times New Roman" w:hAnsi="Times New Roman"/>
          <w:lang w:val="ru-RU"/>
        </w:rPr>
      </w:pPr>
      <w:bookmarkStart w:id="20" w:name="_Toc525830720"/>
      <w:bookmarkStart w:id="21" w:name="_Toc526432579"/>
      <w:bookmarkStart w:id="22" w:name="_Toc8643475"/>
      <w:r w:rsidRPr="0064489C">
        <w:rPr>
          <w:rFonts w:ascii="Times New Roman" w:hAnsi="Times New Roman"/>
          <w:b w:val="0"/>
          <w:sz w:val="28"/>
          <w:szCs w:val="28"/>
          <w:lang w:val="ru-RU"/>
        </w:rPr>
        <w:t>Статья 17.</w:t>
      </w:r>
      <w:r w:rsidRPr="00CE46CF">
        <w:rPr>
          <w:rFonts w:ascii="Times New Roman" w:hAnsi="Times New Roman"/>
          <w:sz w:val="28"/>
          <w:szCs w:val="28"/>
          <w:lang w:val="ru-RU"/>
        </w:rPr>
        <w:t xml:space="preserve">   </w:t>
      </w:r>
      <w:r w:rsidR="00721006" w:rsidRPr="00CE46CF">
        <w:rPr>
          <w:rFonts w:ascii="Times New Roman" w:hAnsi="Times New Roman"/>
        </w:rPr>
        <w:t>ЗОНА</w:t>
      </w:r>
      <w:r w:rsidR="00721006" w:rsidRPr="00CE46CF">
        <w:rPr>
          <w:rFonts w:ascii="Times New Roman" w:hAnsi="Times New Roman"/>
          <w:lang w:val="ru-RU"/>
        </w:rPr>
        <w:t xml:space="preserve"> СКЛАДИРОВАНИЯ И </w:t>
      </w:r>
      <w:r w:rsidR="00721006" w:rsidRPr="00CE46CF">
        <w:rPr>
          <w:rFonts w:ascii="Times New Roman" w:hAnsi="Times New Roman"/>
        </w:rPr>
        <w:t xml:space="preserve">ЗАХОРОНЕНИЯ ОТХОДОВ </w:t>
      </w:r>
      <w:bookmarkEnd w:id="20"/>
      <w:bookmarkEnd w:id="21"/>
      <w:bookmarkEnd w:id="22"/>
      <w:r w:rsidR="00721006" w:rsidRPr="00CE46CF">
        <w:rPr>
          <w:rFonts w:ascii="Times New Roman" w:hAnsi="Times New Roman"/>
          <w:lang w:val="ru-RU"/>
        </w:rPr>
        <w:t>(СП 2)</w:t>
      </w:r>
    </w:p>
    <w:p w14:paraId="234F3CE1" w14:textId="79581890" w:rsidR="00721006" w:rsidRPr="00CE46CF" w:rsidRDefault="00721006" w:rsidP="00721006">
      <w:pPr>
        <w:pStyle w:val="S1"/>
        <w:numPr>
          <w:ilvl w:val="0"/>
          <w:numId w:val="0"/>
        </w:numPr>
        <w:jc w:val="left"/>
        <w:rPr>
          <w:color w:val="000000" w:themeColor="text1"/>
        </w:rPr>
      </w:pPr>
      <w:r w:rsidRPr="00CE46CF">
        <w:rPr>
          <w:b w:val="0"/>
          <w:caps w:val="0"/>
          <w:sz w:val="22"/>
          <w:szCs w:val="22"/>
          <w:lang w:val="ru-RU" w:eastAsia="ru-RU"/>
        </w:rPr>
        <w:t>Зона</w:t>
      </w:r>
      <w:r w:rsidRPr="00CE46CF">
        <w:t xml:space="preserve"> </w:t>
      </w:r>
      <w:r w:rsidRPr="00CE46CF">
        <w:rPr>
          <w:b w:val="0"/>
          <w:caps w:val="0"/>
          <w:sz w:val="22"/>
          <w:szCs w:val="22"/>
          <w:lang w:val="ru-RU" w:eastAsia="ru-RU"/>
        </w:rPr>
        <w:t>складирования и захоронения отходов (СП 2) включает индексы 1-2.</w:t>
      </w:r>
    </w:p>
    <w:p w14:paraId="63C95136" w14:textId="47400E86" w:rsidR="00632FE6" w:rsidRPr="00CE46CF" w:rsidRDefault="00632FE6" w:rsidP="00F32093">
      <w:pPr>
        <w:pStyle w:val="2"/>
        <w:numPr>
          <w:ilvl w:val="1"/>
          <w:numId w:val="46"/>
        </w:numPr>
        <w:rPr>
          <w:color w:val="000000" w:themeColor="text1"/>
          <w:sz w:val="24"/>
        </w:rPr>
      </w:pPr>
      <w:r w:rsidRPr="00CE46CF">
        <w:rPr>
          <w:color w:val="000000" w:themeColor="text1"/>
          <w:sz w:val="24"/>
        </w:rPr>
        <w:lastRenderedPageBreak/>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822"/>
        <w:gridCol w:w="4536"/>
        <w:gridCol w:w="3336"/>
      </w:tblGrid>
      <w:tr w:rsidR="00632FE6" w:rsidRPr="00CE46CF" w14:paraId="32A249B4" w14:textId="6AC5DB22" w:rsidTr="008E6AD5">
        <w:trPr>
          <w:trHeight w:val="20"/>
          <w:tblHeader/>
        </w:trPr>
        <w:tc>
          <w:tcPr>
            <w:tcW w:w="2388" w:type="pct"/>
            <w:gridSpan w:val="2"/>
            <w:vAlign w:val="center"/>
          </w:tcPr>
          <w:p w14:paraId="3D3D7469"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79A7BA48"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00E9F5FF" w14:textId="440364C4" w:rsidR="00292FC1" w:rsidRPr="00CE46CF" w:rsidRDefault="00292FC1" w:rsidP="008D5472">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31193EEE" w14:textId="26829723" w:rsidTr="008E6AD5">
        <w:trPr>
          <w:trHeight w:val="20"/>
          <w:tblHeader/>
        </w:trPr>
        <w:tc>
          <w:tcPr>
            <w:tcW w:w="788" w:type="pct"/>
            <w:vAlign w:val="center"/>
          </w:tcPr>
          <w:p w14:paraId="16F2474C"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0" w:type="pct"/>
            <w:vAlign w:val="center"/>
          </w:tcPr>
          <w:p w14:paraId="67A5FE55"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661AE6E8" w14:textId="77777777" w:rsidR="00632FE6" w:rsidRPr="00CE46CF" w:rsidRDefault="00632FE6" w:rsidP="00AC63BB">
            <w:pPr>
              <w:keepNext/>
              <w:keepLines/>
              <w:jc w:val="center"/>
              <w:rPr>
                <w:b/>
                <w:color w:val="000000" w:themeColor="text1"/>
                <w:sz w:val="22"/>
              </w:rPr>
            </w:pPr>
          </w:p>
        </w:tc>
        <w:tc>
          <w:tcPr>
            <w:tcW w:w="1107" w:type="pct"/>
            <w:vMerge/>
          </w:tcPr>
          <w:p w14:paraId="5DA3C5EA" w14:textId="0DDD45FD" w:rsidR="00292FC1" w:rsidRPr="00CE46CF" w:rsidRDefault="00292FC1" w:rsidP="008D5472">
            <w:pPr>
              <w:keepNext/>
              <w:keepLines/>
              <w:jc w:val="center"/>
              <w:rPr>
                <w:b/>
                <w:color w:val="000000" w:themeColor="text1"/>
                <w:sz w:val="22"/>
              </w:rPr>
            </w:pPr>
          </w:p>
        </w:tc>
      </w:tr>
      <w:tr w:rsidR="00632FE6" w:rsidRPr="00CE46CF" w14:paraId="447CE8A6" w14:textId="6104D852" w:rsidTr="008E6AD5">
        <w:trPr>
          <w:trHeight w:val="20"/>
        </w:trPr>
        <w:tc>
          <w:tcPr>
            <w:tcW w:w="788" w:type="pct"/>
          </w:tcPr>
          <w:p w14:paraId="308FF279" w14:textId="77777777" w:rsidR="00632FE6" w:rsidRPr="00CE46CF" w:rsidRDefault="00632FE6" w:rsidP="00AC63BB">
            <w:pPr>
              <w:jc w:val="both"/>
              <w:rPr>
                <w:color w:val="000000" w:themeColor="text1"/>
                <w:sz w:val="22"/>
              </w:rPr>
            </w:pPr>
            <w:r w:rsidRPr="00CE46CF">
              <w:rPr>
                <w:color w:val="000000" w:themeColor="text1"/>
                <w:sz w:val="22"/>
              </w:rPr>
              <w:t>Специальная деятельность</w:t>
            </w:r>
          </w:p>
        </w:tc>
        <w:tc>
          <w:tcPr>
            <w:tcW w:w="1600" w:type="pct"/>
          </w:tcPr>
          <w:p w14:paraId="1D55E6C6" w14:textId="77777777" w:rsidR="00632FE6" w:rsidRPr="00CE46CF" w:rsidRDefault="00632FE6" w:rsidP="00AC63BB">
            <w:pPr>
              <w:jc w:val="both"/>
              <w:rPr>
                <w:color w:val="000000" w:themeColor="text1"/>
                <w:sz w:val="22"/>
              </w:rPr>
            </w:pPr>
            <w:proofErr w:type="gramStart"/>
            <w:r w:rsidRPr="00CE46CF">
              <w:rPr>
                <w:color w:val="000000" w:themeColor="text1"/>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505" w:type="pct"/>
          </w:tcPr>
          <w:p w14:paraId="0382F31B" w14:textId="77777777" w:rsidR="00632FE6" w:rsidRPr="00CE46CF" w:rsidRDefault="00632FE6" w:rsidP="00AC63BB">
            <w:pPr>
              <w:spacing w:before="21"/>
              <w:jc w:val="both"/>
              <w:rPr>
                <w:color w:val="000000" w:themeColor="text1"/>
                <w:sz w:val="22"/>
              </w:rPr>
            </w:pPr>
            <w:r w:rsidRPr="00CE46CF">
              <w:rPr>
                <w:color w:val="000000" w:themeColor="text1"/>
                <w:sz w:val="22"/>
              </w:rPr>
              <w:t>Этажность – не подлежит установлению.</w:t>
            </w:r>
          </w:p>
          <w:p w14:paraId="51B4F6A0" w14:textId="77777777" w:rsidR="00632FE6" w:rsidRPr="00CE46CF" w:rsidRDefault="00632FE6" w:rsidP="00AC63BB">
            <w:pPr>
              <w:spacing w:before="21"/>
              <w:jc w:val="both"/>
              <w:rPr>
                <w:color w:val="000000" w:themeColor="text1"/>
                <w:sz w:val="22"/>
              </w:rPr>
            </w:pPr>
            <w:r w:rsidRPr="00CE46CF">
              <w:rPr>
                <w:color w:val="000000" w:themeColor="text1"/>
                <w:sz w:val="22"/>
              </w:rPr>
              <w:t xml:space="preserve">Минимальные отступы от границ земельного участка – не подлежит установлению. </w:t>
            </w:r>
          </w:p>
          <w:p w14:paraId="26662B39" w14:textId="77777777" w:rsidR="00632FE6" w:rsidRPr="00CE46CF" w:rsidRDefault="00632FE6" w:rsidP="00AC63BB">
            <w:pPr>
              <w:spacing w:before="21"/>
              <w:jc w:val="both"/>
              <w:rPr>
                <w:color w:val="000000" w:themeColor="text1"/>
                <w:sz w:val="22"/>
              </w:rPr>
            </w:pPr>
            <w:r w:rsidRPr="00CE46CF">
              <w:rPr>
                <w:color w:val="000000" w:themeColor="text1"/>
                <w:sz w:val="22"/>
              </w:rPr>
              <w:t>Размеры земельных участков – не подлежит установлению.</w:t>
            </w:r>
          </w:p>
          <w:p w14:paraId="3894EE0B" w14:textId="77777777" w:rsidR="00632FE6" w:rsidRPr="00CE46CF" w:rsidRDefault="00632FE6" w:rsidP="00AC63BB">
            <w:pPr>
              <w:spacing w:before="21"/>
              <w:jc w:val="both"/>
              <w:rPr>
                <w:color w:val="000000" w:themeColor="text1"/>
                <w:sz w:val="22"/>
              </w:rPr>
            </w:pPr>
            <w:r w:rsidRPr="00CE46CF">
              <w:rPr>
                <w:color w:val="000000" w:themeColor="text1"/>
                <w:sz w:val="22"/>
              </w:rPr>
              <w:t>Максимальный процент застройки в границах земельного участка - не подлежит установлению</w:t>
            </w:r>
          </w:p>
        </w:tc>
        <w:tc>
          <w:tcPr>
            <w:tcW w:w="1107" w:type="pct"/>
            <w:vMerge w:val="restart"/>
          </w:tcPr>
          <w:p w14:paraId="55A7E614" w14:textId="77777777" w:rsidR="00292FC1" w:rsidRPr="00CE46CF" w:rsidRDefault="00292FC1" w:rsidP="00292FC1">
            <w:pPr>
              <w:spacing w:before="21"/>
              <w:jc w:val="both"/>
              <w:rPr>
                <w:color w:val="000000" w:themeColor="text1"/>
                <w:sz w:val="22"/>
              </w:rPr>
            </w:pPr>
            <w:r w:rsidRPr="00CE46CF">
              <w:rPr>
                <w:color w:val="000000" w:themeColor="text1"/>
                <w:sz w:val="22"/>
              </w:rPr>
              <w:t>Нет ограничений</w:t>
            </w:r>
          </w:p>
          <w:p w14:paraId="3DDA04C0" w14:textId="77777777" w:rsidR="00292FC1" w:rsidRPr="00CE46CF" w:rsidRDefault="00292FC1" w:rsidP="008D5472">
            <w:pPr>
              <w:spacing w:before="21"/>
              <w:jc w:val="both"/>
              <w:rPr>
                <w:color w:val="000000" w:themeColor="text1"/>
                <w:sz w:val="22"/>
              </w:rPr>
            </w:pPr>
          </w:p>
          <w:p w14:paraId="1B95E737" w14:textId="77777777" w:rsidR="00292FC1" w:rsidRPr="00CE46CF" w:rsidRDefault="00292FC1" w:rsidP="008D5472">
            <w:pPr>
              <w:jc w:val="both"/>
              <w:rPr>
                <w:color w:val="000000" w:themeColor="text1"/>
                <w:sz w:val="22"/>
              </w:rPr>
            </w:pPr>
          </w:p>
          <w:p w14:paraId="5B14DC39" w14:textId="60D3F75B" w:rsidR="00292FC1" w:rsidRPr="00CE46CF" w:rsidRDefault="00292FC1" w:rsidP="00292FC1">
            <w:pPr>
              <w:spacing w:before="21"/>
              <w:jc w:val="both"/>
              <w:rPr>
                <w:color w:val="000000" w:themeColor="text1"/>
                <w:sz w:val="22"/>
              </w:rPr>
            </w:pPr>
          </w:p>
        </w:tc>
      </w:tr>
      <w:tr w:rsidR="00632FE6" w:rsidRPr="00CE46CF" w14:paraId="30BAB497" w14:textId="481ED792" w:rsidTr="008E6AD5">
        <w:trPr>
          <w:trHeight w:val="20"/>
        </w:trPr>
        <w:tc>
          <w:tcPr>
            <w:tcW w:w="788" w:type="pct"/>
          </w:tcPr>
          <w:p w14:paraId="06F5FB2E"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600" w:type="pct"/>
          </w:tcPr>
          <w:p w14:paraId="25B1C324"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2F981518"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33"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34" w:history="1">
              <w:r w:rsidRPr="00CE46CF">
                <w:rPr>
                  <w:rFonts w:eastAsia="Calibri"/>
                  <w:color w:val="000000" w:themeColor="text1"/>
                  <w:sz w:val="22"/>
                </w:rPr>
                <w:t>4.9</w:t>
              </w:r>
            </w:hyperlink>
            <w:r w:rsidRPr="00CE46CF">
              <w:rPr>
                <w:rFonts w:eastAsia="Calibri"/>
                <w:color w:val="000000" w:themeColor="text1"/>
                <w:sz w:val="22"/>
              </w:rPr>
              <w:t xml:space="preserve">, </w:t>
            </w:r>
            <w:hyperlink r:id="rId135"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предназначенных для охраны транспортных средств</w:t>
            </w:r>
          </w:p>
        </w:tc>
        <w:tc>
          <w:tcPr>
            <w:tcW w:w="1505" w:type="pct"/>
          </w:tcPr>
          <w:p w14:paraId="786E0B76"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699D1061" w14:textId="2D4DA480" w:rsidR="00292FC1" w:rsidRPr="00CE46CF" w:rsidRDefault="00292FC1" w:rsidP="008D5472">
            <w:pPr>
              <w:jc w:val="both"/>
              <w:rPr>
                <w:color w:val="000000" w:themeColor="text1"/>
                <w:sz w:val="22"/>
              </w:rPr>
            </w:pPr>
          </w:p>
        </w:tc>
      </w:tr>
      <w:tr w:rsidR="00632FE6" w:rsidRPr="00CE46CF" w14:paraId="40AEDA7F" w14:textId="08372DD4" w:rsidTr="008E6AD5">
        <w:trPr>
          <w:trHeight w:val="20"/>
        </w:trPr>
        <w:tc>
          <w:tcPr>
            <w:tcW w:w="788" w:type="pct"/>
          </w:tcPr>
          <w:p w14:paraId="05AECEF7" w14:textId="77777777" w:rsidR="00632FE6" w:rsidRPr="00CE46CF" w:rsidRDefault="00632FE6" w:rsidP="00AC63BB">
            <w:pPr>
              <w:jc w:val="both"/>
              <w:rPr>
                <w:strike/>
                <w:color w:val="000000" w:themeColor="text1"/>
                <w:sz w:val="22"/>
              </w:rPr>
            </w:pPr>
            <w:r w:rsidRPr="00CE46CF">
              <w:rPr>
                <w:rFonts w:eastAsia="Calibri"/>
                <w:color w:val="000000" w:themeColor="text1"/>
                <w:sz w:val="22"/>
              </w:rPr>
              <w:t xml:space="preserve">Благоустройство </w:t>
            </w:r>
            <w:r w:rsidRPr="00CE46CF">
              <w:rPr>
                <w:rFonts w:eastAsia="Calibri"/>
                <w:color w:val="000000" w:themeColor="text1"/>
                <w:sz w:val="22"/>
              </w:rPr>
              <w:lastRenderedPageBreak/>
              <w:t>территории</w:t>
            </w:r>
          </w:p>
        </w:tc>
        <w:tc>
          <w:tcPr>
            <w:tcW w:w="1600" w:type="pct"/>
          </w:tcPr>
          <w:p w14:paraId="1E467F7F"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lastRenderedPageBreak/>
              <w:t xml:space="preserve">Размещение декоративных, технических, </w:t>
            </w:r>
            <w:r w:rsidRPr="00CE46CF">
              <w:rPr>
                <w:rFonts w:eastAsia="Calibri"/>
                <w:color w:val="000000" w:themeColor="text1"/>
                <w:sz w:val="22"/>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5" w:type="pct"/>
          </w:tcPr>
          <w:p w14:paraId="1195F398" w14:textId="77777777" w:rsidR="00632FE6" w:rsidRPr="00CE46CF" w:rsidRDefault="00632FE6" w:rsidP="00AC63BB">
            <w:pPr>
              <w:jc w:val="both"/>
              <w:rPr>
                <w:strike/>
                <w:color w:val="000000" w:themeColor="text1"/>
                <w:sz w:val="22"/>
              </w:rPr>
            </w:pPr>
            <w:r w:rsidRPr="00CE46CF">
              <w:rPr>
                <w:color w:val="000000" w:themeColor="text1"/>
                <w:sz w:val="22"/>
              </w:rPr>
              <w:lastRenderedPageBreak/>
              <w:t xml:space="preserve">Предельные (минимальные и (или) </w:t>
            </w:r>
            <w:r w:rsidRPr="00CE46CF">
              <w:rPr>
                <w:color w:val="000000" w:themeColor="text1"/>
                <w:sz w:val="22"/>
              </w:rPr>
              <w:lastRenderedPageBreak/>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54EA1B0C" w14:textId="4670FCE2" w:rsidR="00292FC1" w:rsidRPr="00CE46CF" w:rsidRDefault="00292FC1" w:rsidP="008D5472">
            <w:pPr>
              <w:jc w:val="both"/>
              <w:rPr>
                <w:color w:val="000000" w:themeColor="text1"/>
                <w:sz w:val="22"/>
              </w:rPr>
            </w:pPr>
          </w:p>
        </w:tc>
      </w:tr>
    </w:tbl>
    <w:p w14:paraId="0F011088" w14:textId="77777777" w:rsidR="00632FE6" w:rsidRPr="00CE46CF" w:rsidRDefault="00632FE6" w:rsidP="00F32093">
      <w:pPr>
        <w:pStyle w:val="2"/>
        <w:numPr>
          <w:ilvl w:val="1"/>
          <w:numId w:val="46"/>
        </w:numPr>
        <w:rPr>
          <w:color w:val="000000" w:themeColor="text1"/>
          <w:sz w:val="24"/>
        </w:rPr>
      </w:pPr>
      <w:r w:rsidRPr="00CE46CF">
        <w:rPr>
          <w:color w:val="000000" w:themeColor="text1"/>
          <w:sz w:val="24"/>
        </w:rPr>
        <w:lastRenderedPageBreak/>
        <w:t>УСЛОВНО РАЗРЕШЁННЫЕ ВИДЫ И ПАРАМЕТРЫ ИСПОЛЬЗОВАНИЯ ЗЕМЕЛЬНЫХ УЧАСТКОВ И ОБЪЕКТОВ КАПИТАЛЬНОГО СТРОИТЕЛЬСТВА: нет.</w:t>
      </w:r>
    </w:p>
    <w:p w14:paraId="36E3F571" w14:textId="77777777" w:rsidR="00632FE6" w:rsidRPr="00CE46CF" w:rsidRDefault="00632FE6" w:rsidP="00F32093">
      <w:pPr>
        <w:pStyle w:val="2"/>
        <w:numPr>
          <w:ilvl w:val="1"/>
          <w:numId w:val="46"/>
        </w:numPr>
        <w:rPr>
          <w:color w:val="000000" w:themeColor="text1"/>
          <w:sz w:val="24"/>
        </w:rPr>
      </w:pPr>
      <w:r w:rsidRPr="00CE46CF">
        <w:rPr>
          <w:color w:val="000000" w:themeColor="text1"/>
          <w:sz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822"/>
        <w:gridCol w:w="4536"/>
        <w:gridCol w:w="3336"/>
      </w:tblGrid>
      <w:tr w:rsidR="00632FE6" w:rsidRPr="00CE46CF" w14:paraId="0A9880D4" w14:textId="3DB480AA" w:rsidTr="008E6AD5">
        <w:trPr>
          <w:trHeight w:val="20"/>
          <w:tblHeader/>
        </w:trPr>
        <w:tc>
          <w:tcPr>
            <w:tcW w:w="2388" w:type="pct"/>
            <w:gridSpan w:val="2"/>
            <w:vAlign w:val="center"/>
          </w:tcPr>
          <w:p w14:paraId="624BC731"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10258629"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7486533D" w14:textId="1F3407A3" w:rsidR="00292FC1" w:rsidRPr="00CE46CF" w:rsidRDefault="00292FC1" w:rsidP="00292FC1">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1DCBF9F4" w14:textId="6760DD83" w:rsidTr="008E6AD5">
        <w:trPr>
          <w:trHeight w:val="20"/>
          <w:tblHeader/>
        </w:trPr>
        <w:tc>
          <w:tcPr>
            <w:tcW w:w="788" w:type="pct"/>
            <w:vAlign w:val="center"/>
          </w:tcPr>
          <w:p w14:paraId="179305C2"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0" w:type="pct"/>
            <w:vAlign w:val="center"/>
          </w:tcPr>
          <w:p w14:paraId="7E50948D"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745FE473" w14:textId="77777777" w:rsidR="00632FE6" w:rsidRPr="00CE46CF" w:rsidRDefault="00632FE6" w:rsidP="00AC63BB">
            <w:pPr>
              <w:keepNext/>
              <w:keepLines/>
              <w:jc w:val="center"/>
              <w:rPr>
                <w:b/>
                <w:color w:val="000000" w:themeColor="text1"/>
                <w:sz w:val="22"/>
              </w:rPr>
            </w:pPr>
          </w:p>
        </w:tc>
        <w:tc>
          <w:tcPr>
            <w:tcW w:w="1107" w:type="pct"/>
            <w:vMerge/>
          </w:tcPr>
          <w:p w14:paraId="57C0C9BE" w14:textId="7F456CA6" w:rsidR="00292FC1" w:rsidRPr="00CE46CF" w:rsidRDefault="00292FC1" w:rsidP="008D5472">
            <w:pPr>
              <w:keepNext/>
              <w:keepLines/>
              <w:jc w:val="center"/>
              <w:rPr>
                <w:b/>
                <w:color w:val="000000" w:themeColor="text1"/>
                <w:sz w:val="22"/>
              </w:rPr>
            </w:pPr>
          </w:p>
        </w:tc>
      </w:tr>
      <w:tr w:rsidR="00632FE6" w:rsidRPr="00CE46CF" w14:paraId="47CD1540" w14:textId="691F74E1" w:rsidTr="008E6AD5">
        <w:trPr>
          <w:trHeight w:val="20"/>
        </w:trPr>
        <w:tc>
          <w:tcPr>
            <w:tcW w:w="788" w:type="pct"/>
          </w:tcPr>
          <w:p w14:paraId="3540C7F4" w14:textId="77777777" w:rsidR="00632FE6" w:rsidRPr="00CE46CF" w:rsidRDefault="00632FE6" w:rsidP="00AC63BB">
            <w:pPr>
              <w:jc w:val="both"/>
              <w:rPr>
                <w:strike/>
                <w:color w:val="000000" w:themeColor="text1"/>
                <w:sz w:val="22"/>
              </w:rPr>
            </w:pPr>
            <w:r w:rsidRPr="00CE46CF">
              <w:rPr>
                <w:rFonts w:eastAsia="Calibri"/>
                <w:color w:val="000000" w:themeColor="text1"/>
                <w:sz w:val="22"/>
              </w:rPr>
              <w:t>Улично-дорожная сеть</w:t>
            </w:r>
          </w:p>
        </w:tc>
        <w:tc>
          <w:tcPr>
            <w:tcW w:w="1600" w:type="pct"/>
          </w:tcPr>
          <w:p w14:paraId="1143ABF8" w14:textId="77777777" w:rsidR="00632FE6" w:rsidRPr="00CE46CF" w:rsidRDefault="00632FE6" w:rsidP="00AC63BB">
            <w:pPr>
              <w:autoSpaceDE w:val="0"/>
              <w:autoSpaceDN w:val="0"/>
              <w:adjustRightInd w:val="0"/>
              <w:jc w:val="both"/>
              <w:rPr>
                <w:rFonts w:eastAsia="Calibri"/>
                <w:color w:val="000000" w:themeColor="text1"/>
                <w:sz w:val="22"/>
              </w:rPr>
            </w:pPr>
            <w:r w:rsidRPr="00CE46CF">
              <w:rPr>
                <w:rFonts w:eastAsia="Calibri"/>
                <w:color w:val="000000" w:themeColor="text1"/>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46CF">
              <w:rPr>
                <w:rFonts w:eastAsia="Calibri"/>
                <w:color w:val="000000" w:themeColor="text1"/>
                <w:sz w:val="22"/>
              </w:rPr>
              <w:t>велотранспортной</w:t>
            </w:r>
            <w:proofErr w:type="spellEnd"/>
            <w:r w:rsidRPr="00CE46CF">
              <w:rPr>
                <w:rFonts w:eastAsia="Calibri"/>
                <w:color w:val="000000" w:themeColor="text1"/>
                <w:sz w:val="22"/>
              </w:rPr>
              <w:t xml:space="preserve"> и инженерной инфраструктуры;</w:t>
            </w:r>
          </w:p>
          <w:p w14:paraId="6C28F1C7"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придорожных стоянок (парковок) транспортных сре</w:t>
            </w:r>
            <w:proofErr w:type="gramStart"/>
            <w:r w:rsidRPr="00CE46CF">
              <w:rPr>
                <w:rFonts w:eastAsia="Calibri"/>
                <w:color w:val="000000" w:themeColor="text1"/>
                <w:sz w:val="22"/>
              </w:rPr>
              <w:t>дств в гр</w:t>
            </w:r>
            <w:proofErr w:type="gramEnd"/>
            <w:r w:rsidRPr="00CE46CF">
              <w:rPr>
                <w:rFonts w:eastAsia="Calibri"/>
                <w:color w:val="000000" w:themeColor="text1"/>
                <w:sz w:val="22"/>
              </w:rPr>
              <w:t xml:space="preserve">аницах городских улиц и дорог, за исключением предусмотренных видами разрешенного использования с </w:t>
            </w:r>
            <w:hyperlink r:id="rId136" w:history="1">
              <w:r w:rsidRPr="00CE46CF">
                <w:rPr>
                  <w:rFonts w:eastAsia="Calibri"/>
                  <w:color w:val="000000" w:themeColor="text1"/>
                  <w:sz w:val="22"/>
                </w:rPr>
                <w:t>кодами 2.7.1</w:t>
              </w:r>
            </w:hyperlink>
            <w:r w:rsidRPr="00CE46CF">
              <w:rPr>
                <w:rFonts w:eastAsia="Calibri"/>
                <w:color w:val="000000" w:themeColor="text1"/>
                <w:sz w:val="22"/>
              </w:rPr>
              <w:t xml:space="preserve">, </w:t>
            </w:r>
            <w:hyperlink r:id="rId137" w:history="1">
              <w:r w:rsidRPr="00CE46CF">
                <w:rPr>
                  <w:rFonts w:eastAsia="Calibri"/>
                  <w:color w:val="000000" w:themeColor="text1"/>
                  <w:sz w:val="22"/>
                </w:rPr>
                <w:t>4.9</w:t>
              </w:r>
            </w:hyperlink>
            <w:r w:rsidRPr="00CE46CF">
              <w:rPr>
                <w:rFonts w:eastAsia="Calibri"/>
                <w:color w:val="000000" w:themeColor="text1"/>
                <w:sz w:val="22"/>
              </w:rPr>
              <w:t xml:space="preserve">, </w:t>
            </w:r>
            <w:hyperlink r:id="rId138" w:history="1">
              <w:r w:rsidRPr="00CE46CF">
                <w:rPr>
                  <w:rFonts w:eastAsia="Calibri"/>
                  <w:color w:val="000000" w:themeColor="text1"/>
                  <w:sz w:val="22"/>
                </w:rPr>
                <w:t>7.2.3</w:t>
              </w:r>
            </w:hyperlink>
            <w:r w:rsidRPr="00CE46CF">
              <w:rPr>
                <w:rFonts w:eastAsia="Calibri"/>
                <w:color w:val="000000" w:themeColor="text1"/>
                <w:sz w:val="22"/>
              </w:rPr>
              <w:t xml:space="preserve"> Классификатора видов разрешенного использования земельных участков, а также некапитальных сооружений, </w:t>
            </w:r>
            <w:r w:rsidRPr="00CE46CF">
              <w:rPr>
                <w:rFonts w:eastAsia="Calibri"/>
                <w:color w:val="000000" w:themeColor="text1"/>
                <w:sz w:val="22"/>
              </w:rPr>
              <w:lastRenderedPageBreak/>
              <w:t>предназначенных для охраны транспортных средств</w:t>
            </w:r>
          </w:p>
        </w:tc>
        <w:tc>
          <w:tcPr>
            <w:tcW w:w="1505" w:type="pct"/>
          </w:tcPr>
          <w:p w14:paraId="79D05155" w14:textId="77777777" w:rsidR="00632FE6" w:rsidRPr="00CE46CF" w:rsidRDefault="00632FE6" w:rsidP="00AC63BB">
            <w:pPr>
              <w:jc w:val="both"/>
              <w:rPr>
                <w:strike/>
                <w:color w:val="000000" w:themeColor="text1"/>
                <w:sz w:val="22"/>
              </w:rPr>
            </w:pPr>
            <w:r w:rsidRPr="00CE46CF">
              <w:rPr>
                <w:color w:val="000000" w:themeColor="text1"/>
                <w:sz w:val="22"/>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val="restart"/>
          </w:tcPr>
          <w:p w14:paraId="1B55EBC7" w14:textId="77777777" w:rsidR="00292FC1" w:rsidRPr="00CE46CF" w:rsidRDefault="00292FC1" w:rsidP="00292FC1">
            <w:pPr>
              <w:spacing w:before="21"/>
              <w:jc w:val="both"/>
              <w:rPr>
                <w:color w:val="000000" w:themeColor="text1"/>
                <w:sz w:val="22"/>
              </w:rPr>
            </w:pPr>
            <w:r w:rsidRPr="00CE46CF">
              <w:rPr>
                <w:color w:val="000000" w:themeColor="text1"/>
                <w:sz w:val="22"/>
              </w:rPr>
              <w:t>Нет ограничений</w:t>
            </w:r>
          </w:p>
          <w:p w14:paraId="4A42F195" w14:textId="77777777" w:rsidR="00292FC1" w:rsidRPr="00CE46CF" w:rsidRDefault="00292FC1" w:rsidP="00292FC1">
            <w:pPr>
              <w:spacing w:before="21"/>
              <w:jc w:val="both"/>
              <w:rPr>
                <w:color w:val="000000" w:themeColor="text1"/>
                <w:sz w:val="22"/>
              </w:rPr>
            </w:pPr>
          </w:p>
          <w:p w14:paraId="76167A72" w14:textId="77777777" w:rsidR="00292FC1" w:rsidRPr="00CE46CF" w:rsidRDefault="00292FC1" w:rsidP="008D5472">
            <w:pPr>
              <w:jc w:val="both"/>
              <w:rPr>
                <w:color w:val="000000" w:themeColor="text1"/>
                <w:sz w:val="22"/>
              </w:rPr>
            </w:pPr>
          </w:p>
          <w:p w14:paraId="51838D2F" w14:textId="1EE4F283" w:rsidR="00292FC1" w:rsidRPr="00CE46CF" w:rsidRDefault="00292FC1" w:rsidP="00292FC1">
            <w:pPr>
              <w:spacing w:before="21"/>
              <w:jc w:val="both"/>
              <w:rPr>
                <w:color w:val="000000" w:themeColor="text1"/>
                <w:sz w:val="22"/>
              </w:rPr>
            </w:pPr>
          </w:p>
        </w:tc>
      </w:tr>
      <w:tr w:rsidR="00632FE6" w:rsidRPr="00CE46CF" w14:paraId="60848C76" w14:textId="392F2EE7" w:rsidTr="008E6AD5">
        <w:trPr>
          <w:trHeight w:val="20"/>
        </w:trPr>
        <w:tc>
          <w:tcPr>
            <w:tcW w:w="788" w:type="pct"/>
          </w:tcPr>
          <w:p w14:paraId="21B51D55" w14:textId="77777777" w:rsidR="00632FE6" w:rsidRPr="00CE46CF" w:rsidRDefault="00632FE6" w:rsidP="00AC63BB">
            <w:pPr>
              <w:jc w:val="both"/>
              <w:rPr>
                <w:strike/>
                <w:color w:val="000000" w:themeColor="text1"/>
                <w:sz w:val="22"/>
              </w:rPr>
            </w:pPr>
            <w:r w:rsidRPr="00CE46CF">
              <w:rPr>
                <w:rFonts w:eastAsia="Calibri"/>
                <w:color w:val="000000" w:themeColor="text1"/>
                <w:sz w:val="22"/>
              </w:rPr>
              <w:lastRenderedPageBreak/>
              <w:t>Благоустройство территории</w:t>
            </w:r>
          </w:p>
        </w:tc>
        <w:tc>
          <w:tcPr>
            <w:tcW w:w="1600" w:type="pct"/>
          </w:tcPr>
          <w:p w14:paraId="3C32FAA1" w14:textId="77777777" w:rsidR="00632FE6" w:rsidRPr="00CE46CF" w:rsidRDefault="00632FE6" w:rsidP="00AC63BB">
            <w:pPr>
              <w:autoSpaceDE w:val="0"/>
              <w:autoSpaceDN w:val="0"/>
              <w:adjustRightInd w:val="0"/>
              <w:jc w:val="both"/>
              <w:rPr>
                <w:strike/>
                <w:color w:val="000000" w:themeColor="text1"/>
                <w:sz w:val="22"/>
              </w:rPr>
            </w:pPr>
            <w:r w:rsidRPr="00CE46CF">
              <w:rPr>
                <w:rFonts w:eastAsia="Calibri"/>
                <w:color w:val="000000" w:themeColor="text1"/>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5" w:type="pct"/>
          </w:tcPr>
          <w:p w14:paraId="0AC5C789" w14:textId="77777777" w:rsidR="00632FE6" w:rsidRPr="00CE46CF" w:rsidRDefault="00632FE6" w:rsidP="00AC63BB">
            <w:pPr>
              <w:jc w:val="both"/>
              <w:rPr>
                <w:strike/>
                <w:color w:val="000000" w:themeColor="text1"/>
                <w:sz w:val="22"/>
              </w:rPr>
            </w:pPr>
            <w:r w:rsidRPr="00CE46CF">
              <w:rPr>
                <w:color w:val="000000" w:themeColor="text1"/>
                <w:sz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7095BD89" w14:textId="61A59629" w:rsidR="00292FC1" w:rsidRPr="00CE46CF" w:rsidRDefault="00292FC1" w:rsidP="008D5472">
            <w:pPr>
              <w:jc w:val="both"/>
              <w:rPr>
                <w:color w:val="000000" w:themeColor="text1"/>
                <w:sz w:val="22"/>
              </w:rPr>
            </w:pPr>
          </w:p>
        </w:tc>
      </w:tr>
    </w:tbl>
    <w:p w14:paraId="580D85D3" w14:textId="77777777" w:rsidR="00632FE6" w:rsidRPr="00CE46CF" w:rsidRDefault="00632FE6" w:rsidP="00632FE6">
      <w:pPr>
        <w:autoSpaceDE w:val="0"/>
        <w:autoSpaceDN w:val="0"/>
        <w:adjustRightInd w:val="0"/>
        <w:jc w:val="right"/>
        <w:rPr>
          <w:color w:val="000000" w:themeColor="text1"/>
          <w:lang w:eastAsia="x-none"/>
        </w:rPr>
      </w:pPr>
    </w:p>
    <w:p w14:paraId="19D3CC44" w14:textId="79FF0A28" w:rsidR="00632FE6" w:rsidRPr="00CE46CF" w:rsidRDefault="00F32093" w:rsidP="00F32093">
      <w:pPr>
        <w:pStyle w:val="1"/>
        <w:numPr>
          <w:ilvl w:val="0"/>
          <w:numId w:val="0"/>
        </w:numPr>
        <w:rPr>
          <w:rFonts w:ascii="Times New Roman" w:hAnsi="Times New Roman"/>
          <w:caps/>
          <w:lang w:val="ru-RU"/>
        </w:rPr>
      </w:pPr>
      <w:r w:rsidRPr="0064489C">
        <w:rPr>
          <w:rFonts w:ascii="Times New Roman" w:hAnsi="Times New Roman"/>
          <w:b w:val="0"/>
          <w:sz w:val="28"/>
          <w:szCs w:val="28"/>
          <w:lang w:val="ru-RU"/>
        </w:rPr>
        <w:t>Статья 18.</w:t>
      </w:r>
      <w:r w:rsidRPr="00CE46CF">
        <w:rPr>
          <w:rFonts w:ascii="Times New Roman" w:hAnsi="Times New Roman"/>
          <w:sz w:val="28"/>
          <w:szCs w:val="28"/>
          <w:lang w:val="ru-RU"/>
        </w:rPr>
        <w:t xml:space="preserve"> </w:t>
      </w:r>
      <w:r w:rsidR="00575115" w:rsidRPr="00CE46CF">
        <w:rPr>
          <w:rFonts w:ascii="Times New Roman" w:hAnsi="Times New Roman"/>
        </w:rPr>
        <w:t>ЗОНА ОЗЕЛЕНЕН</w:t>
      </w:r>
      <w:r w:rsidR="00575115" w:rsidRPr="00CE46CF">
        <w:rPr>
          <w:rFonts w:ascii="Times New Roman" w:hAnsi="Times New Roman"/>
          <w:lang w:val="ru-RU"/>
        </w:rPr>
        <w:t>НЫХ</w:t>
      </w:r>
      <w:r w:rsidR="00575115" w:rsidRPr="00CE46CF">
        <w:rPr>
          <w:rFonts w:ascii="Times New Roman" w:hAnsi="Times New Roman"/>
        </w:rPr>
        <w:t xml:space="preserve"> ТЕРРИТОРИЙ СПЕЦИАЛЬНОГО НАЗНАЧЕНИЯ (СН 1)</w:t>
      </w:r>
    </w:p>
    <w:p w14:paraId="56A5E665" w14:textId="09C82BDF" w:rsidR="00575115" w:rsidRPr="00CE46CF" w:rsidRDefault="00575115" w:rsidP="00575115">
      <w:pPr>
        <w:pStyle w:val="S1"/>
        <w:numPr>
          <w:ilvl w:val="0"/>
          <w:numId w:val="0"/>
        </w:numPr>
        <w:jc w:val="left"/>
        <w:rPr>
          <w:color w:val="000000" w:themeColor="text1"/>
        </w:rPr>
      </w:pPr>
      <w:r w:rsidRPr="00CE46CF">
        <w:rPr>
          <w:b w:val="0"/>
          <w:caps w:val="0"/>
          <w:sz w:val="22"/>
          <w:szCs w:val="22"/>
          <w:lang w:val="ru-RU" w:eastAsia="ru-RU"/>
        </w:rPr>
        <w:t>Зона</w:t>
      </w:r>
      <w:r w:rsidRPr="00CE46CF">
        <w:t xml:space="preserve"> </w:t>
      </w:r>
      <w:r w:rsidRPr="00CE46CF">
        <w:rPr>
          <w:b w:val="0"/>
          <w:caps w:val="0"/>
          <w:sz w:val="22"/>
          <w:szCs w:val="22"/>
          <w:lang w:val="ru-RU" w:eastAsia="ru-RU"/>
        </w:rPr>
        <w:t>озелененных территорий специального назначения (СН 1) включает индексы 1-23.</w:t>
      </w:r>
    </w:p>
    <w:p w14:paraId="6D5013A8" w14:textId="4D023701" w:rsidR="00632FE6" w:rsidRPr="00CE46CF" w:rsidRDefault="00632FE6" w:rsidP="00F32093">
      <w:pPr>
        <w:pStyle w:val="2"/>
        <w:numPr>
          <w:ilvl w:val="1"/>
          <w:numId w:val="47"/>
        </w:numPr>
        <w:rPr>
          <w:color w:val="000000" w:themeColor="text1"/>
          <w:sz w:val="24"/>
        </w:rPr>
      </w:pPr>
      <w:r w:rsidRPr="00CE46CF">
        <w:rPr>
          <w:color w:val="000000" w:themeColor="text1"/>
          <w:sz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822"/>
        <w:gridCol w:w="4536"/>
        <w:gridCol w:w="3336"/>
      </w:tblGrid>
      <w:tr w:rsidR="00632FE6" w:rsidRPr="00CE46CF" w14:paraId="204CA138" w14:textId="75913D54" w:rsidTr="008E6AD5">
        <w:trPr>
          <w:trHeight w:val="20"/>
          <w:tblHeader/>
        </w:trPr>
        <w:tc>
          <w:tcPr>
            <w:tcW w:w="2388" w:type="pct"/>
            <w:gridSpan w:val="2"/>
            <w:vAlign w:val="center"/>
          </w:tcPr>
          <w:p w14:paraId="340F14C2" w14:textId="77777777" w:rsidR="00632FE6" w:rsidRPr="00CE46CF" w:rsidRDefault="00632FE6" w:rsidP="00AC63BB">
            <w:pPr>
              <w:keepNext/>
              <w:keepLines/>
              <w:jc w:val="center"/>
              <w:rPr>
                <w:b/>
                <w:color w:val="000000" w:themeColor="text1"/>
                <w:sz w:val="22"/>
              </w:rPr>
            </w:pPr>
            <w:r w:rsidRPr="00CE46CF">
              <w:rPr>
                <w:b/>
                <w:color w:val="000000" w:themeColor="text1"/>
                <w:sz w:val="22"/>
              </w:rPr>
              <w:t>Виды использования</w:t>
            </w:r>
          </w:p>
        </w:tc>
        <w:tc>
          <w:tcPr>
            <w:tcW w:w="1505" w:type="pct"/>
            <w:vMerge w:val="restart"/>
            <w:vAlign w:val="center"/>
          </w:tcPr>
          <w:p w14:paraId="419C3290" w14:textId="77777777" w:rsidR="00632FE6" w:rsidRPr="00CE46CF" w:rsidRDefault="00632FE6" w:rsidP="00AC63BB">
            <w:pPr>
              <w:keepNext/>
              <w:keepLines/>
              <w:jc w:val="center"/>
              <w:rPr>
                <w:b/>
                <w:color w:val="000000" w:themeColor="text1"/>
                <w:sz w:val="22"/>
              </w:rPr>
            </w:pPr>
            <w:r w:rsidRPr="00CE46CF">
              <w:rPr>
                <w:b/>
                <w:color w:val="000000" w:themeColor="text1"/>
                <w:sz w:val="22"/>
              </w:rPr>
              <w:t>Параметры разрешенного использования</w:t>
            </w:r>
          </w:p>
        </w:tc>
        <w:tc>
          <w:tcPr>
            <w:tcW w:w="1107" w:type="pct"/>
            <w:vMerge w:val="restart"/>
          </w:tcPr>
          <w:p w14:paraId="72D10F41" w14:textId="4E43F78F" w:rsidR="00CC28D3" w:rsidRPr="00CE46CF" w:rsidRDefault="00CC28D3" w:rsidP="008D5472">
            <w:pPr>
              <w:keepNext/>
              <w:keepLines/>
              <w:jc w:val="center"/>
              <w:rPr>
                <w:rFonts w:eastAsia="Batang"/>
                <w:b/>
                <w:color w:val="000000" w:themeColor="text1"/>
                <w:sz w:val="22"/>
              </w:rPr>
            </w:pPr>
            <w:r w:rsidRPr="00CE46CF">
              <w:rPr>
                <w:rFonts w:eastAsia="Batang"/>
                <w:b/>
                <w:color w:val="000000" w:themeColor="text1"/>
                <w:sz w:val="22"/>
              </w:rPr>
              <w:t>Ограничения использования земельных участков и объектов капитального строительства</w:t>
            </w:r>
          </w:p>
        </w:tc>
      </w:tr>
      <w:tr w:rsidR="00632FE6" w:rsidRPr="00CE46CF" w14:paraId="327A0330" w14:textId="4FCAB770" w:rsidTr="008E6AD5">
        <w:trPr>
          <w:trHeight w:val="20"/>
          <w:tblHeader/>
        </w:trPr>
        <w:tc>
          <w:tcPr>
            <w:tcW w:w="788" w:type="pct"/>
            <w:vAlign w:val="center"/>
          </w:tcPr>
          <w:p w14:paraId="36D1B231" w14:textId="77777777" w:rsidR="00632FE6" w:rsidRPr="00CE46CF" w:rsidRDefault="00632FE6" w:rsidP="00AC63BB">
            <w:pPr>
              <w:keepNext/>
              <w:keepLines/>
              <w:jc w:val="center"/>
              <w:rPr>
                <w:b/>
                <w:color w:val="000000" w:themeColor="text1"/>
                <w:sz w:val="22"/>
              </w:rPr>
            </w:pPr>
            <w:r w:rsidRPr="00CE46CF">
              <w:rPr>
                <w:b/>
                <w:color w:val="000000" w:themeColor="text1"/>
                <w:sz w:val="22"/>
              </w:rPr>
              <w:t>Наименование вида использования</w:t>
            </w:r>
          </w:p>
        </w:tc>
        <w:tc>
          <w:tcPr>
            <w:tcW w:w="1600" w:type="pct"/>
            <w:vAlign w:val="center"/>
          </w:tcPr>
          <w:p w14:paraId="25ADDB44" w14:textId="77777777" w:rsidR="00632FE6" w:rsidRPr="00CE46CF" w:rsidRDefault="00632FE6" w:rsidP="00AC63BB">
            <w:pPr>
              <w:keepNext/>
              <w:keepLines/>
              <w:jc w:val="center"/>
              <w:rPr>
                <w:b/>
                <w:color w:val="000000" w:themeColor="text1"/>
                <w:sz w:val="22"/>
              </w:rPr>
            </w:pPr>
            <w:r w:rsidRPr="00CE46CF">
              <w:rPr>
                <w:b/>
                <w:color w:val="000000" w:themeColor="text1"/>
                <w:sz w:val="22"/>
              </w:rPr>
              <w:t>Описание вида использования</w:t>
            </w:r>
          </w:p>
        </w:tc>
        <w:tc>
          <w:tcPr>
            <w:tcW w:w="1505" w:type="pct"/>
            <w:vMerge/>
            <w:vAlign w:val="center"/>
          </w:tcPr>
          <w:p w14:paraId="19C194E6" w14:textId="77777777" w:rsidR="00632FE6" w:rsidRPr="00CE46CF" w:rsidRDefault="00632FE6" w:rsidP="00AC63BB">
            <w:pPr>
              <w:keepNext/>
              <w:keepLines/>
              <w:jc w:val="center"/>
              <w:rPr>
                <w:b/>
                <w:color w:val="000000" w:themeColor="text1"/>
                <w:sz w:val="22"/>
              </w:rPr>
            </w:pPr>
          </w:p>
        </w:tc>
        <w:tc>
          <w:tcPr>
            <w:tcW w:w="1107" w:type="pct"/>
            <w:vMerge/>
          </w:tcPr>
          <w:p w14:paraId="2387F87A" w14:textId="2DC7E0E8" w:rsidR="00CC28D3" w:rsidRPr="00CE46CF" w:rsidRDefault="00CC28D3" w:rsidP="008D5472">
            <w:pPr>
              <w:keepNext/>
              <w:keepLines/>
              <w:jc w:val="center"/>
              <w:rPr>
                <w:b/>
                <w:color w:val="000000" w:themeColor="text1"/>
                <w:sz w:val="22"/>
              </w:rPr>
            </w:pPr>
          </w:p>
        </w:tc>
      </w:tr>
      <w:tr w:rsidR="00632FE6" w:rsidRPr="00CE46CF" w14:paraId="010EFA7E" w14:textId="234B1AB9" w:rsidTr="008E6AD5">
        <w:trPr>
          <w:trHeight w:val="20"/>
        </w:trPr>
        <w:tc>
          <w:tcPr>
            <w:tcW w:w="788" w:type="pct"/>
          </w:tcPr>
          <w:p w14:paraId="0DD914CB" w14:textId="77777777" w:rsidR="00632FE6" w:rsidRPr="00CE46CF" w:rsidRDefault="00632FE6" w:rsidP="00AC63BB">
            <w:pPr>
              <w:autoSpaceDE w:val="0"/>
              <w:autoSpaceDN w:val="0"/>
              <w:adjustRightInd w:val="0"/>
              <w:jc w:val="both"/>
              <w:rPr>
                <w:color w:val="000000" w:themeColor="text1"/>
                <w:sz w:val="22"/>
              </w:rPr>
            </w:pPr>
            <w:r w:rsidRPr="00CE46CF">
              <w:rPr>
                <w:color w:val="000000" w:themeColor="text1"/>
                <w:sz w:val="22"/>
              </w:rPr>
              <w:t>Запас</w:t>
            </w:r>
          </w:p>
        </w:tc>
        <w:tc>
          <w:tcPr>
            <w:tcW w:w="1600" w:type="pct"/>
          </w:tcPr>
          <w:p w14:paraId="5BFF66BE" w14:textId="44ACAD91" w:rsidR="00632FE6" w:rsidRPr="00CE46CF" w:rsidRDefault="00ED573B" w:rsidP="00AC63BB">
            <w:pPr>
              <w:autoSpaceDE w:val="0"/>
              <w:autoSpaceDN w:val="0"/>
              <w:adjustRightInd w:val="0"/>
              <w:jc w:val="both"/>
              <w:rPr>
                <w:color w:val="000000" w:themeColor="text1"/>
                <w:sz w:val="22"/>
              </w:rPr>
            </w:pPr>
            <w:r w:rsidRPr="00CE46CF">
              <w:rPr>
                <w:rFonts w:eastAsia="Calibri"/>
                <w:color w:val="000000" w:themeColor="text1"/>
                <w:sz w:val="22"/>
              </w:rPr>
              <w:t>О</w:t>
            </w:r>
            <w:r w:rsidR="00632FE6" w:rsidRPr="00CE46CF">
              <w:rPr>
                <w:rFonts w:eastAsia="Calibri"/>
                <w:color w:val="000000" w:themeColor="text1"/>
                <w:sz w:val="22"/>
              </w:rPr>
              <w:t>тсутствие хозяйственной деятельности</w:t>
            </w:r>
          </w:p>
        </w:tc>
        <w:tc>
          <w:tcPr>
            <w:tcW w:w="1505" w:type="pct"/>
          </w:tcPr>
          <w:p w14:paraId="70156D4C" w14:textId="77777777" w:rsidR="00632FE6" w:rsidRPr="00CE46CF" w:rsidRDefault="00632FE6" w:rsidP="00AC63BB">
            <w:pPr>
              <w:spacing w:before="21"/>
              <w:jc w:val="both"/>
              <w:rPr>
                <w:color w:val="000000" w:themeColor="text1"/>
                <w:sz w:val="22"/>
              </w:rPr>
            </w:pPr>
            <w:r w:rsidRPr="00CE46CF">
              <w:rPr>
                <w:color w:val="000000" w:themeColor="text1"/>
                <w:sz w:val="22"/>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c>
          <w:tcPr>
            <w:tcW w:w="1107" w:type="pct"/>
            <w:vMerge w:val="restart"/>
          </w:tcPr>
          <w:p w14:paraId="3B8E7733" w14:textId="177E03E2" w:rsidR="00CC28D3" w:rsidRPr="00CE46CF" w:rsidRDefault="00CC28D3" w:rsidP="00CC28D3">
            <w:pPr>
              <w:pStyle w:val="a9"/>
              <w:tabs>
                <w:tab w:val="left" w:pos="992"/>
              </w:tabs>
              <w:rPr>
                <w:snapToGrid/>
                <w:color w:val="000000" w:themeColor="text1"/>
                <w:sz w:val="22"/>
                <w:lang w:val="ru-RU" w:eastAsia="ru-RU"/>
              </w:rPr>
            </w:pPr>
            <w:r w:rsidRPr="00CE46CF">
              <w:rPr>
                <w:snapToGrid/>
                <w:color w:val="000000" w:themeColor="text1"/>
                <w:sz w:val="22"/>
                <w:lang w:val="ru-RU" w:eastAsia="ru-RU"/>
              </w:rPr>
              <w:t xml:space="preserve">Осуществление деятельности в границах зоны санитарной охраны источника водоснабжения скважин № 906, 916, 922, 920 (III пояс) водозабора №1 </w:t>
            </w:r>
            <w:proofErr w:type="spellStart"/>
            <w:r w:rsidRPr="00CE46CF">
              <w:rPr>
                <w:snapToGrid/>
                <w:color w:val="000000" w:themeColor="text1"/>
                <w:sz w:val="22"/>
                <w:lang w:val="ru-RU" w:eastAsia="ru-RU"/>
              </w:rPr>
              <w:t>п</w:t>
            </w:r>
            <w:proofErr w:type="gramStart"/>
            <w:r w:rsidRPr="00CE46CF">
              <w:rPr>
                <w:snapToGrid/>
                <w:color w:val="000000" w:themeColor="text1"/>
                <w:sz w:val="22"/>
                <w:lang w:val="ru-RU" w:eastAsia="ru-RU"/>
              </w:rPr>
              <w:t>.С</w:t>
            </w:r>
            <w:proofErr w:type="gramEnd"/>
            <w:r w:rsidRPr="00CE46CF">
              <w:rPr>
                <w:snapToGrid/>
                <w:color w:val="000000" w:themeColor="text1"/>
                <w:sz w:val="22"/>
                <w:lang w:val="ru-RU" w:eastAsia="ru-RU"/>
              </w:rPr>
              <w:t>ветлый</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Пунгинского</w:t>
            </w:r>
            <w:proofErr w:type="spellEnd"/>
            <w:r w:rsidRPr="00CE46CF">
              <w:rPr>
                <w:snapToGrid/>
                <w:color w:val="000000" w:themeColor="text1"/>
                <w:sz w:val="22"/>
                <w:lang w:val="ru-RU" w:eastAsia="ru-RU"/>
              </w:rPr>
              <w:t xml:space="preserve"> ЛПУ МГ ООО </w:t>
            </w:r>
            <w:r w:rsidR="00442A89" w:rsidRPr="00CE46CF">
              <w:rPr>
                <w:snapToGrid/>
                <w:color w:val="000000" w:themeColor="text1"/>
                <w:sz w:val="22"/>
                <w:lang w:val="ru-RU" w:eastAsia="ru-RU"/>
              </w:rPr>
              <w:t>«</w:t>
            </w:r>
            <w:r w:rsidRPr="00CE46CF">
              <w:rPr>
                <w:snapToGrid/>
                <w:color w:val="000000" w:themeColor="text1"/>
                <w:sz w:val="22"/>
                <w:lang w:val="ru-RU" w:eastAsia="ru-RU"/>
              </w:rPr>
              <w:t xml:space="preserve">Газпром </w:t>
            </w:r>
            <w:proofErr w:type="spellStart"/>
            <w:r w:rsidRPr="00CE46CF">
              <w:rPr>
                <w:snapToGrid/>
                <w:color w:val="000000" w:themeColor="text1"/>
                <w:sz w:val="22"/>
                <w:lang w:val="ru-RU" w:eastAsia="ru-RU"/>
              </w:rPr>
              <w:t>трансгаз</w:t>
            </w:r>
            <w:proofErr w:type="spellEnd"/>
            <w:r w:rsidRPr="00CE46CF">
              <w:rPr>
                <w:snapToGrid/>
                <w:color w:val="000000" w:themeColor="text1"/>
                <w:sz w:val="22"/>
                <w:lang w:val="ru-RU" w:eastAsia="ru-RU"/>
              </w:rPr>
              <w:t xml:space="preserve"> </w:t>
            </w:r>
            <w:proofErr w:type="spellStart"/>
            <w:r w:rsidRPr="00CE46CF">
              <w:rPr>
                <w:snapToGrid/>
                <w:color w:val="000000" w:themeColor="text1"/>
                <w:sz w:val="22"/>
                <w:lang w:val="ru-RU" w:eastAsia="ru-RU"/>
              </w:rPr>
              <w:t>Югорск</w:t>
            </w:r>
            <w:proofErr w:type="spellEnd"/>
            <w:r w:rsidR="00442A89" w:rsidRPr="00CE46CF">
              <w:rPr>
                <w:snapToGrid/>
                <w:color w:val="000000" w:themeColor="text1"/>
                <w:sz w:val="22"/>
                <w:lang w:val="ru-RU" w:eastAsia="ru-RU"/>
              </w:rPr>
              <w:t xml:space="preserve">» </w:t>
            </w:r>
            <w:r w:rsidRPr="00CE46CF">
              <w:rPr>
                <w:snapToGrid/>
                <w:color w:val="000000" w:themeColor="text1"/>
                <w:sz w:val="22"/>
                <w:lang w:val="ru-RU" w:eastAsia="ru-RU"/>
              </w:rPr>
              <w:t xml:space="preserve">в соответствии СанПиН </w:t>
            </w:r>
            <w:r w:rsidRPr="00CE46CF">
              <w:rPr>
                <w:snapToGrid/>
                <w:color w:val="000000" w:themeColor="text1"/>
                <w:sz w:val="22"/>
                <w:lang w:val="ru-RU" w:eastAsia="ru-RU"/>
              </w:rPr>
              <w:lastRenderedPageBreak/>
              <w:t>2.1.4.1110-02 «Зоны санитарной охраны источников водоснабжения и водопроводов питьевого назначения»;</w:t>
            </w:r>
          </w:p>
          <w:p w14:paraId="3CB2F782" w14:textId="77777777" w:rsidR="0057444C" w:rsidRPr="00CE46CF" w:rsidRDefault="0057444C" w:rsidP="0057444C">
            <w:pPr>
              <w:pStyle w:val="a9"/>
              <w:tabs>
                <w:tab w:val="left" w:pos="992"/>
              </w:tabs>
              <w:rPr>
                <w:color w:val="000000" w:themeColor="text1"/>
                <w:sz w:val="22"/>
              </w:rPr>
            </w:pPr>
            <w:r w:rsidRPr="00CE46CF">
              <w:rPr>
                <w:color w:val="000000" w:themeColor="text1"/>
                <w:sz w:val="22"/>
              </w:rPr>
              <w:t>Осуществление деятельности в границах зоны с особыми условиями использования территории (охранная зона) объекта: «Наружные сети электроосвещения 48 кв. Жилого дома»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7A72800F" w14:textId="2D7C6F66" w:rsidR="00E52ADD" w:rsidRPr="00CE46CF" w:rsidRDefault="00E52ADD" w:rsidP="00E52ADD">
            <w:pPr>
              <w:pStyle w:val="a9"/>
              <w:tabs>
                <w:tab w:val="left" w:pos="992"/>
              </w:tabs>
              <w:rPr>
                <w:color w:val="000000" w:themeColor="text1"/>
                <w:sz w:val="22"/>
              </w:rPr>
            </w:pPr>
            <w:r w:rsidRPr="00CE46CF">
              <w:rPr>
                <w:color w:val="000000" w:themeColor="text1"/>
                <w:sz w:val="22"/>
              </w:rPr>
              <w:t>Осуществление деятельности в границах зоны с особыми условиями использования территории (охранная зона) объекта: «</w:t>
            </w:r>
            <w:r w:rsidRPr="00CE46CF">
              <w:rPr>
                <w:color w:val="000000" w:themeColor="text1"/>
                <w:sz w:val="22"/>
                <w:lang w:val="ru-RU"/>
              </w:rPr>
              <w:t xml:space="preserve">Подстанция </w:t>
            </w:r>
            <w:proofErr w:type="spellStart"/>
            <w:r w:rsidRPr="00CE46CF">
              <w:rPr>
                <w:color w:val="000000" w:themeColor="text1"/>
                <w:sz w:val="22"/>
                <w:lang w:val="ru-RU"/>
              </w:rPr>
              <w:t>трансформат</w:t>
            </w:r>
            <w:proofErr w:type="spellEnd"/>
            <w:r w:rsidRPr="00CE46CF">
              <w:rPr>
                <w:color w:val="000000" w:themeColor="text1"/>
                <w:sz w:val="22"/>
                <w:lang w:val="ru-RU"/>
              </w:rPr>
              <w:t xml:space="preserve">. </w:t>
            </w:r>
            <w:proofErr w:type="gramStart"/>
            <w:r w:rsidRPr="00CE46CF">
              <w:rPr>
                <w:color w:val="000000" w:themeColor="text1"/>
                <w:sz w:val="22"/>
                <w:lang w:val="ru-RU"/>
              </w:rPr>
              <w:t>Блочная</w:t>
            </w:r>
            <w:proofErr w:type="gramEnd"/>
            <w:r w:rsidRPr="00CE46CF">
              <w:rPr>
                <w:color w:val="000000" w:themeColor="text1"/>
                <w:sz w:val="22"/>
                <w:lang w:val="ru-RU"/>
              </w:rPr>
              <w:t xml:space="preserve"> комплектная</w:t>
            </w:r>
            <w:r w:rsidRPr="00CE46CF">
              <w:rPr>
                <w:color w:val="000000" w:themeColor="text1"/>
                <w:sz w:val="22"/>
              </w:rPr>
              <w:t xml:space="preserve"> 48 кв. Жилого дома» в соответствии с Правилами установления охранных зон объектов электросетевого хозяйства и </w:t>
            </w:r>
            <w:r w:rsidRPr="00CE46CF">
              <w:rPr>
                <w:color w:val="000000" w:themeColor="text1"/>
                <w:sz w:val="22"/>
              </w:rPr>
              <w:lastRenderedPageBreak/>
              <w:t>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4507F357" w14:textId="3F1B9086" w:rsidR="00CC28D3" w:rsidRPr="00CE46CF" w:rsidRDefault="00442A89" w:rsidP="00CC28D3">
            <w:pPr>
              <w:pStyle w:val="a9"/>
              <w:tabs>
                <w:tab w:val="left" w:pos="992"/>
              </w:tabs>
              <w:rPr>
                <w:bCs/>
                <w:snapToGrid/>
                <w:lang w:val="ru-RU" w:eastAsia="ru-RU"/>
              </w:rPr>
            </w:pPr>
            <w:r w:rsidRPr="00CE46CF">
              <w:rPr>
                <w:color w:val="000000" w:themeColor="text1"/>
                <w:sz w:val="22"/>
              </w:rPr>
              <w:t xml:space="preserve">Осуществление деятельности в границах зоны с особыми условиями использования территории (охранная зона) объекта: </w:t>
            </w:r>
            <w:r w:rsidRPr="00CE46CF">
              <w:rPr>
                <w:color w:val="000000" w:themeColor="text1"/>
                <w:sz w:val="22"/>
                <w:lang w:val="ru-RU"/>
              </w:rPr>
              <w:t>«</w:t>
            </w:r>
            <w:r w:rsidRPr="00CE46CF">
              <w:rPr>
                <w:color w:val="000000" w:themeColor="text1"/>
                <w:sz w:val="22"/>
              </w:rPr>
              <w:t>Сооружение - сети электроснабжения КЛ-0,4кВ наружные хлебопекарни на 1.3 т/</w:t>
            </w:r>
            <w:proofErr w:type="spellStart"/>
            <w:r w:rsidRPr="00CE46CF">
              <w:rPr>
                <w:color w:val="000000" w:themeColor="text1"/>
                <w:sz w:val="22"/>
              </w:rPr>
              <w:t>сут</w:t>
            </w:r>
            <w:proofErr w:type="spellEnd"/>
            <w:r w:rsidRPr="00CE46CF">
              <w:rPr>
                <w:color w:val="000000" w:themeColor="text1"/>
                <w:sz w:val="22"/>
              </w:rPr>
              <w:t xml:space="preserve"> в </w:t>
            </w:r>
            <w:proofErr w:type="spellStart"/>
            <w:r w:rsidRPr="00CE46CF">
              <w:rPr>
                <w:color w:val="000000" w:themeColor="text1"/>
                <w:sz w:val="22"/>
              </w:rPr>
              <w:t>п.Светлый</w:t>
            </w:r>
            <w:proofErr w:type="spellEnd"/>
            <w:r w:rsidRPr="00CE46CF">
              <w:rPr>
                <w:color w:val="000000" w:themeColor="text1"/>
                <w:sz w:val="22"/>
              </w:rPr>
              <w:t xml:space="preserve"> </w:t>
            </w:r>
            <w:proofErr w:type="spellStart"/>
            <w:r w:rsidRPr="00CE46CF">
              <w:rPr>
                <w:color w:val="000000" w:themeColor="text1"/>
                <w:sz w:val="22"/>
              </w:rPr>
              <w:t>Пунгинского</w:t>
            </w:r>
            <w:proofErr w:type="spellEnd"/>
            <w:r w:rsidRPr="00CE46CF">
              <w:rPr>
                <w:color w:val="000000" w:themeColor="text1"/>
                <w:sz w:val="22"/>
              </w:rPr>
              <w:t xml:space="preserve"> ЛПУ МГ</w:t>
            </w:r>
            <w:r w:rsidRPr="00CE46CF">
              <w:rPr>
                <w:color w:val="000000" w:themeColor="text1"/>
                <w:sz w:val="22"/>
                <w:lang w:val="ru-RU"/>
              </w:rPr>
              <w:t>»</w:t>
            </w:r>
            <w:r w:rsidRPr="00CE46CF">
              <w:rPr>
                <w:color w:val="000000" w:themeColor="text1"/>
                <w:sz w:val="22"/>
              </w:rPr>
              <w:t xml:space="preserve">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tc>
      </w:tr>
      <w:tr w:rsidR="00632FE6" w:rsidRPr="00CE46CF" w14:paraId="3B861C49" w14:textId="42A27806" w:rsidTr="008E6AD5">
        <w:trPr>
          <w:trHeight w:val="20"/>
        </w:trPr>
        <w:tc>
          <w:tcPr>
            <w:tcW w:w="788" w:type="pct"/>
          </w:tcPr>
          <w:p w14:paraId="36AC6D3F" w14:textId="284FAFE7" w:rsidR="00632FE6" w:rsidRPr="00CE46CF" w:rsidRDefault="00632FE6" w:rsidP="00AC63BB">
            <w:pPr>
              <w:autoSpaceDE w:val="0"/>
              <w:autoSpaceDN w:val="0"/>
              <w:adjustRightInd w:val="0"/>
              <w:jc w:val="both"/>
              <w:rPr>
                <w:color w:val="000000" w:themeColor="text1"/>
                <w:sz w:val="22"/>
              </w:rPr>
            </w:pPr>
            <w:r w:rsidRPr="00CE46CF">
              <w:rPr>
                <w:rFonts w:eastAsia="Calibri"/>
                <w:color w:val="000000" w:themeColor="text1"/>
                <w:sz w:val="22"/>
              </w:rPr>
              <w:t>Предоставление коммунальных услуг</w:t>
            </w:r>
          </w:p>
        </w:tc>
        <w:tc>
          <w:tcPr>
            <w:tcW w:w="1600" w:type="pct"/>
          </w:tcPr>
          <w:p w14:paraId="0FE7C995" w14:textId="156216B2" w:rsidR="00632FE6" w:rsidRPr="00CE46CF" w:rsidRDefault="00ED573B" w:rsidP="00AC63BB">
            <w:pPr>
              <w:autoSpaceDE w:val="0"/>
              <w:autoSpaceDN w:val="0"/>
              <w:adjustRightInd w:val="0"/>
              <w:jc w:val="both"/>
              <w:rPr>
                <w:color w:val="000000" w:themeColor="text1"/>
                <w:sz w:val="22"/>
              </w:rPr>
            </w:pPr>
            <w:proofErr w:type="gramStart"/>
            <w:r w:rsidRPr="00CE46CF">
              <w:rPr>
                <w:rFonts w:eastAsia="Calibri"/>
                <w:color w:val="000000" w:themeColor="text1"/>
                <w:sz w:val="22"/>
              </w:rPr>
              <w:t>Р</w:t>
            </w:r>
            <w:r w:rsidR="00632FE6" w:rsidRPr="00CE46CF">
              <w:rPr>
                <w:rFonts w:eastAsia="Calibri"/>
                <w:color w:val="000000" w:themeColor="text1"/>
                <w:sz w:val="22"/>
              </w:rPr>
              <w:t xml:space="preserve">азмещение зданий и сооружений, обеспечивающих поставку воды, тепла, электричества, газа, отвод канализационных </w:t>
            </w:r>
            <w:r w:rsidR="00632FE6" w:rsidRPr="00CE46CF">
              <w:rPr>
                <w:rFonts w:eastAsia="Calibri"/>
                <w:color w:val="000000" w:themeColor="text1"/>
                <w:sz w:val="22"/>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05" w:type="pct"/>
          </w:tcPr>
          <w:p w14:paraId="4A2D00D7" w14:textId="77777777" w:rsidR="00632FE6" w:rsidRPr="00CE46CF" w:rsidRDefault="00632FE6" w:rsidP="00AC63BB">
            <w:pPr>
              <w:spacing w:before="21"/>
              <w:jc w:val="both"/>
              <w:rPr>
                <w:color w:val="000000" w:themeColor="text1"/>
                <w:sz w:val="22"/>
              </w:rPr>
            </w:pPr>
            <w:r w:rsidRPr="00CE46CF">
              <w:rPr>
                <w:color w:val="000000" w:themeColor="text1"/>
                <w:sz w:val="22"/>
              </w:rPr>
              <w:lastRenderedPageBreak/>
              <w:t xml:space="preserve">Предельные (минимальные и (или) максимальные) размеры земельных участков, в том числе их площадь, предельные </w:t>
            </w:r>
            <w:r w:rsidRPr="00CE46CF">
              <w:rPr>
                <w:color w:val="000000" w:themeColor="text1"/>
                <w:sz w:val="22"/>
              </w:rPr>
              <w:lastRenderedPageBreak/>
              <w:t>параметры разрешенного строительства, реконструкции объектов капитального строительства не подлежат установлению</w:t>
            </w:r>
          </w:p>
        </w:tc>
        <w:tc>
          <w:tcPr>
            <w:tcW w:w="1107" w:type="pct"/>
            <w:vMerge/>
          </w:tcPr>
          <w:p w14:paraId="0E8A1B00" w14:textId="13F59A39" w:rsidR="00CC28D3" w:rsidRPr="00CE46CF" w:rsidRDefault="00CC28D3" w:rsidP="008D5472">
            <w:pPr>
              <w:spacing w:before="21"/>
              <w:jc w:val="both"/>
              <w:rPr>
                <w:color w:val="000000" w:themeColor="text1"/>
                <w:sz w:val="22"/>
              </w:rPr>
            </w:pPr>
          </w:p>
        </w:tc>
      </w:tr>
    </w:tbl>
    <w:p w14:paraId="22F7F0BE" w14:textId="77777777" w:rsidR="00632FE6" w:rsidRPr="00CE46CF" w:rsidRDefault="00632FE6" w:rsidP="00F32093">
      <w:pPr>
        <w:pStyle w:val="2"/>
        <w:numPr>
          <w:ilvl w:val="1"/>
          <w:numId w:val="47"/>
        </w:numPr>
        <w:rPr>
          <w:color w:val="000000" w:themeColor="text1"/>
          <w:sz w:val="24"/>
        </w:rPr>
      </w:pPr>
      <w:r w:rsidRPr="00CE46CF">
        <w:rPr>
          <w:color w:val="000000" w:themeColor="text1"/>
          <w:sz w:val="24"/>
        </w:rPr>
        <w:lastRenderedPageBreak/>
        <w:t>УСЛОВНО РАЗРЕШЁННЫЕ ВИДЫ И ПАРАМЕТРЫ ИСПОЛЬЗОВАНИЯ ЗЕМЕЛЬНЫХ УЧАСТКОВ И ОБЪЕКТОВ КАПИТАЛЬНОГО СТРОИТЕЛЬСТВА</w:t>
      </w:r>
      <w:r w:rsidRPr="00CE46CF">
        <w:rPr>
          <w:color w:val="000000" w:themeColor="text1"/>
          <w:sz w:val="24"/>
          <w:lang w:val="ru-RU"/>
        </w:rPr>
        <w:t>: нет.</w:t>
      </w:r>
    </w:p>
    <w:p w14:paraId="1CDB62CC" w14:textId="77777777" w:rsidR="00632FE6" w:rsidRPr="00CE46CF" w:rsidRDefault="00632FE6" w:rsidP="00F32093">
      <w:pPr>
        <w:pStyle w:val="2"/>
        <w:numPr>
          <w:ilvl w:val="1"/>
          <w:numId w:val="47"/>
        </w:numPr>
        <w:rPr>
          <w:color w:val="000000" w:themeColor="text1"/>
          <w:sz w:val="24"/>
          <w:lang w:val="ru-RU"/>
        </w:rPr>
      </w:pPr>
      <w:r w:rsidRPr="00CE46CF">
        <w:rPr>
          <w:color w:val="000000" w:themeColor="text1"/>
          <w:sz w:val="24"/>
        </w:rPr>
        <w:t>ВСПОМОГАТЕЛЬНЫЕ ВИДЫ И ПАРАМЕТРЫ РАЗРЕШЁННОГО ИСПОЛЬЗОВАНИЯ ЗЕМЕЛЬНЫХ УЧАСТКОВ И ОБЪЕКТОВ КАПИТАЛЬНОГО СТРОИТЕЛЬСТВА</w:t>
      </w:r>
      <w:r w:rsidRPr="00CE46CF">
        <w:rPr>
          <w:color w:val="000000" w:themeColor="text1"/>
          <w:sz w:val="24"/>
          <w:lang w:val="ru-RU"/>
        </w:rPr>
        <w:t>: нет.</w:t>
      </w:r>
    </w:p>
    <w:p w14:paraId="563641B9" w14:textId="77777777" w:rsidR="004E0A5B" w:rsidRPr="00CE46CF" w:rsidRDefault="004E0A5B" w:rsidP="004E0A5B">
      <w:bookmarkStart w:id="23" w:name="_Toc15980712"/>
    </w:p>
    <w:p w14:paraId="79ADDD4C" w14:textId="77777777" w:rsidR="008F4ADA" w:rsidRPr="00CE46CF" w:rsidRDefault="008F4ADA" w:rsidP="004E0A5B">
      <w:pPr>
        <w:pStyle w:val="ConsPlusTitle"/>
        <w:jc w:val="both"/>
        <w:outlineLvl w:val="0"/>
        <w:rPr>
          <w:rFonts w:ascii="Times New Roman" w:hAnsi="Times New Roman" w:cs="Times New Roman"/>
          <w:kern w:val="32"/>
          <w:sz w:val="24"/>
          <w:szCs w:val="24"/>
          <w:lang w:eastAsia="x-none"/>
        </w:rPr>
      </w:pPr>
      <w:r w:rsidRPr="00CE46CF">
        <w:rPr>
          <w:rFonts w:ascii="Times New Roman" w:hAnsi="Times New Roman" w:cs="Times New Roman"/>
          <w:kern w:val="32"/>
          <w:sz w:val="24"/>
          <w:szCs w:val="24"/>
          <w:lang w:eastAsia="x-none"/>
        </w:rPr>
        <w:t>Приложение A</w:t>
      </w:r>
      <w:bookmarkEnd w:id="23"/>
      <w:r w:rsidRPr="00CE46CF">
        <w:rPr>
          <w:rFonts w:ascii="Times New Roman" w:hAnsi="Times New Roman" w:cs="Times New Roman"/>
          <w:kern w:val="32"/>
          <w:sz w:val="24"/>
          <w:szCs w:val="24"/>
          <w:lang w:eastAsia="x-none"/>
        </w:rPr>
        <w:t xml:space="preserve"> </w:t>
      </w:r>
    </w:p>
    <w:p w14:paraId="1E0F9A28" w14:textId="77777777" w:rsidR="008F4ADA" w:rsidRPr="00CE46CF" w:rsidRDefault="008F4ADA" w:rsidP="004E0A5B">
      <w:pPr>
        <w:pStyle w:val="ConsPlusTitle"/>
        <w:jc w:val="both"/>
        <w:outlineLvl w:val="0"/>
        <w:rPr>
          <w:rFonts w:ascii="Times New Roman" w:hAnsi="Times New Roman" w:cs="Times New Roman"/>
          <w:kern w:val="32"/>
          <w:sz w:val="24"/>
          <w:szCs w:val="24"/>
          <w:lang w:eastAsia="x-none"/>
        </w:rPr>
      </w:pPr>
      <w:bookmarkStart w:id="24" w:name="_Toc15980713"/>
      <w:r w:rsidRPr="00CE46CF">
        <w:rPr>
          <w:rFonts w:ascii="Times New Roman" w:hAnsi="Times New Roman" w:cs="Times New Roman"/>
          <w:kern w:val="32"/>
          <w:sz w:val="24"/>
          <w:szCs w:val="24"/>
          <w:lang w:eastAsia="x-none"/>
        </w:rPr>
        <w:t>Характеристики зон</w:t>
      </w:r>
      <w:r w:rsidRPr="00CE46CF">
        <w:rPr>
          <w:rFonts w:ascii="Times New Roman" w:hAnsi="Times New Roman" w:cs="Times New Roman"/>
        </w:rPr>
        <w:t xml:space="preserve"> </w:t>
      </w:r>
      <w:r w:rsidRPr="00CE46CF">
        <w:rPr>
          <w:rFonts w:ascii="Times New Roman" w:hAnsi="Times New Roman" w:cs="Times New Roman"/>
          <w:kern w:val="32"/>
          <w:sz w:val="24"/>
          <w:szCs w:val="24"/>
          <w:lang w:eastAsia="x-none"/>
        </w:rPr>
        <w:t>с особыми условиями использования территорий</w:t>
      </w:r>
      <w:bookmarkEnd w:id="24"/>
    </w:p>
    <w:p w14:paraId="5799B996" w14:textId="77777777" w:rsidR="008F4ADA" w:rsidRPr="00CE46CF" w:rsidRDefault="008F4ADA" w:rsidP="004E0A5B"/>
    <w:p w14:paraId="3F718D27" w14:textId="77777777" w:rsidR="008F4ADA" w:rsidRPr="00CE46CF" w:rsidRDefault="008F4ADA" w:rsidP="00F32093">
      <w:pPr>
        <w:pStyle w:val="af"/>
        <w:ind w:left="600"/>
        <w:jc w:val="left"/>
        <w:rPr>
          <w:lang w:val="x-none"/>
        </w:rPr>
      </w:pPr>
      <w:r w:rsidRPr="00CE46CF">
        <w:t xml:space="preserve">Таблица </w:t>
      </w:r>
      <w:fldSimple w:instr=" SEQ Таблица \* ARABIC ">
        <w:r w:rsidR="00460F79">
          <w:rPr>
            <w:noProof/>
          </w:rPr>
          <w:t>1</w:t>
        </w:r>
      </w:fldSimple>
      <w:r w:rsidRPr="00CE46CF">
        <w:t xml:space="preserve"> – Характеристики зон с особыми условиями использования территорий </w:t>
      </w:r>
    </w:p>
    <w:tbl>
      <w:tblPr>
        <w:tblStyle w:val="afd"/>
        <w:tblW w:w="5036" w:type="pct"/>
        <w:tblInd w:w="-176" w:type="dxa"/>
        <w:tblLayout w:type="fixed"/>
        <w:tblLook w:val="04A0" w:firstRow="1" w:lastRow="0" w:firstColumn="1" w:lastColumn="0" w:noHBand="0" w:noVBand="1"/>
      </w:tblPr>
      <w:tblGrid>
        <w:gridCol w:w="4119"/>
        <w:gridCol w:w="11058"/>
      </w:tblGrid>
      <w:tr w:rsidR="008F4ADA" w:rsidRPr="00CE46CF" w14:paraId="1BF24C9B" w14:textId="77777777" w:rsidTr="000D17CA">
        <w:trPr>
          <w:tblHeader/>
        </w:trPr>
        <w:tc>
          <w:tcPr>
            <w:tcW w:w="1357" w:type="pct"/>
            <w:vAlign w:val="center"/>
          </w:tcPr>
          <w:p w14:paraId="0240ECF6" w14:textId="77777777" w:rsidR="008F4ADA" w:rsidRPr="00CE46CF" w:rsidRDefault="008F4ADA" w:rsidP="000D17CA">
            <w:pPr>
              <w:jc w:val="center"/>
              <w:rPr>
                <w:b/>
                <w:sz w:val="22"/>
                <w:szCs w:val="22"/>
              </w:rPr>
            </w:pPr>
            <w:r w:rsidRPr="00CE46CF">
              <w:rPr>
                <w:b/>
                <w:sz w:val="22"/>
                <w:szCs w:val="22"/>
              </w:rPr>
              <w:t>Вид зоны с особыми условиями использования территорий</w:t>
            </w:r>
          </w:p>
        </w:tc>
        <w:tc>
          <w:tcPr>
            <w:tcW w:w="3643" w:type="pct"/>
            <w:vAlign w:val="center"/>
          </w:tcPr>
          <w:p w14:paraId="0FCF3A0A" w14:textId="77777777" w:rsidR="008F4ADA" w:rsidRPr="00CE46CF" w:rsidRDefault="008F4ADA" w:rsidP="000D17CA">
            <w:pPr>
              <w:jc w:val="center"/>
              <w:rPr>
                <w:b/>
                <w:sz w:val="22"/>
                <w:szCs w:val="22"/>
              </w:rPr>
            </w:pPr>
            <w:r w:rsidRPr="00CE46CF">
              <w:rPr>
                <w:b/>
                <w:sz w:val="22"/>
                <w:szCs w:val="22"/>
              </w:rPr>
              <w:t xml:space="preserve">Режим использования или ограничения </w:t>
            </w:r>
            <w:r w:rsidRPr="00CE46CF">
              <w:rPr>
                <w:b/>
                <w:sz w:val="22"/>
                <w:szCs w:val="22"/>
              </w:rPr>
              <w:br/>
              <w:t>на использование территории</w:t>
            </w:r>
          </w:p>
        </w:tc>
      </w:tr>
      <w:tr w:rsidR="008F4ADA" w:rsidRPr="00CE46CF" w14:paraId="20D72C7D" w14:textId="77777777" w:rsidTr="000D17CA">
        <w:tc>
          <w:tcPr>
            <w:tcW w:w="1357" w:type="pct"/>
          </w:tcPr>
          <w:p w14:paraId="39719EEA" w14:textId="77777777" w:rsidR="008F4ADA" w:rsidRPr="00CE46CF" w:rsidRDefault="008F4ADA" w:rsidP="000D17CA">
            <w:pPr>
              <w:widowControl w:val="0"/>
              <w:autoSpaceDE w:val="0"/>
              <w:autoSpaceDN w:val="0"/>
              <w:adjustRightInd w:val="0"/>
              <w:jc w:val="center"/>
              <w:rPr>
                <w:snapToGrid w:val="0"/>
                <w:sz w:val="22"/>
                <w:szCs w:val="22"/>
                <w:lang w:val="x-none" w:eastAsia="x-none"/>
              </w:rPr>
            </w:pPr>
            <w:r w:rsidRPr="00CE46CF">
              <w:rPr>
                <w:snapToGrid w:val="0"/>
                <w:sz w:val="22"/>
                <w:szCs w:val="22"/>
                <w:lang w:val="x-none" w:eastAsia="x-none"/>
              </w:rPr>
              <w:t>Охранные зоны объектов электросетевого хозяйства</w:t>
            </w:r>
          </w:p>
        </w:tc>
        <w:tc>
          <w:tcPr>
            <w:tcW w:w="3643" w:type="pct"/>
          </w:tcPr>
          <w:p w14:paraId="56EA5138"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eastAsia="x-none"/>
              </w:rPr>
              <w:t>В</w:t>
            </w:r>
            <w:r w:rsidRPr="00CE46CF">
              <w:rPr>
                <w:snapToGrid w:val="0"/>
                <w:sz w:val="22"/>
                <w:szCs w:val="22"/>
                <w:lang w:val="x-none" w:eastAsia="x-none"/>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63AC5DB"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7C54DB5"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742E900"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5CF19371"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г) размещать свалки;</w:t>
            </w:r>
          </w:p>
          <w:p w14:paraId="3AB24C5D"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5285E5B"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bookmarkStart w:id="25" w:name="Par77"/>
            <w:bookmarkEnd w:id="25"/>
            <w:r w:rsidRPr="00CE46CF">
              <w:rPr>
                <w:snapToGrid w:val="0"/>
                <w:sz w:val="22"/>
                <w:szCs w:val="22"/>
                <w:lang w:val="x-none" w:eastAsia="x-none"/>
              </w:rPr>
              <w:t xml:space="preserve">9. В охранных зонах, установленных для объектов электросетевого хозяйства напряжением свыше 1000 вольт, помимо действий, предусмотренных </w:t>
            </w:r>
            <w:hyperlink w:anchor="Par71" w:history="1">
              <w:r w:rsidRPr="00CE46CF">
                <w:rPr>
                  <w:snapToGrid w:val="0"/>
                  <w:sz w:val="22"/>
                  <w:szCs w:val="22"/>
                  <w:lang w:val="x-none" w:eastAsia="x-none"/>
                </w:rPr>
                <w:t>пунктом 8</w:t>
              </w:r>
            </w:hyperlink>
            <w:r w:rsidRPr="00CE46CF">
              <w:rPr>
                <w:snapToGrid w:val="0"/>
                <w:sz w:val="22"/>
                <w:szCs w:val="22"/>
                <w:lang w:val="x-none" w:eastAsia="x-none"/>
              </w:rPr>
              <w:t xml:space="preserve"> Правил установления охранных зон объектов электросетевого </w:t>
            </w:r>
            <w:r w:rsidRPr="00CE46CF">
              <w:rPr>
                <w:snapToGrid w:val="0"/>
                <w:sz w:val="22"/>
                <w:szCs w:val="22"/>
                <w:lang w:val="x-none" w:eastAsia="x-none"/>
              </w:rPr>
              <w:lastRenderedPageBreak/>
              <w:t>хозяйства и особых условий использования земельных участков, расположенных в границах таких зон, запрещается:</w:t>
            </w:r>
          </w:p>
          <w:p w14:paraId="58B8A957"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а) складировать или размещать хранилища любых, в том числе горюче-смазочных, материалов;</w:t>
            </w:r>
          </w:p>
          <w:p w14:paraId="3F45581B"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6251D40E"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78410B87"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2643034"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д) осуществлять проход судов с поднятыми стрелами кранов и других механизмов (в охранных зонах воздушных линий электропередачи).</w:t>
            </w:r>
          </w:p>
          <w:p w14:paraId="089A25F8"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bookmarkStart w:id="26" w:name="Par84"/>
            <w:bookmarkEnd w:id="26"/>
            <w:r w:rsidRPr="00CE46CF">
              <w:rPr>
                <w:snapToGrid w:val="0"/>
                <w:sz w:val="22"/>
                <w:szCs w:val="22"/>
                <w:lang w:val="x-none" w:eastAsia="x-none"/>
              </w:rPr>
              <w:t>В пределах охранных зон без письменного решения о согласовании сетевых организаций юридическим и физическим лицам запрещаются:</w:t>
            </w:r>
          </w:p>
          <w:p w14:paraId="1CAF3DF0"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а) строительство, капитальный ремонт, реконструкция или снос зданий и сооружений;</w:t>
            </w:r>
          </w:p>
          <w:p w14:paraId="09E7E56D"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б) горные, взрывные, мелиоративные работы, в том числе связанные с временным затоплением земель;</w:t>
            </w:r>
          </w:p>
          <w:p w14:paraId="205933C8"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в) посадка и вырубка деревьев и кустарников;</w:t>
            </w:r>
          </w:p>
          <w:p w14:paraId="19244771"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FD56DFA"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59E8E4F0"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6A3B236"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0F8B874"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0C91720"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w:t>
            </w:r>
            <w:r w:rsidRPr="00CE46CF">
              <w:rPr>
                <w:snapToGrid w:val="0"/>
                <w:sz w:val="22"/>
                <w:szCs w:val="22"/>
                <w:lang w:val="x-none" w:eastAsia="x-none"/>
              </w:rPr>
              <w:lastRenderedPageBreak/>
              <w:t>работы, связанные с вспашкой земли (в охранных зонах кабельных линий электропередачи).</w:t>
            </w:r>
          </w:p>
          <w:p w14:paraId="7D89106C"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 xml:space="preserve">В охранных зонах, установленных для объектов электросетевого хозяйства напряжением до 1000 вольт, помимо действий, предусмотренных </w:t>
            </w:r>
            <w:hyperlink w:anchor="Par84" w:history="1">
              <w:r w:rsidRPr="00CE46CF">
                <w:rPr>
                  <w:snapToGrid w:val="0"/>
                  <w:sz w:val="22"/>
                  <w:szCs w:val="22"/>
                  <w:lang w:val="x-none" w:eastAsia="x-none"/>
                </w:rPr>
                <w:t>пунктом 10</w:t>
              </w:r>
            </w:hyperlink>
            <w:r w:rsidRPr="00CE46CF">
              <w:rPr>
                <w:snapToGrid w:val="0"/>
                <w:sz w:val="22"/>
                <w:szCs w:val="22"/>
                <w:lang w:val="x-none" w:eastAsia="x-none"/>
              </w:rPr>
              <w:t xml:space="preserve">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без письменного решения о согласовании сетевых организаций запрещается:</w:t>
            </w:r>
          </w:p>
          <w:p w14:paraId="0E47EB5C"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781CE017"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б) складировать или размещать хранилища любых, в том числе горюче-смазочных, материалов;</w:t>
            </w:r>
          </w:p>
          <w:p w14:paraId="06CDD0FD" w14:textId="77777777" w:rsidR="008F4ADA" w:rsidRPr="00CE46CF" w:rsidRDefault="008F4ADA" w:rsidP="000D17CA">
            <w:pPr>
              <w:widowControl w:val="0"/>
              <w:autoSpaceDE w:val="0"/>
              <w:autoSpaceDN w:val="0"/>
              <w:adjustRightInd w:val="0"/>
              <w:spacing w:after="60"/>
              <w:jc w:val="both"/>
              <w:rPr>
                <w:snapToGrid w:val="0"/>
                <w:sz w:val="22"/>
                <w:szCs w:val="22"/>
                <w:lang w:val="x-none" w:eastAsia="x-none"/>
              </w:rPr>
            </w:pPr>
            <w:r w:rsidRPr="00CE46CF">
              <w:rPr>
                <w:snapToGrid w:val="0"/>
                <w:sz w:val="22"/>
                <w:szCs w:val="22"/>
                <w:lang w:val="x-none" w:eastAsia="x-none"/>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8F4ADA" w:rsidRPr="00CE46CF" w14:paraId="0C205519" w14:textId="77777777" w:rsidTr="000D17CA">
        <w:tc>
          <w:tcPr>
            <w:tcW w:w="1357" w:type="pct"/>
          </w:tcPr>
          <w:p w14:paraId="79D2822F" w14:textId="4D1FE59F" w:rsidR="008F4ADA" w:rsidRPr="00CE46CF" w:rsidRDefault="002A0269" w:rsidP="000D17CA">
            <w:pPr>
              <w:widowControl w:val="0"/>
              <w:autoSpaceDE w:val="0"/>
              <w:autoSpaceDN w:val="0"/>
              <w:adjustRightInd w:val="0"/>
              <w:jc w:val="center"/>
              <w:rPr>
                <w:snapToGrid w:val="0"/>
                <w:sz w:val="22"/>
                <w:szCs w:val="22"/>
                <w:lang w:val="x-none" w:eastAsia="x-none"/>
              </w:rPr>
            </w:pPr>
            <w:r w:rsidRPr="00CE46CF">
              <w:rPr>
                <w:snapToGrid w:val="0"/>
                <w:sz w:val="22"/>
                <w:szCs w:val="22"/>
                <w:lang w:val="x-none" w:eastAsia="x-none"/>
              </w:rPr>
              <w:lastRenderedPageBreak/>
              <w:t>Зоны санитарной охраны источников водоснабжения и водопроводов питьевого назначения</w:t>
            </w:r>
          </w:p>
        </w:tc>
        <w:tc>
          <w:tcPr>
            <w:tcW w:w="3643" w:type="pct"/>
          </w:tcPr>
          <w:p w14:paraId="6D9ACC6A" w14:textId="77777777" w:rsidR="002A0269" w:rsidRPr="00CE46CF" w:rsidRDefault="002A0269" w:rsidP="00F17CED">
            <w:pPr>
              <w:spacing w:before="120" w:after="120"/>
              <w:jc w:val="both"/>
              <w:rPr>
                <w:snapToGrid w:val="0"/>
                <w:sz w:val="22"/>
                <w:szCs w:val="22"/>
                <w:lang w:val="x-none" w:eastAsia="x-none"/>
              </w:rPr>
            </w:pPr>
            <w:r w:rsidRPr="00CE46CF">
              <w:rPr>
                <w:snapToGrid w:val="0"/>
                <w:sz w:val="22"/>
                <w:szCs w:val="22"/>
                <w:lang w:val="x-none" w:eastAsia="x-none"/>
              </w:rPr>
              <w:t>Мероприятия по первому поясу</w:t>
            </w:r>
          </w:p>
          <w:p w14:paraId="66A0E9E1" w14:textId="408FA067"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63941D1" w14:textId="61095493"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1D9ECA0A" w14:textId="3DFE7E58"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6FB9B6AD" w14:textId="77777777"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2A1EAE8" w14:textId="6741C1DE"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58BD9B06" w14:textId="60B761ED"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CF11FB9" w14:textId="763499BC" w:rsidR="002A0269" w:rsidRPr="00CE46CF" w:rsidRDefault="002A0269" w:rsidP="00F17CED">
            <w:pPr>
              <w:spacing w:before="120" w:after="120"/>
              <w:jc w:val="both"/>
              <w:rPr>
                <w:snapToGrid w:val="0"/>
                <w:sz w:val="22"/>
                <w:szCs w:val="22"/>
                <w:lang w:val="x-none" w:eastAsia="x-none"/>
              </w:rPr>
            </w:pPr>
            <w:r w:rsidRPr="00CE46CF">
              <w:rPr>
                <w:snapToGrid w:val="0"/>
                <w:sz w:val="22"/>
                <w:szCs w:val="22"/>
                <w:lang w:val="x-none" w:eastAsia="x-none"/>
              </w:rPr>
              <w:lastRenderedPageBreak/>
              <w:t>Мероприятия по второму и третьему поясам</w:t>
            </w:r>
          </w:p>
          <w:p w14:paraId="495B07A6" w14:textId="1FD0924A"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4441467E" w14:textId="602EC535"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14:paraId="173A2BCA" w14:textId="77777777"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3.2.2.3. Запрещение закачки отработанных вод в подземные горизонты, подземного складирования твердых отходов и разработки недр земли.</w:t>
            </w:r>
          </w:p>
          <w:p w14:paraId="2DAE99F5" w14:textId="7D507EC8" w:rsidR="002A0269" w:rsidRPr="00CE46CF" w:rsidRDefault="002A0269" w:rsidP="00F17CED">
            <w:pPr>
              <w:spacing w:line="312" w:lineRule="auto"/>
              <w:jc w:val="both"/>
              <w:rPr>
                <w:snapToGrid w:val="0"/>
                <w:sz w:val="22"/>
                <w:szCs w:val="22"/>
                <w:lang w:val="x-none" w:eastAsia="x-none"/>
              </w:rPr>
            </w:pPr>
            <w:r w:rsidRPr="00CE46CF">
              <w:rPr>
                <w:snapToGrid w:val="0"/>
                <w:sz w:val="22"/>
                <w:szCs w:val="22"/>
                <w:lang w:val="x-none" w:eastAsia="x-none"/>
              </w:rPr>
              <w:t xml:space="preserve">Запрещение размещения складов горюче - смазочных материалов, ядохимикатов и минеральных удобрений, накопителей </w:t>
            </w:r>
            <w:proofErr w:type="spellStart"/>
            <w:r w:rsidRPr="00CE46CF">
              <w:rPr>
                <w:snapToGrid w:val="0"/>
                <w:sz w:val="22"/>
                <w:szCs w:val="22"/>
                <w:lang w:val="x-none" w:eastAsia="x-none"/>
              </w:rPr>
              <w:t>промстоков</w:t>
            </w:r>
            <w:proofErr w:type="spellEnd"/>
            <w:r w:rsidRPr="00CE46CF">
              <w:rPr>
                <w:snapToGrid w:val="0"/>
                <w:sz w:val="22"/>
                <w:szCs w:val="22"/>
                <w:lang w:val="x-none" w:eastAsia="x-none"/>
              </w:rPr>
              <w:t xml:space="preserve">, </w:t>
            </w:r>
            <w:proofErr w:type="spellStart"/>
            <w:r w:rsidRPr="00CE46CF">
              <w:rPr>
                <w:snapToGrid w:val="0"/>
                <w:sz w:val="22"/>
                <w:szCs w:val="22"/>
                <w:lang w:val="x-none" w:eastAsia="x-none"/>
              </w:rPr>
              <w:t>шламохранилищ</w:t>
            </w:r>
            <w:proofErr w:type="spellEnd"/>
            <w:r w:rsidRPr="00CE46CF">
              <w:rPr>
                <w:snapToGrid w:val="0"/>
                <w:sz w:val="22"/>
                <w:szCs w:val="22"/>
                <w:lang w:val="x-none" w:eastAsia="x-none"/>
              </w:rPr>
              <w:t xml:space="preserve"> и других объектов, обусловливающих опасность химического загрязнения подземных вод.</w:t>
            </w:r>
          </w:p>
          <w:p w14:paraId="1E5520FA" w14:textId="77777777"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14:paraId="42DEC98C" w14:textId="141CBA84"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77E6D892" w14:textId="2D2C172C"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Мероприятия по второму поясу</w:t>
            </w:r>
          </w:p>
          <w:p w14:paraId="6E0F5BA3" w14:textId="77777777"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Кроме мероприятий, указанных в разделе 3.2.2, в пределах второго пояса ЗСО подземных источников водоснабжения подлежат выполнению следующие дополнительные мероприятия.</w:t>
            </w:r>
          </w:p>
          <w:p w14:paraId="5E3B6D21" w14:textId="0F81B5D3" w:rsidR="002A0269" w:rsidRPr="00CE46CF" w:rsidRDefault="002A0269" w:rsidP="00F17CED">
            <w:pPr>
              <w:tabs>
                <w:tab w:val="center" w:pos="4891"/>
              </w:tabs>
              <w:jc w:val="both"/>
              <w:rPr>
                <w:snapToGrid w:val="0"/>
                <w:sz w:val="22"/>
                <w:szCs w:val="22"/>
                <w:lang w:val="x-none" w:eastAsia="x-none"/>
              </w:rPr>
            </w:pPr>
            <w:r w:rsidRPr="00CE46CF">
              <w:rPr>
                <w:snapToGrid w:val="0"/>
                <w:sz w:val="22"/>
                <w:szCs w:val="22"/>
                <w:lang w:val="x-none" w:eastAsia="x-none"/>
              </w:rPr>
              <w:t>Не допускается:</w:t>
            </w:r>
            <w:r w:rsidRPr="00CE46CF">
              <w:rPr>
                <w:snapToGrid w:val="0"/>
                <w:sz w:val="22"/>
                <w:szCs w:val="22"/>
                <w:lang w:val="x-none" w:eastAsia="x-none"/>
              </w:rPr>
              <w:tab/>
            </w:r>
          </w:p>
          <w:p w14:paraId="28D68101" w14:textId="77777777" w:rsidR="002A0269" w:rsidRPr="00CE46CF" w:rsidRDefault="002A0269" w:rsidP="00F17CED">
            <w:pPr>
              <w:numPr>
                <w:ilvl w:val="0"/>
                <w:numId w:val="21"/>
              </w:numPr>
              <w:jc w:val="both"/>
              <w:rPr>
                <w:snapToGrid w:val="0"/>
                <w:sz w:val="22"/>
                <w:szCs w:val="22"/>
                <w:lang w:val="x-none" w:eastAsia="x-none"/>
              </w:rPr>
            </w:pPr>
            <w:r w:rsidRPr="00CE46CF">
              <w:rPr>
                <w:snapToGrid w:val="0"/>
                <w:sz w:val="22"/>
                <w:szCs w:val="22"/>
                <w:lang w:val="x-none" w:eastAsia="x-none"/>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81FBA10" w14:textId="77777777" w:rsidR="002A0269" w:rsidRPr="00CE46CF" w:rsidRDefault="002A0269" w:rsidP="00F17CED">
            <w:pPr>
              <w:numPr>
                <w:ilvl w:val="0"/>
                <w:numId w:val="21"/>
              </w:numPr>
              <w:jc w:val="both"/>
              <w:rPr>
                <w:snapToGrid w:val="0"/>
                <w:sz w:val="22"/>
                <w:szCs w:val="22"/>
                <w:lang w:val="x-none" w:eastAsia="x-none"/>
              </w:rPr>
            </w:pPr>
            <w:r w:rsidRPr="00CE46CF">
              <w:rPr>
                <w:snapToGrid w:val="0"/>
                <w:sz w:val="22"/>
                <w:szCs w:val="22"/>
                <w:lang w:val="x-none" w:eastAsia="x-none"/>
              </w:rPr>
              <w:t>применение удобрений и ядохимикатов;</w:t>
            </w:r>
          </w:p>
          <w:p w14:paraId="0431C238" w14:textId="77777777" w:rsidR="002A0269" w:rsidRPr="00CE46CF" w:rsidRDefault="002A0269" w:rsidP="00F17CED">
            <w:pPr>
              <w:numPr>
                <w:ilvl w:val="0"/>
                <w:numId w:val="21"/>
              </w:numPr>
              <w:jc w:val="both"/>
              <w:rPr>
                <w:snapToGrid w:val="0"/>
                <w:sz w:val="22"/>
                <w:szCs w:val="22"/>
                <w:lang w:val="x-none" w:eastAsia="x-none"/>
              </w:rPr>
            </w:pPr>
            <w:r w:rsidRPr="00CE46CF">
              <w:rPr>
                <w:snapToGrid w:val="0"/>
                <w:sz w:val="22"/>
                <w:szCs w:val="22"/>
                <w:lang w:val="x-none" w:eastAsia="x-none"/>
              </w:rPr>
              <w:t>рубка леса главного пользования и реконструкции.</w:t>
            </w:r>
          </w:p>
          <w:p w14:paraId="03F49FFC" w14:textId="7E291406" w:rsidR="002A0269" w:rsidRPr="00CE46CF" w:rsidRDefault="002A0269" w:rsidP="00F17CED">
            <w:pPr>
              <w:jc w:val="both"/>
              <w:rPr>
                <w:snapToGrid w:val="0"/>
                <w:sz w:val="22"/>
                <w:szCs w:val="22"/>
                <w:lang w:val="x-none" w:eastAsia="x-none"/>
              </w:rPr>
            </w:pPr>
            <w:r w:rsidRPr="00CE46CF">
              <w:rPr>
                <w:snapToGrid w:val="0"/>
                <w:sz w:val="22"/>
                <w:szCs w:val="22"/>
                <w:lang w:val="x-none" w:eastAsia="x-none"/>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00FD2FD3" w14:textId="77777777" w:rsidR="008F4ADA" w:rsidRPr="00CE46CF" w:rsidRDefault="008F4ADA" w:rsidP="000D17CA">
            <w:pPr>
              <w:widowControl w:val="0"/>
              <w:autoSpaceDE w:val="0"/>
              <w:autoSpaceDN w:val="0"/>
              <w:adjustRightInd w:val="0"/>
              <w:spacing w:after="60"/>
              <w:jc w:val="both"/>
              <w:rPr>
                <w:snapToGrid w:val="0"/>
                <w:sz w:val="22"/>
                <w:szCs w:val="22"/>
                <w:lang w:eastAsia="x-none"/>
              </w:rPr>
            </w:pPr>
          </w:p>
        </w:tc>
      </w:tr>
    </w:tbl>
    <w:p w14:paraId="2769E14F" w14:textId="77777777" w:rsidR="00632FE6" w:rsidRPr="00CE46CF" w:rsidRDefault="00632FE6" w:rsidP="00632FE6">
      <w:pPr>
        <w:pStyle w:val="a4"/>
        <w:rPr>
          <w:color w:val="000000" w:themeColor="text1"/>
          <w:lang w:eastAsia="x-none"/>
        </w:rPr>
      </w:pPr>
    </w:p>
    <w:sectPr w:rsidR="00632FE6" w:rsidRPr="00CE46CF" w:rsidSect="00FF0B60">
      <w:headerReference w:type="default" r:id="rId139"/>
      <w:footerReference w:type="default" r:id="rId140"/>
      <w:pgSz w:w="16838" w:h="11906" w:orient="landscape" w:code="9"/>
      <w:pgMar w:top="1134" w:right="851" w:bottom="1134" w:left="1134" w:header="425" w:footer="544"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C6077" w14:textId="77777777" w:rsidR="009C630A" w:rsidRDefault="009C630A">
      <w:r>
        <w:separator/>
      </w:r>
    </w:p>
    <w:p w14:paraId="080D89D4" w14:textId="77777777" w:rsidR="009C630A" w:rsidRDefault="009C630A"/>
  </w:endnote>
  <w:endnote w:type="continuationSeparator" w:id="0">
    <w:p w14:paraId="1C4737AA" w14:textId="77777777" w:rsidR="009C630A" w:rsidRDefault="009C630A">
      <w:r>
        <w:continuationSeparator/>
      </w:r>
    </w:p>
    <w:p w14:paraId="732F28C1" w14:textId="77777777" w:rsidR="009C630A" w:rsidRDefault="009C630A"/>
  </w:endnote>
  <w:endnote w:type="continuationNotice" w:id="1">
    <w:p w14:paraId="4B40554B" w14:textId="77777777" w:rsidR="009C630A" w:rsidRDefault="009C6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4881"/>
      <w:docPartObj>
        <w:docPartGallery w:val="Page Numbers (Bottom of Page)"/>
        <w:docPartUnique/>
      </w:docPartObj>
    </w:sdtPr>
    <w:sdtContent>
      <w:p w14:paraId="1959BEEF" w14:textId="3B4C7AD7" w:rsidR="004B0A36" w:rsidRDefault="004B0A36">
        <w:pPr>
          <w:pStyle w:val="afff1"/>
          <w:jc w:val="center"/>
        </w:pPr>
        <w:r>
          <w:fldChar w:fldCharType="begin"/>
        </w:r>
        <w:r>
          <w:instrText>PAGE   \* MERGEFORMAT</w:instrText>
        </w:r>
        <w:r>
          <w:fldChar w:fldCharType="separate"/>
        </w:r>
        <w:r w:rsidR="00025A9B" w:rsidRPr="00025A9B">
          <w:rPr>
            <w:noProof/>
            <w:lang w:val="ru-RU"/>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44875" w14:textId="77777777" w:rsidR="009C630A" w:rsidRDefault="009C630A">
      <w:r>
        <w:separator/>
      </w:r>
    </w:p>
    <w:p w14:paraId="3C0C7D02" w14:textId="77777777" w:rsidR="009C630A" w:rsidRDefault="009C630A"/>
  </w:footnote>
  <w:footnote w:type="continuationSeparator" w:id="0">
    <w:p w14:paraId="0082836F" w14:textId="77777777" w:rsidR="009C630A" w:rsidRDefault="009C630A">
      <w:r>
        <w:continuationSeparator/>
      </w:r>
    </w:p>
    <w:p w14:paraId="29F8EB3A" w14:textId="77777777" w:rsidR="009C630A" w:rsidRDefault="009C630A"/>
  </w:footnote>
  <w:footnote w:type="continuationNotice" w:id="1">
    <w:p w14:paraId="33462EA1" w14:textId="77777777" w:rsidR="009C630A" w:rsidRDefault="009C63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3FC17" w14:textId="77777777" w:rsidR="004B0A36" w:rsidRPr="00500E56" w:rsidRDefault="004B0A36" w:rsidP="00500E56">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D312A"/>
    <w:multiLevelType w:val="multilevel"/>
    <w:tmpl w:val="890646F4"/>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18621368"/>
    <w:multiLevelType w:val="multilevel"/>
    <w:tmpl w:val="64105A8E"/>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918668F"/>
    <w:multiLevelType w:val="hybridMultilevel"/>
    <w:tmpl w:val="86420FF8"/>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F354E"/>
    <w:multiLevelType w:val="multilevel"/>
    <w:tmpl w:val="BDD29C0C"/>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BE26503"/>
    <w:multiLevelType w:val="multilevel"/>
    <w:tmpl w:val="DA8E06A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nsid w:val="1EC17DF5"/>
    <w:multiLevelType w:val="multilevel"/>
    <w:tmpl w:val="D23609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nsid w:val="27970778"/>
    <w:multiLevelType w:val="multilevel"/>
    <w:tmpl w:val="519E6EB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CF7373B"/>
    <w:multiLevelType w:val="multilevel"/>
    <w:tmpl w:val="29BA3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nsid w:val="2EB357C6"/>
    <w:multiLevelType w:val="hybridMultilevel"/>
    <w:tmpl w:val="25A241D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F826FF"/>
    <w:multiLevelType w:val="multilevel"/>
    <w:tmpl w:val="8250AFD4"/>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nsid w:val="34DB05C6"/>
    <w:multiLevelType w:val="multilevel"/>
    <w:tmpl w:val="5AC8057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nsid w:val="35D43A5F"/>
    <w:multiLevelType w:val="multilevel"/>
    <w:tmpl w:val="0218A07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nsid w:val="3623214F"/>
    <w:multiLevelType w:val="multilevel"/>
    <w:tmpl w:val="126E49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nsid w:val="38345307"/>
    <w:multiLevelType w:val="multilevel"/>
    <w:tmpl w:val="9C980776"/>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8EA245A"/>
    <w:multiLevelType w:val="hybridMultilevel"/>
    <w:tmpl w:val="A8D0C808"/>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E274B"/>
    <w:multiLevelType w:val="multilevel"/>
    <w:tmpl w:val="45F655A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3D911A42"/>
    <w:multiLevelType w:val="multilevel"/>
    <w:tmpl w:val="CA0CE164"/>
    <w:lvl w:ilvl="0">
      <w:start w:val="1"/>
      <w:numFmt w:val="decimal"/>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2127"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3">
    <w:nsid w:val="41B7589B"/>
    <w:multiLevelType w:val="multilevel"/>
    <w:tmpl w:val="D716E11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nsid w:val="41E11206"/>
    <w:multiLevelType w:val="hybridMultilevel"/>
    <w:tmpl w:val="2D30EED6"/>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DF0FFB"/>
    <w:multiLevelType w:val="multilevel"/>
    <w:tmpl w:val="745A3D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65195B"/>
    <w:multiLevelType w:val="multilevel"/>
    <w:tmpl w:val="9CEA2D5C"/>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0A80198"/>
    <w:multiLevelType w:val="multilevel"/>
    <w:tmpl w:val="B2B2C92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nsid w:val="52182050"/>
    <w:multiLevelType w:val="multilevel"/>
    <w:tmpl w:val="A4ACED2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nsid w:val="5F797839"/>
    <w:multiLevelType w:val="multilevel"/>
    <w:tmpl w:val="DEB21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36D237D"/>
    <w:multiLevelType w:val="multilevel"/>
    <w:tmpl w:val="725A804A"/>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51A75CD"/>
    <w:multiLevelType w:val="multilevel"/>
    <w:tmpl w:val="077A1B6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4">
    <w:nsid w:val="690401B2"/>
    <w:multiLevelType w:val="multilevel"/>
    <w:tmpl w:val="60DC601A"/>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5">
    <w:nsid w:val="70926121"/>
    <w:multiLevelType w:val="multilevel"/>
    <w:tmpl w:val="E73099D0"/>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nsid w:val="70CC008F"/>
    <w:multiLevelType w:val="multilevel"/>
    <w:tmpl w:val="D3A4E860"/>
    <w:lvl w:ilvl="0">
      <w:start w:val="1"/>
      <w:numFmt w:val="decimal"/>
      <w:pStyle w:val="a2"/>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nsid w:val="75633864"/>
    <w:multiLevelType w:val="multilevel"/>
    <w:tmpl w:val="4A18DA5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8">
    <w:nsid w:val="7E5B39CF"/>
    <w:multiLevelType w:val="hybridMultilevel"/>
    <w:tmpl w:val="D84EC4AC"/>
    <w:lvl w:ilvl="0" w:tplc="C6DC7026">
      <w:start w:val="1"/>
      <w:numFmt w:val="bullet"/>
      <w:lvlText w:val=""/>
      <w:lvlJc w:val="left"/>
      <w:pPr>
        <w:tabs>
          <w:tab w:val="num" w:pos="907"/>
        </w:tabs>
        <w:ind w:left="907" w:hanging="198"/>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79071D"/>
    <w:multiLevelType w:val="multilevel"/>
    <w:tmpl w:val="1FB260FE"/>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2"/>
  </w:num>
  <w:num w:numId="2">
    <w:abstractNumId w:val="5"/>
  </w:num>
  <w:num w:numId="3">
    <w:abstractNumId w:val="11"/>
  </w:num>
  <w:num w:numId="4">
    <w:abstractNumId w:val="28"/>
  </w:num>
  <w:num w:numId="5">
    <w:abstractNumId w:val="36"/>
  </w:num>
  <w:num w:numId="6">
    <w:abstractNumId w:val="32"/>
  </w:num>
  <w:num w:numId="7">
    <w:abstractNumId w:val="1"/>
  </w:num>
  <w:num w:numId="8">
    <w:abstractNumId w:val="2"/>
  </w:num>
  <w:num w:numId="9">
    <w:abstractNumId w:val="27"/>
  </w:num>
  <w:num w:numId="10">
    <w:abstractNumId w:val="26"/>
  </w:num>
  <w:num w:numId="11">
    <w:abstractNumId w:val="18"/>
  </w:num>
  <w:num w:numId="12">
    <w:abstractNumId w:val="7"/>
  </w:num>
  <w:num w:numId="13">
    <w:abstractNumId w:val="20"/>
  </w:num>
  <w:num w:numId="14">
    <w:abstractNumId w:val="13"/>
  </w:num>
  <w:num w:numId="15">
    <w:abstractNumId w:val="6"/>
  </w:num>
  <w:num w:numId="16">
    <w:abstractNumId w:val="24"/>
  </w:num>
  <w:num w:numId="17">
    <w:abstractNumId w:val="19"/>
  </w:num>
  <w:num w:numId="18">
    <w:abstractNumId w:val="32"/>
    <w:lvlOverride w:ilvl="0">
      <w:lvl w:ilvl="0">
        <w:start w:val="1"/>
        <w:numFmt w:val="bullet"/>
        <w:suff w:val="space"/>
        <w:lvlText w:val="–"/>
        <w:lvlJc w:val="left"/>
        <w:pPr>
          <w:ind w:left="0" w:firstLine="567"/>
        </w:pPr>
        <w:rPr>
          <w:rFonts w:ascii="Times New Roman" w:hAnsi="Times New Roman" w:cs="Times New Roman" w:hint="default"/>
        </w:rPr>
      </w:lvl>
    </w:lvlOverride>
  </w:num>
  <w:num w:numId="19">
    <w:abstractNumId w:val="25"/>
  </w:num>
  <w:num w:numId="20">
    <w:abstractNumId w:val="31"/>
  </w:num>
  <w:num w:numId="21">
    <w:abstractNumId w:val="38"/>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15"/>
  </w:num>
  <w:num w:numId="30">
    <w:abstractNumId w:val="17"/>
  </w:num>
  <w:num w:numId="31">
    <w:abstractNumId w:val="10"/>
  </w:num>
  <w:num w:numId="32">
    <w:abstractNumId w:val="9"/>
  </w:num>
  <w:num w:numId="33">
    <w:abstractNumId w:val="23"/>
  </w:num>
  <w:num w:numId="34">
    <w:abstractNumId w:val="12"/>
  </w:num>
  <w:num w:numId="35">
    <w:abstractNumId w:val="33"/>
  </w:num>
  <w:num w:numId="36">
    <w:abstractNumId w:val="21"/>
  </w:num>
  <w:num w:numId="37">
    <w:abstractNumId w:val="16"/>
  </w:num>
  <w:num w:numId="38">
    <w:abstractNumId w:val="29"/>
  </w:num>
  <w:num w:numId="39">
    <w:abstractNumId w:val="37"/>
  </w:num>
  <w:num w:numId="40">
    <w:abstractNumId w:val="8"/>
  </w:num>
  <w:num w:numId="41">
    <w:abstractNumId w:val="30"/>
  </w:num>
  <w:num w:numId="42">
    <w:abstractNumId w:val="3"/>
  </w:num>
  <w:num w:numId="43">
    <w:abstractNumId w:val="35"/>
  </w:num>
  <w:num w:numId="44">
    <w:abstractNumId w:val="4"/>
  </w:num>
  <w:num w:numId="45">
    <w:abstractNumId w:val="14"/>
  </w:num>
  <w:num w:numId="46">
    <w:abstractNumId w:val="39"/>
  </w:num>
  <w:num w:numId="4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3D"/>
    <w:rsid w:val="00002923"/>
    <w:rsid w:val="00002941"/>
    <w:rsid w:val="00004BCB"/>
    <w:rsid w:val="0001615B"/>
    <w:rsid w:val="00016D9E"/>
    <w:rsid w:val="00025A9B"/>
    <w:rsid w:val="000301EC"/>
    <w:rsid w:val="0003789B"/>
    <w:rsid w:val="00040C86"/>
    <w:rsid w:val="000457FF"/>
    <w:rsid w:val="00047B6D"/>
    <w:rsid w:val="000564F9"/>
    <w:rsid w:val="0006064A"/>
    <w:rsid w:val="00064CAF"/>
    <w:rsid w:val="000650CA"/>
    <w:rsid w:val="00071ED5"/>
    <w:rsid w:val="00080B52"/>
    <w:rsid w:val="000822FB"/>
    <w:rsid w:val="00082C41"/>
    <w:rsid w:val="00087C63"/>
    <w:rsid w:val="00091855"/>
    <w:rsid w:val="00094FA5"/>
    <w:rsid w:val="00096755"/>
    <w:rsid w:val="000972CB"/>
    <w:rsid w:val="000A43D0"/>
    <w:rsid w:val="000A50A3"/>
    <w:rsid w:val="000B55C3"/>
    <w:rsid w:val="000B5B53"/>
    <w:rsid w:val="000B7F09"/>
    <w:rsid w:val="000C19F8"/>
    <w:rsid w:val="000C3FE0"/>
    <w:rsid w:val="000C4E1B"/>
    <w:rsid w:val="000D17CA"/>
    <w:rsid w:val="000E15EF"/>
    <w:rsid w:val="000E5E42"/>
    <w:rsid w:val="000E7075"/>
    <w:rsid w:val="000E79EC"/>
    <w:rsid w:val="000F1112"/>
    <w:rsid w:val="000F708D"/>
    <w:rsid w:val="001070BE"/>
    <w:rsid w:val="001138CE"/>
    <w:rsid w:val="00117396"/>
    <w:rsid w:val="00122F56"/>
    <w:rsid w:val="0012380D"/>
    <w:rsid w:val="001267B2"/>
    <w:rsid w:val="00131146"/>
    <w:rsid w:val="0013309B"/>
    <w:rsid w:val="0014103F"/>
    <w:rsid w:val="00142943"/>
    <w:rsid w:val="00147E4B"/>
    <w:rsid w:val="001523BB"/>
    <w:rsid w:val="001554C2"/>
    <w:rsid w:val="001708CF"/>
    <w:rsid w:val="001730F3"/>
    <w:rsid w:val="00176A34"/>
    <w:rsid w:val="001778E1"/>
    <w:rsid w:val="001779C7"/>
    <w:rsid w:val="00177E85"/>
    <w:rsid w:val="00184EAC"/>
    <w:rsid w:val="00192497"/>
    <w:rsid w:val="001930B6"/>
    <w:rsid w:val="001942C4"/>
    <w:rsid w:val="001A05DD"/>
    <w:rsid w:val="001A1916"/>
    <w:rsid w:val="001B40F1"/>
    <w:rsid w:val="001B4372"/>
    <w:rsid w:val="001B4DEE"/>
    <w:rsid w:val="001C74D8"/>
    <w:rsid w:val="001D0F77"/>
    <w:rsid w:val="001D3D1A"/>
    <w:rsid w:val="001D491F"/>
    <w:rsid w:val="001D5651"/>
    <w:rsid w:val="001D7B51"/>
    <w:rsid w:val="001E10BA"/>
    <w:rsid w:val="001E7177"/>
    <w:rsid w:val="001F0B20"/>
    <w:rsid w:val="001F12E7"/>
    <w:rsid w:val="001F4C84"/>
    <w:rsid w:val="001F5766"/>
    <w:rsid w:val="001F6108"/>
    <w:rsid w:val="00204DD5"/>
    <w:rsid w:val="0020739E"/>
    <w:rsid w:val="002126A4"/>
    <w:rsid w:val="00215E8B"/>
    <w:rsid w:val="00217BEF"/>
    <w:rsid w:val="002227B1"/>
    <w:rsid w:val="00226DAF"/>
    <w:rsid w:val="00227B3B"/>
    <w:rsid w:val="00227FD3"/>
    <w:rsid w:val="00231A88"/>
    <w:rsid w:val="00234136"/>
    <w:rsid w:val="002509EB"/>
    <w:rsid w:val="00261F9F"/>
    <w:rsid w:val="00264816"/>
    <w:rsid w:val="002661C2"/>
    <w:rsid w:val="002726B4"/>
    <w:rsid w:val="00274611"/>
    <w:rsid w:val="00286A2A"/>
    <w:rsid w:val="00287444"/>
    <w:rsid w:val="00291263"/>
    <w:rsid w:val="002916DF"/>
    <w:rsid w:val="00292A9C"/>
    <w:rsid w:val="00292FC1"/>
    <w:rsid w:val="002A0269"/>
    <w:rsid w:val="002A3C29"/>
    <w:rsid w:val="002A5352"/>
    <w:rsid w:val="002A6858"/>
    <w:rsid w:val="002A6EEF"/>
    <w:rsid w:val="002B1461"/>
    <w:rsid w:val="002C083A"/>
    <w:rsid w:val="002C38B8"/>
    <w:rsid w:val="002C6EAC"/>
    <w:rsid w:val="002C6EBA"/>
    <w:rsid w:val="002D503A"/>
    <w:rsid w:val="002E06DC"/>
    <w:rsid w:val="002E66CE"/>
    <w:rsid w:val="002F04F5"/>
    <w:rsid w:val="002F20C9"/>
    <w:rsid w:val="002F6C1D"/>
    <w:rsid w:val="002F759E"/>
    <w:rsid w:val="002F7663"/>
    <w:rsid w:val="003009F3"/>
    <w:rsid w:val="00300FD0"/>
    <w:rsid w:val="003017C0"/>
    <w:rsid w:val="00302A59"/>
    <w:rsid w:val="003105A4"/>
    <w:rsid w:val="003138AD"/>
    <w:rsid w:val="00316178"/>
    <w:rsid w:val="00320085"/>
    <w:rsid w:val="00320BB7"/>
    <w:rsid w:val="00327BAB"/>
    <w:rsid w:val="0035198B"/>
    <w:rsid w:val="00357339"/>
    <w:rsid w:val="003614B2"/>
    <w:rsid w:val="00366166"/>
    <w:rsid w:val="003676C9"/>
    <w:rsid w:val="003707F1"/>
    <w:rsid w:val="003756CE"/>
    <w:rsid w:val="00382E99"/>
    <w:rsid w:val="003841D8"/>
    <w:rsid w:val="003864A8"/>
    <w:rsid w:val="0039672C"/>
    <w:rsid w:val="003A37D8"/>
    <w:rsid w:val="003A4F13"/>
    <w:rsid w:val="003A724E"/>
    <w:rsid w:val="003B0DCC"/>
    <w:rsid w:val="003B1622"/>
    <w:rsid w:val="003B1A26"/>
    <w:rsid w:val="003B2048"/>
    <w:rsid w:val="003B6B25"/>
    <w:rsid w:val="003D3900"/>
    <w:rsid w:val="003D6DF7"/>
    <w:rsid w:val="003D751B"/>
    <w:rsid w:val="003E10C4"/>
    <w:rsid w:val="003E62BC"/>
    <w:rsid w:val="003F2ABA"/>
    <w:rsid w:val="00401577"/>
    <w:rsid w:val="004117B2"/>
    <w:rsid w:val="00413800"/>
    <w:rsid w:val="0041431F"/>
    <w:rsid w:val="00421409"/>
    <w:rsid w:val="00421BA9"/>
    <w:rsid w:val="00422FDE"/>
    <w:rsid w:val="00431C9F"/>
    <w:rsid w:val="00434A20"/>
    <w:rsid w:val="00437C03"/>
    <w:rsid w:val="0044282B"/>
    <w:rsid w:val="00442A89"/>
    <w:rsid w:val="00442DDC"/>
    <w:rsid w:val="00443B3E"/>
    <w:rsid w:val="00452A63"/>
    <w:rsid w:val="00453C36"/>
    <w:rsid w:val="00460F79"/>
    <w:rsid w:val="004632BE"/>
    <w:rsid w:val="00467672"/>
    <w:rsid w:val="00470E00"/>
    <w:rsid w:val="00474768"/>
    <w:rsid w:val="00475E25"/>
    <w:rsid w:val="00482C0C"/>
    <w:rsid w:val="00486C15"/>
    <w:rsid w:val="004959F7"/>
    <w:rsid w:val="00496CE8"/>
    <w:rsid w:val="00496F9A"/>
    <w:rsid w:val="0049742A"/>
    <w:rsid w:val="004A6BEB"/>
    <w:rsid w:val="004B0A36"/>
    <w:rsid w:val="004C7C12"/>
    <w:rsid w:val="004D00D0"/>
    <w:rsid w:val="004D0358"/>
    <w:rsid w:val="004D123F"/>
    <w:rsid w:val="004D4AF9"/>
    <w:rsid w:val="004D7A0E"/>
    <w:rsid w:val="004E0A5B"/>
    <w:rsid w:val="004E1D4E"/>
    <w:rsid w:val="004E2C32"/>
    <w:rsid w:val="004F205A"/>
    <w:rsid w:val="004F7C23"/>
    <w:rsid w:val="00500E56"/>
    <w:rsid w:val="005152A4"/>
    <w:rsid w:val="005227D9"/>
    <w:rsid w:val="00524475"/>
    <w:rsid w:val="00527D21"/>
    <w:rsid w:val="00531D11"/>
    <w:rsid w:val="005329D6"/>
    <w:rsid w:val="005369AD"/>
    <w:rsid w:val="0053758E"/>
    <w:rsid w:val="0054365D"/>
    <w:rsid w:val="00547CFF"/>
    <w:rsid w:val="00550962"/>
    <w:rsid w:val="005535AB"/>
    <w:rsid w:val="0055623D"/>
    <w:rsid w:val="00556AB1"/>
    <w:rsid w:val="00556E86"/>
    <w:rsid w:val="00565BED"/>
    <w:rsid w:val="00571327"/>
    <w:rsid w:val="005725D2"/>
    <w:rsid w:val="00573F6E"/>
    <w:rsid w:val="0057444C"/>
    <w:rsid w:val="00575115"/>
    <w:rsid w:val="00575276"/>
    <w:rsid w:val="005856A0"/>
    <w:rsid w:val="005939F3"/>
    <w:rsid w:val="00595ED6"/>
    <w:rsid w:val="005A5680"/>
    <w:rsid w:val="005B2397"/>
    <w:rsid w:val="005B5892"/>
    <w:rsid w:val="005B7681"/>
    <w:rsid w:val="005C2AD5"/>
    <w:rsid w:val="005C4457"/>
    <w:rsid w:val="005E0E42"/>
    <w:rsid w:val="005E1810"/>
    <w:rsid w:val="005F357C"/>
    <w:rsid w:val="005F5881"/>
    <w:rsid w:val="005F6B5D"/>
    <w:rsid w:val="006175EC"/>
    <w:rsid w:val="006235A6"/>
    <w:rsid w:val="00624F0B"/>
    <w:rsid w:val="00632FE6"/>
    <w:rsid w:val="00633FA5"/>
    <w:rsid w:val="0064162D"/>
    <w:rsid w:val="00642EA0"/>
    <w:rsid w:val="0064336E"/>
    <w:rsid w:val="0064489C"/>
    <w:rsid w:val="006459F1"/>
    <w:rsid w:val="00645E9D"/>
    <w:rsid w:val="00646D5D"/>
    <w:rsid w:val="00655B78"/>
    <w:rsid w:val="00656323"/>
    <w:rsid w:val="00661529"/>
    <w:rsid w:val="00664D10"/>
    <w:rsid w:val="006724BC"/>
    <w:rsid w:val="0068083D"/>
    <w:rsid w:val="00680D45"/>
    <w:rsid w:val="0068245A"/>
    <w:rsid w:val="006838FC"/>
    <w:rsid w:val="006908F6"/>
    <w:rsid w:val="00694500"/>
    <w:rsid w:val="00694976"/>
    <w:rsid w:val="006B06EC"/>
    <w:rsid w:val="006B0BE6"/>
    <w:rsid w:val="006B0E90"/>
    <w:rsid w:val="006B134E"/>
    <w:rsid w:val="006B2A86"/>
    <w:rsid w:val="006B6DF8"/>
    <w:rsid w:val="006C07B8"/>
    <w:rsid w:val="006C2A17"/>
    <w:rsid w:val="006C6775"/>
    <w:rsid w:val="006D4AD6"/>
    <w:rsid w:val="006D6F96"/>
    <w:rsid w:val="006E3F97"/>
    <w:rsid w:val="006F2F78"/>
    <w:rsid w:val="006F3FEE"/>
    <w:rsid w:val="006F5E1D"/>
    <w:rsid w:val="007072DA"/>
    <w:rsid w:val="00710908"/>
    <w:rsid w:val="0071280E"/>
    <w:rsid w:val="00713F4C"/>
    <w:rsid w:val="00717D2C"/>
    <w:rsid w:val="00721006"/>
    <w:rsid w:val="007242E5"/>
    <w:rsid w:val="00724B19"/>
    <w:rsid w:val="00725A8C"/>
    <w:rsid w:val="00726882"/>
    <w:rsid w:val="0072753D"/>
    <w:rsid w:val="00731700"/>
    <w:rsid w:val="00732797"/>
    <w:rsid w:val="00737126"/>
    <w:rsid w:val="007415F2"/>
    <w:rsid w:val="007451D2"/>
    <w:rsid w:val="007455CB"/>
    <w:rsid w:val="00751E9D"/>
    <w:rsid w:val="0075343A"/>
    <w:rsid w:val="00753DFA"/>
    <w:rsid w:val="00754F1E"/>
    <w:rsid w:val="00756D6A"/>
    <w:rsid w:val="00767370"/>
    <w:rsid w:val="00770268"/>
    <w:rsid w:val="00771C62"/>
    <w:rsid w:val="00780FF6"/>
    <w:rsid w:val="00784A37"/>
    <w:rsid w:val="00794ACC"/>
    <w:rsid w:val="00797627"/>
    <w:rsid w:val="007A0085"/>
    <w:rsid w:val="007A0950"/>
    <w:rsid w:val="007A1D98"/>
    <w:rsid w:val="007A7665"/>
    <w:rsid w:val="007B2A38"/>
    <w:rsid w:val="007B4912"/>
    <w:rsid w:val="007B5342"/>
    <w:rsid w:val="007B587A"/>
    <w:rsid w:val="007B7C39"/>
    <w:rsid w:val="007C4C4D"/>
    <w:rsid w:val="007C51FE"/>
    <w:rsid w:val="007D0C1E"/>
    <w:rsid w:val="007D3FFF"/>
    <w:rsid w:val="007D466D"/>
    <w:rsid w:val="007D6B1B"/>
    <w:rsid w:val="007D77E5"/>
    <w:rsid w:val="007E22D4"/>
    <w:rsid w:val="007E7280"/>
    <w:rsid w:val="007F4C54"/>
    <w:rsid w:val="00802147"/>
    <w:rsid w:val="0080546A"/>
    <w:rsid w:val="00806689"/>
    <w:rsid w:val="00811425"/>
    <w:rsid w:val="00812A5C"/>
    <w:rsid w:val="00831D75"/>
    <w:rsid w:val="00834F8D"/>
    <w:rsid w:val="0083716B"/>
    <w:rsid w:val="008406D5"/>
    <w:rsid w:val="0084081B"/>
    <w:rsid w:val="00841067"/>
    <w:rsid w:val="00846F38"/>
    <w:rsid w:val="00854B00"/>
    <w:rsid w:val="008620B3"/>
    <w:rsid w:val="008629CA"/>
    <w:rsid w:val="00866FB0"/>
    <w:rsid w:val="00871C51"/>
    <w:rsid w:val="00873EF0"/>
    <w:rsid w:val="00873F2D"/>
    <w:rsid w:val="00877D3E"/>
    <w:rsid w:val="00881EBE"/>
    <w:rsid w:val="0088593F"/>
    <w:rsid w:val="00894E9E"/>
    <w:rsid w:val="008A5261"/>
    <w:rsid w:val="008B0EB7"/>
    <w:rsid w:val="008B4B81"/>
    <w:rsid w:val="008B5DC7"/>
    <w:rsid w:val="008B7BCF"/>
    <w:rsid w:val="008C0C90"/>
    <w:rsid w:val="008C15E6"/>
    <w:rsid w:val="008C7F21"/>
    <w:rsid w:val="008D0631"/>
    <w:rsid w:val="008D0EE1"/>
    <w:rsid w:val="008D5472"/>
    <w:rsid w:val="008E21E4"/>
    <w:rsid w:val="008E3A76"/>
    <w:rsid w:val="008E60AB"/>
    <w:rsid w:val="008E657C"/>
    <w:rsid w:val="008E6AD5"/>
    <w:rsid w:val="008F0D3D"/>
    <w:rsid w:val="008F2901"/>
    <w:rsid w:val="008F4ADA"/>
    <w:rsid w:val="00901163"/>
    <w:rsid w:val="009026AA"/>
    <w:rsid w:val="00903040"/>
    <w:rsid w:val="0090587D"/>
    <w:rsid w:val="00906EF5"/>
    <w:rsid w:val="009105F9"/>
    <w:rsid w:val="00910AC8"/>
    <w:rsid w:val="00916D91"/>
    <w:rsid w:val="0091726C"/>
    <w:rsid w:val="00923E4A"/>
    <w:rsid w:val="00925074"/>
    <w:rsid w:val="009315F3"/>
    <w:rsid w:val="00936EAC"/>
    <w:rsid w:val="00937102"/>
    <w:rsid w:val="00940CAA"/>
    <w:rsid w:val="0094117E"/>
    <w:rsid w:val="00941C14"/>
    <w:rsid w:val="00946F50"/>
    <w:rsid w:val="00954000"/>
    <w:rsid w:val="00970A1D"/>
    <w:rsid w:val="00971CE9"/>
    <w:rsid w:val="00976725"/>
    <w:rsid w:val="00977903"/>
    <w:rsid w:val="009927F1"/>
    <w:rsid w:val="009937C7"/>
    <w:rsid w:val="00997FEF"/>
    <w:rsid w:val="009A1801"/>
    <w:rsid w:val="009A4C57"/>
    <w:rsid w:val="009A5D36"/>
    <w:rsid w:val="009A7529"/>
    <w:rsid w:val="009B20A5"/>
    <w:rsid w:val="009B3F60"/>
    <w:rsid w:val="009C2DF8"/>
    <w:rsid w:val="009C3530"/>
    <w:rsid w:val="009C630A"/>
    <w:rsid w:val="009D3FAF"/>
    <w:rsid w:val="009D5515"/>
    <w:rsid w:val="009D713C"/>
    <w:rsid w:val="009D7574"/>
    <w:rsid w:val="009E66DB"/>
    <w:rsid w:val="009E7EEE"/>
    <w:rsid w:val="009F03A3"/>
    <w:rsid w:val="00A043F7"/>
    <w:rsid w:val="00A146CD"/>
    <w:rsid w:val="00A15445"/>
    <w:rsid w:val="00A27830"/>
    <w:rsid w:val="00A45D00"/>
    <w:rsid w:val="00A466D8"/>
    <w:rsid w:val="00A46DA8"/>
    <w:rsid w:val="00A5390A"/>
    <w:rsid w:val="00A557E0"/>
    <w:rsid w:val="00A60892"/>
    <w:rsid w:val="00A65234"/>
    <w:rsid w:val="00A752EB"/>
    <w:rsid w:val="00A80510"/>
    <w:rsid w:val="00A81718"/>
    <w:rsid w:val="00A8729E"/>
    <w:rsid w:val="00A94410"/>
    <w:rsid w:val="00AA4F55"/>
    <w:rsid w:val="00AA7DD7"/>
    <w:rsid w:val="00AA7F4F"/>
    <w:rsid w:val="00AB199E"/>
    <w:rsid w:val="00AB1EAF"/>
    <w:rsid w:val="00AB22AA"/>
    <w:rsid w:val="00AC63BB"/>
    <w:rsid w:val="00AD2545"/>
    <w:rsid w:val="00AD35C6"/>
    <w:rsid w:val="00AE4531"/>
    <w:rsid w:val="00AE4A4A"/>
    <w:rsid w:val="00AF0F12"/>
    <w:rsid w:val="00B02982"/>
    <w:rsid w:val="00B03634"/>
    <w:rsid w:val="00B03EDE"/>
    <w:rsid w:val="00B11D70"/>
    <w:rsid w:val="00B1430F"/>
    <w:rsid w:val="00B145A6"/>
    <w:rsid w:val="00B416FE"/>
    <w:rsid w:val="00B4184E"/>
    <w:rsid w:val="00B4555F"/>
    <w:rsid w:val="00B4636D"/>
    <w:rsid w:val="00B51C03"/>
    <w:rsid w:val="00B528B7"/>
    <w:rsid w:val="00B54884"/>
    <w:rsid w:val="00B565A9"/>
    <w:rsid w:val="00B63F16"/>
    <w:rsid w:val="00B71764"/>
    <w:rsid w:val="00B77E81"/>
    <w:rsid w:val="00B8120C"/>
    <w:rsid w:val="00B81753"/>
    <w:rsid w:val="00B8198E"/>
    <w:rsid w:val="00B84A48"/>
    <w:rsid w:val="00BA2964"/>
    <w:rsid w:val="00BA7053"/>
    <w:rsid w:val="00BB1CBB"/>
    <w:rsid w:val="00BB6D6D"/>
    <w:rsid w:val="00BC7257"/>
    <w:rsid w:val="00BD3667"/>
    <w:rsid w:val="00BD3733"/>
    <w:rsid w:val="00BE225F"/>
    <w:rsid w:val="00BF0CBD"/>
    <w:rsid w:val="00BF1D2B"/>
    <w:rsid w:val="00C015BB"/>
    <w:rsid w:val="00C023B3"/>
    <w:rsid w:val="00C06A7D"/>
    <w:rsid w:val="00C10016"/>
    <w:rsid w:val="00C15B23"/>
    <w:rsid w:val="00C15B5E"/>
    <w:rsid w:val="00C160A9"/>
    <w:rsid w:val="00C20E40"/>
    <w:rsid w:val="00C31FF3"/>
    <w:rsid w:val="00C37222"/>
    <w:rsid w:val="00C37B3F"/>
    <w:rsid w:val="00C40693"/>
    <w:rsid w:val="00C40F9A"/>
    <w:rsid w:val="00C41CA7"/>
    <w:rsid w:val="00C45B98"/>
    <w:rsid w:val="00C5146B"/>
    <w:rsid w:val="00C6239A"/>
    <w:rsid w:val="00C6404E"/>
    <w:rsid w:val="00C64200"/>
    <w:rsid w:val="00C70793"/>
    <w:rsid w:val="00C77EB1"/>
    <w:rsid w:val="00C83C1C"/>
    <w:rsid w:val="00C84614"/>
    <w:rsid w:val="00C8574F"/>
    <w:rsid w:val="00C865E7"/>
    <w:rsid w:val="00C869DC"/>
    <w:rsid w:val="00C86AD4"/>
    <w:rsid w:val="00C876B5"/>
    <w:rsid w:val="00C93654"/>
    <w:rsid w:val="00C94688"/>
    <w:rsid w:val="00C96DBE"/>
    <w:rsid w:val="00C96E6D"/>
    <w:rsid w:val="00CA435D"/>
    <w:rsid w:val="00CA6736"/>
    <w:rsid w:val="00CA745A"/>
    <w:rsid w:val="00CB2C47"/>
    <w:rsid w:val="00CB5F8F"/>
    <w:rsid w:val="00CC28D3"/>
    <w:rsid w:val="00CC2A94"/>
    <w:rsid w:val="00CC2DB7"/>
    <w:rsid w:val="00CC5376"/>
    <w:rsid w:val="00CD4504"/>
    <w:rsid w:val="00CE007A"/>
    <w:rsid w:val="00CE12E9"/>
    <w:rsid w:val="00CE1C23"/>
    <w:rsid w:val="00CE46CF"/>
    <w:rsid w:val="00CF25EA"/>
    <w:rsid w:val="00CF67E0"/>
    <w:rsid w:val="00D000BE"/>
    <w:rsid w:val="00D0265B"/>
    <w:rsid w:val="00D05D1B"/>
    <w:rsid w:val="00D15319"/>
    <w:rsid w:val="00D1565B"/>
    <w:rsid w:val="00D2500F"/>
    <w:rsid w:val="00D26C8C"/>
    <w:rsid w:val="00D3247D"/>
    <w:rsid w:val="00D33CA7"/>
    <w:rsid w:val="00D36BF2"/>
    <w:rsid w:val="00D40619"/>
    <w:rsid w:val="00D43DB7"/>
    <w:rsid w:val="00D45046"/>
    <w:rsid w:val="00D518F8"/>
    <w:rsid w:val="00D56735"/>
    <w:rsid w:val="00D6147D"/>
    <w:rsid w:val="00D645CF"/>
    <w:rsid w:val="00D6474A"/>
    <w:rsid w:val="00D66BE0"/>
    <w:rsid w:val="00D72A2A"/>
    <w:rsid w:val="00D827E0"/>
    <w:rsid w:val="00D82822"/>
    <w:rsid w:val="00D82D1B"/>
    <w:rsid w:val="00D9048E"/>
    <w:rsid w:val="00D92F21"/>
    <w:rsid w:val="00DA0CA3"/>
    <w:rsid w:val="00DA7480"/>
    <w:rsid w:val="00DA78AE"/>
    <w:rsid w:val="00DB0E6B"/>
    <w:rsid w:val="00DB541B"/>
    <w:rsid w:val="00DB7530"/>
    <w:rsid w:val="00DB789C"/>
    <w:rsid w:val="00DD47B6"/>
    <w:rsid w:val="00DD4E7E"/>
    <w:rsid w:val="00DD603B"/>
    <w:rsid w:val="00DE3B79"/>
    <w:rsid w:val="00DE48FB"/>
    <w:rsid w:val="00DE4947"/>
    <w:rsid w:val="00E002CE"/>
    <w:rsid w:val="00E029BF"/>
    <w:rsid w:val="00E0787B"/>
    <w:rsid w:val="00E10659"/>
    <w:rsid w:val="00E14E50"/>
    <w:rsid w:val="00E22333"/>
    <w:rsid w:val="00E23C4A"/>
    <w:rsid w:val="00E23FB5"/>
    <w:rsid w:val="00E243FC"/>
    <w:rsid w:val="00E24AAC"/>
    <w:rsid w:val="00E2744B"/>
    <w:rsid w:val="00E32AF6"/>
    <w:rsid w:val="00E3454D"/>
    <w:rsid w:val="00E42926"/>
    <w:rsid w:val="00E52ADD"/>
    <w:rsid w:val="00E5741C"/>
    <w:rsid w:val="00E61888"/>
    <w:rsid w:val="00E61C2A"/>
    <w:rsid w:val="00E64E67"/>
    <w:rsid w:val="00E659AD"/>
    <w:rsid w:val="00E664ED"/>
    <w:rsid w:val="00E6670A"/>
    <w:rsid w:val="00E704DA"/>
    <w:rsid w:val="00E84E92"/>
    <w:rsid w:val="00E9454A"/>
    <w:rsid w:val="00EA2D96"/>
    <w:rsid w:val="00EA3D2B"/>
    <w:rsid w:val="00EB073D"/>
    <w:rsid w:val="00EB226B"/>
    <w:rsid w:val="00EC67A2"/>
    <w:rsid w:val="00ED573B"/>
    <w:rsid w:val="00ED684C"/>
    <w:rsid w:val="00EE2E54"/>
    <w:rsid w:val="00EE3E7D"/>
    <w:rsid w:val="00EE7BF7"/>
    <w:rsid w:val="00F00C01"/>
    <w:rsid w:val="00F01C91"/>
    <w:rsid w:val="00F048C5"/>
    <w:rsid w:val="00F060A8"/>
    <w:rsid w:val="00F17CED"/>
    <w:rsid w:val="00F20F7A"/>
    <w:rsid w:val="00F21BED"/>
    <w:rsid w:val="00F23A18"/>
    <w:rsid w:val="00F254F7"/>
    <w:rsid w:val="00F32093"/>
    <w:rsid w:val="00F333B9"/>
    <w:rsid w:val="00F36117"/>
    <w:rsid w:val="00F4466D"/>
    <w:rsid w:val="00F47AF7"/>
    <w:rsid w:val="00F50C50"/>
    <w:rsid w:val="00F52850"/>
    <w:rsid w:val="00F54D57"/>
    <w:rsid w:val="00F558E0"/>
    <w:rsid w:val="00F6153B"/>
    <w:rsid w:val="00F6601E"/>
    <w:rsid w:val="00F66BC9"/>
    <w:rsid w:val="00F76CE4"/>
    <w:rsid w:val="00F857A5"/>
    <w:rsid w:val="00F87936"/>
    <w:rsid w:val="00F90522"/>
    <w:rsid w:val="00F91338"/>
    <w:rsid w:val="00F93B3E"/>
    <w:rsid w:val="00FA2B9F"/>
    <w:rsid w:val="00FA775C"/>
    <w:rsid w:val="00FB006F"/>
    <w:rsid w:val="00FB188D"/>
    <w:rsid w:val="00FB2BEA"/>
    <w:rsid w:val="00FB6F7F"/>
    <w:rsid w:val="00FB71A3"/>
    <w:rsid w:val="00FB7918"/>
    <w:rsid w:val="00FC10C9"/>
    <w:rsid w:val="00FD263E"/>
    <w:rsid w:val="00FD3878"/>
    <w:rsid w:val="00FD5AD3"/>
    <w:rsid w:val="00FD5F9D"/>
    <w:rsid w:val="00FD65EB"/>
    <w:rsid w:val="00FD7E7B"/>
    <w:rsid w:val="00FE71DA"/>
    <w:rsid w:val="00FF0B60"/>
    <w:rsid w:val="00FF1C96"/>
    <w:rsid w:val="00FF29BE"/>
    <w:rsid w:val="00FF4A8F"/>
    <w:rsid w:val="00FF4D6F"/>
    <w:rsid w:val="00FF5421"/>
    <w:rsid w:val="00FF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3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sz w:val="24"/>
      <w:szCs w:val="24"/>
    </w:rPr>
  </w:style>
  <w:style w:type="paragraph" w:styleId="1">
    <w:name w:val="heading 1"/>
    <w:aliases w:val="Заголовок 1 Знак Знак,Заголовок 1 Знак Знак Знак"/>
    <w:basedOn w:val="a3"/>
    <w:next w:val="a4"/>
    <w:link w:val="12"/>
    <w:qFormat/>
    <w:rsid w:val="001F12E7"/>
    <w:pPr>
      <w:keepNext/>
      <w:numPr>
        <w:numId w:val="12"/>
      </w:numPr>
      <w:tabs>
        <w:tab w:val="left" w:pos="851"/>
      </w:tabs>
      <w:spacing w:before="240" w:after="120"/>
      <w:jc w:val="center"/>
      <w:outlineLvl w:val="0"/>
    </w:pPr>
    <w:rPr>
      <w:rFonts w:ascii="Tahoma" w:hAnsi="Tahoma"/>
      <w:b/>
      <w:bCs/>
      <w:color w:val="000000" w:themeColor="text1"/>
      <w:kern w:val="32"/>
      <w:sz w:val="26"/>
      <w:szCs w:val="26"/>
      <w:lang w:val="x-none" w:eastAsia="x-none"/>
    </w:rPr>
  </w:style>
  <w:style w:type="paragraph" w:styleId="2">
    <w:name w:val="heading 2"/>
    <w:aliases w:val="Знак2 Знак, Знак2, Знак2 Знак Знак Знак, Знак2 Знак1,ГЛАВА,Заголовок 21,Знак2,Знак2 Знак Знак Знак,Знак2 Знак1,Заголовок 2 Знак1,Заголовок 2 Знак Знак,Заголовок 2 Знак Знак Зн"/>
    <w:basedOn w:val="a3"/>
    <w:next w:val="a4"/>
    <w:link w:val="20"/>
    <w:uiPriority w:val="9"/>
    <w:qFormat/>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ПодЗаголовок,Заголовок 31,Знак,Знак3,Знак3 Знак Знак Знак,Знак14,Знак3 Знак Знак Знак Знак Знак"/>
    <w:basedOn w:val="a3"/>
    <w:next w:val="a4"/>
    <w:link w:val="30"/>
    <w:uiPriority w:val="9"/>
    <w:qFormat/>
    <w:pPr>
      <w:keepNext/>
      <w:numPr>
        <w:ilvl w:val="2"/>
        <w:numId w:val="1"/>
      </w:numPr>
      <w:tabs>
        <w:tab w:val="left" w:pos="1276"/>
      </w:tabs>
      <w:spacing w:before="120" w:after="120"/>
      <w:outlineLvl w:val="2"/>
    </w:pPr>
    <w:rPr>
      <w:b/>
      <w:bCs/>
      <w:sz w:val="26"/>
      <w:szCs w:val="26"/>
      <w:lang w:val="x-none" w:eastAsia="x-none"/>
    </w:rPr>
  </w:style>
  <w:style w:type="paragraph" w:styleId="4">
    <w:name w:val="heading 4"/>
    <w:basedOn w:val="a3"/>
    <w:next w:val="a4"/>
    <w:link w:val="40"/>
    <w:uiPriority w:val="9"/>
    <w:qFormat/>
    <w:rsid w:val="00767370"/>
    <w:pPr>
      <w:keepNext/>
      <w:numPr>
        <w:ilvl w:val="3"/>
        <w:numId w:val="1"/>
      </w:numPr>
      <w:tabs>
        <w:tab w:val="left" w:pos="1418"/>
      </w:tabs>
      <w:spacing w:before="120" w:after="120"/>
      <w:ind w:left="0" w:firstLine="709"/>
      <w:outlineLvl w:val="3"/>
    </w:pPr>
    <w:rPr>
      <w:b/>
      <w:bCs/>
      <w:lang w:val="x-none" w:eastAsia="x-none"/>
    </w:rPr>
  </w:style>
  <w:style w:type="paragraph" w:styleId="5">
    <w:name w:val="heading 5"/>
    <w:basedOn w:val="a3"/>
    <w:next w:val="a3"/>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3"/>
    <w:next w:val="a3"/>
    <w:link w:val="60"/>
    <w:uiPriority w:val="9"/>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3"/>
    <w:next w:val="a3"/>
    <w:link w:val="70"/>
    <w:uiPriority w:val="9"/>
    <w:qFormat/>
    <w:pPr>
      <w:numPr>
        <w:ilvl w:val="6"/>
        <w:numId w:val="1"/>
      </w:numPr>
      <w:spacing w:before="240" w:after="60"/>
      <w:outlineLvl w:val="6"/>
    </w:pPr>
    <w:rPr>
      <w:lang w:val="x-none" w:eastAsia="x-none"/>
    </w:rPr>
  </w:style>
  <w:style w:type="paragraph" w:styleId="8">
    <w:name w:val="heading 8"/>
    <w:basedOn w:val="a3"/>
    <w:next w:val="a3"/>
    <w:link w:val="80"/>
    <w:uiPriority w:val="9"/>
    <w:qFormat/>
    <w:pPr>
      <w:numPr>
        <w:ilvl w:val="7"/>
        <w:numId w:val="1"/>
      </w:numPr>
      <w:spacing w:before="240" w:after="60"/>
      <w:outlineLvl w:val="7"/>
    </w:pPr>
    <w:rPr>
      <w:i/>
      <w:iCs/>
      <w:lang w:val="x-none" w:eastAsia="x-none"/>
    </w:rPr>
  </w:style>
  <w:style w:type="paragraph" w:styleId="9">
    <w:name w:val="heading 9"/>
    <w:basedOn w:val="a3"/>
    <w:next w:val="a3"/>
    <w:link w:val="90"/>
    <w:uiPriority w:val="9"/>
    <w:qFormat/>
    <w:pPr>
      <w:numPr>
        <w:ilvl w:val="8"/>
        <w:numId w:val="1"/>
      </w:numPr>
      <w:spacing w:before="240" w:after="60"/>
      <w:outlineLvl w:val="8"/>
    </w:pPr>
    <w:rPr>
      <w:rFonts w:ascii="Arial" w:hAnsi="Arial"/>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pPr>
      <w:spacing w:before="120" w:after="60"/>
      <w:ind w:firstLine="567"/>
      <w:jc w:val="both"/>
    </w:pPr>
  </w:style>
  <w:style w:type="character" w:customStyle="1" w:styleId="a8">
    <w:name w:val="Абзац Знак"/>
    <w:link w:val="a4"/>
    <w:rPr>
      <w:sz w:val="24"/>
      <w:szCs w:val="24"/>
      <w:lang w:val="ru-RU" w:eastAsia="ru-RU" w:bidi="ar-SA"/>
    </w:rPr>
  </w:style>
  <w:style w:type="paragraph" w:styleId="a9">
    <w:name w:val="List"/>
    <w:basedOn w:val="a3"/>
    <w:link w:val="aa"/>
    <w:pPr>
      <w:spacing w:after="60"/>
      <w:ind w:firstLine="567"/>
      <w:jc w:val="both"/>
    </w:pPr>
    <w:rPr>
      <w:snapToGrid w:val="0"/>
      <w:lang w:val="x-none" w:eastAsia="x-none"/>
    </w:rPr>
  </w:style>
  <w:style w:type="character" w:customStyle="1" w:styleId="aa">
    <w:name w:val="Список Знак"/>
    <w:link w:val="a9"/>
    <w:rPr>
      <w:snapToGrid w:val="0"/>
      <w:sz w:val="24"/>
      <w:szCs w:val="24"/>
      <w:lang w:val="x-none" w:eastAsia="x-none"/>
    </w:rPr>
  </w:style>
  <w:style w:type="paragraph" w:styleId="31">
    <w:name w:val="toc 3"/>
    <w:basedOn w:val="a3"/>
    <w:next w:val="a3"/>
    <w:autoRedefine/>
    <w:uiPriority w:val="39"/>
    <w:pPr>
      <w:ind w:left="480"/>
    </w:pPr>
    <w:rPr>
      <w:i/>
      <w:iCs/>
      <w:sz w:val="20"/>
      <w:szCs w:val="20"/>
    </w:rPr>
  </w:style>
  <w:style w:type="paragraph" w:customStyle="1" w:styleId="a">
    <w:name w:val="Список нумерованный"/>
    <w:basedOn w:val="a3"/>
    <w:pPr>
      <w:numPr>
        <w:numId w:val="7"/>
      </w:numPr>
      <w:spacing w:before="120"/>
      <w:jc w:val="both"/>
    </w:pPr>
  </w:style>
  <w:style w:type="paragraph" w:customStyle="1" w:styleId="ab">
    <w:name w:val="Табличный"/>
    <w:basedOn w:val="a3"/>
    <w:pPr>
      <w:keepNext/>
      <w:widowControl w:val="0"/>
      <w:spacing w:before="60" w:after="60"/>
      <w:jc w:val="center"/>
    </w:pPr>
    <w:rPr>
      <w:b/>
      <w:sz w:val="22"/>
      <w:szCs w:val="20"/>
    </w:rPr>
  </w:style>
  <w:style w:type="paragraph" w:customStyle="1" w:styleId="ac">
    <w:name w:val="Содержание"/>
    <w:basedOn w:val="a3"/>
    <w:pPr>
      <w:widowControl w:val="0"/>
      <w:spacing w:before="240" w:after="240"/>
      <w:jc w:val="center"/>
    </w:pPr>
    <w:rPr>
      <w:b/>
      <w:caps/>
      <w:szCs w:val="20"/>
    </w:rPr>
  </w:style>
  <w:style w:type="paragraph" w:styleId="ad">
    <w:name w:val="Balloon Text"/>
    <w:aliases w:val=" Знак5"/>
    <w:basedOn w:val="a3"/>
    <w:link w:val="ae"/>
    <w:pPr>
      <w:widowControl w:val="0"/>
      <w:suppressAutoHyphens/>
      <w:jc w:val="both"/>
    </w:pPr>
    <w:rPr>
      <w:rFonts w:ascii="Tahoma" w:hAnsi="Tahoma"/>
      <w:sz w:val="16"/>
      <w:szCs w:val="16"/>
      <w:lang w:val="x-none" w:eastAsia="x-none"/>
    </w:rPr>
  </w:style>
  <w:style w:type="paragraph" w:styleId="13">
    <w:name w:val="toc 1"/>
    <w:basedOn w:val="a3"/>
    <w:next w:val="a3"/>
    <w:uiPriority w:val="39"/>
    <w:pPr>
      <w:spacing w:before="120" w:after="120"/>
    </w:pPr>
    <w:rPr>
      <w:b/>
      <w:bCs/>
      <w:caps/>
      <w:sz w:val="20"/>
      <w:szCs w:val="20"/>
    </w:rPr>
  </w:style>
  <w:style w:type="paragraph" w:styleId="21">
    <w:name w:val="toc 2"/>
    <w:basedOn w:val="a3"/>
    <w:next w:val="a3"/>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2"/>
    <w:qFormat/>
    <w:pPr>
      <w:spacing w:before="120" w:after="120"/>
      <w:jc w:val="center"/>
    </w:pPr>
    <w:rPr>
      <w:b/>
      <w:bCs/>
      <w:sz w:val="22"/>
      <w:szCs w:val="20"/>
    </w:rPr>
  </w:style>
  <w:style w:type="paragraph" w:customStyle="1" w:styleId="af0">
    <w:name w:val="Название таблицы"/>
    <w:basedOn w:val="af"/>
    <w:pPr>
      <w:keepNext/>
      <w:spacing w:after="0"/>
      <w:jc w:val="left"/>
    </w:pPr>
    <w:rPr>
      <w:szCs w:val="22"/>
    </w:rPr>
  </w:style>
  <w:style w:type="paragraph" w:customStyle="1" w:styleId="af1">
    <w:name w:val="Табличный_заголовки"/>
    <w:basedOn w:val="a3"/>
    <w:qFormat/>
    <w:pPr>
      <w:keepNext/>
      <w:keepLines/>
      <w:jc w:val="center"/>
    </w:pPr>
    <w:rPr>
      <w:b/>
      <w:sz w:val="22"/>
      <w:szCs w:val="22"/>
    </w:rPr>
  </w:style>
  <w:style w:type="paragraph" w:customStyle="1" w:styleId="af2">
    <w:name w:val="Табличный_центр"/>
    <w:basedOn w:val="a3"/>
    <w:pPr>
      <w:jc w:val="center"/>
    </w:pPr>
    <w:rPr>
      <w:sz w:val="22"/>
      <w:szCs w:val="22"/>
    </w:rPr>
  </w:style>
  <w:style w:type="paragraph" w:customStyle="1" w:styleId="11">
    <w:name w:val="Список 1)"/>
    <w:basedOn w:val="a3"/>
    <w:pPr>
      <w:numPr>
        <w:numId w:val="4"/>
      </w:numPr>
      <w:spacing w:after="60"/>
      <w:jc w:val="both"/>
    </w:pPr>
  </w:style>
  <w:style w:type="paragraph" w:customStyle="1" w:styleId="a1">
    <w:name w:val="Табличный_нумерованный"/>
    <w:basedOn w:val="a3"/>
    <w:link w:val="af3"/>
    <w:pPr>
      <w:numPr>
        <w:numId w:val="3"/>
      </w:numPr>
    </w:pPr>
    <w:rPr>
      <w:sz w:val="22"/>
      <w:szCs w:val="22"/>
      <w:lang w:val="x-none" w:eastAsia="x-none"/>
    </w:rPr>
  </w:style>
  <w:style w:type="character" w:customStyle="1" w:styleId="af3">
    <w:name w:val="Табличный_нумерованный Знак"/>
    <w:link w:val="a1"/>
    <w:rPr>
      <w:sz w:val="22"/>
      <w:szCs w:val="22"/>
      <w:lang w:val="x-none" w:eastAsia="x-none"/>
    </w:rPr>
  </w:style>
  <w:style w:type="paragraph" w:styleId="41">
    <w:name w:val="toc 4"/>
    <w:basedOn w:val="a3"/>
    <w:next w:val="a3"/>
    <w:autoRedefine/>
    <w:uiPriority w:val="39"/>
    <w:pPr>
      <w:ind w:left="720"/>
    </w:pPr>
    <w:rPr>
      <w:sz w:val="18"/>
      <w:szCs w:val="18"/>
    </w:rPr>
  </w:style>
  <w:style w:type="paragraph" w:styleId="51">
    <w:name w:val="toc 5"/>
    <w:basedOn w:val="a3"/>
    <w:next w:val="a3"/>
    <w:autoRedefine/>
    <w:semiHidden/>
    <w:pPr>
      <w:ind w:left="960"/>
    </w:pPr>
    <w:rPr>
      <w:sz w:val="18"/>
      <w:szCs w:val="18"/>
    </w:rPr>
  </w:style>
  <w:style w:type="paragraph" w:styleId="61">
    <w:name w:val="toc 6"/>
    <w:basedOn w:val="a3"/>
    <w:next w:val="a3"/>
    <w:autoRedefine/>
    <w:semiHidden/>
    <w:pPr>
      <w:ind w:left="1200"/>
    </w:pPr>
    <w:rPr>
      <w:sz w:val="18"/>
      <w:szCs w:val="18"/>
    </w:rPr>
  </w:style>
  <w:style w:type="paragraph" w:styleId="71">
    <w:name w:val="toc 7"/>
    <w:basedOn w:val="a3"/>
    <w:next w:val="a3"/>
    <w:autoRedefine/>
    <w:semiHidden/>
    <w:pPr>
      <w:ind w:left="1440"/>
    </w:pPr>
    <w:rPr>
      <w:sz w:val="18"/>
      <w:szCs w:val="18"/>
    </w:rPr>
  </w:style>
  <w:style w:type="paragraph" w:styleId="81">
    <w:name w:val="toc 8"/>
    <w:basedOn w:val="a3"/>
    <w:next w:val="a3"/>
    <w:autoRedefine/>
    <w:semiHidden/>
    <w:pPr>
      <w:ind w:left="1680"/>
    </w:pPr>
    <w:rPr>
      <w:sz w:val="18"/>
      <w:szCs w:val="18"/>
    </w:rPr>
  </w:style>
  <w:style w:type="paragraph" w:styleId="91">
    <w:name w:val="toc 9"/>
    <w:basedOn w:val="a3"/>
    <w:next w:val="a3"/>
    <w:autoRedefine/>
    <w:semiHidden/>
    <w:pPr>
      <w:ind w:left="1920"/>
    </w:pPr>
    <w:rPr>
      <w:sz w:val="18"/>
      <w:szCs w:val="18"/>
    </w:rPr>
  </w:style>
  <w:style w:type="paragraph" w:styleId="af4">
    <w:name w:val="toa heading"/>
    <w:basedOn w:val="a3"/>
    <w:next w:val="a3"/>
    <w:semiHidden/>
    <w:pPr>
      <w:spacing w:before="40" w:after="20"/>
      <w:jc w:val="center"/>
    </w:pPr>
    <w:rPr>
      <w:b/>
      <w:sz w:val="22"/>
      <w:szCs w:val="20"/>
    </w:rPr>
  </w:style>
  <w:style w:type="paragraph" w:styleId="af5">
    <w:name w:val="annotation text"/>
    <w:basedOn w:val="a3"/>
    <w:link w:val="af6"/>
    <w:semiHidden/>
    <w:rPr>
      <w:sz w:val="20"/>
      <w:szCs w:val="20"/>
    </w:rPr>
  </w:style>
  <w:style w:type="paragraph" w:styleId="af7">
    <w:name w:val="annotation subject"/>
    <w:basedOn w:val="af5"/>
    <w:next w:val="af5"/>
    <w:link w:val="af8"/>
    <w:semiHidden/>
    <w:pPr>
      <w:ind w:firstLine="284"/>
      <w:jc w:val="both"/>
    </w:pPr>
    <w:rPr>
      <w:b/>
      <w:bCs/>
      <w:lang w:val="x-none" w:eastAsia="x-none"/>
    </w:rPr>
  </w:style>
  <w:style w:type="paragraph" w:customStyle="1" w:styleId="a2">
    <w:name w:val="Требования"/>
    <w:basedOn w:val="a3"/>
    <w:pPr>
      <w:numPr>
        <w:ilvl w:val="1"/>
        <w:numId w:val="5"/>
      </w:numPr>
      <w:spacing w:before="120" w:after="60"/>
      <w:ind w:left="0" w:firstLine="567"/>
      <w:jc w:val="both"/>
      <w:outlineLvl w:val="1"/>
    </w:pPr>
    <w:rPr>
      <w:bCs/>
      <w:i/>
      <w:iCs/>
    </w:rPr>
  </w:style>
  <w:style w:type="paragraph" w:customStyle="1" w:styleId="a0">
    <w:name w:val="Список а)"/>
    <w:basedOn w:val="a9"/>
    <w:pPr>
      <w:numPr>
        <w:numId w:val="2"/>
      </w:numPr>
    </w:pPr>
  </w:style>
  <w:style w:type="paragraph" w:styleId="af9">
    <w:name w:val="Document Map"/>
    <w:basedOn w:val="a3"/>
    <w:link w:val="afa"/>
    <w:semiHidden/>
    <w:pPr>
      <w:widowControl w:val="0"/>
      <w:shd w:val="clear" w:color="auto" w:fill="000080"/>
      <w:suppressAutoHyphens/>
      <w:jc w:val="both"/>
    </w:pPr>
    <w:rPr>
      <w:rFonts w:ascii="Tahoma" w:hAnsi="Tahoma"/>
      <w:szCs w:val="20"/>
      <w:lang w:val="x-none" w:eastAsia="x-none"/>
    </w:rPr>
  </w:style>
  <w:style w:type="character" w:styleId="afb">
    <w:name w:val="annotation reference"/>
    <w:semiHidden/>
    <w:rPr>
      <w:sz w:val="16"/>
      <w:szCs w:val="16"/>
    </w:rPr>
  </w:style>
  <w:style w:type="paragraph" w:customStyle="1" w:styleId="afc">
    <w:name w:val="Табличный_слева"/>
    <w:basedOn w:val="a3"/>
    <w:rPr>
      <w:sz w:val="22"/>
      <w:szCs w:val="22"/>
    </w:rPr>
  </w:style>
  <w:style w:type="paragraph" w:customStyle="1" w:styleId="14">
    <w:name w:val="Обычный 1"/>
    <w:basedOn w:val="a3"/>
    <w:next w:val="a3"/>
    <w:semiHidden/>
    <w:pPr>
      <w:tabs>
        <w:tab w:val="num" w:pos="360"/>
      </w:tabs>
      <w:spacing w:before="120"/>
      <w:ind w:left="360" w:hanging="360"/>
      <w:jc w:val="both"/>
    </w:pPr>
    <w:rPr>
      <w:szCs w:val="20"/>
    </w:rPr>
  </w:style>
  <w:style w:type="table" w:styleId="afd">
    <w:name w:val="Table Grid"/>
    <w:basedOn w:val="a6"/>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Обычный влево"/>
    <w:basedOn w:val="14"/>
    <w:pPr>
      <w:tabs>
        <w:tab w:val="clear" w:pos="360"/>
      </w:tabs>
      <w:spacing w:before="0"/>
      <w:ind w:left="0" w:firstLine="0"/>
      <w:jc w:val="left"/>
    </w:pPr>
  </w:style>
  <w:style w:type="paragraph" w:customStyle="1" w:styleId="aff">
    <w:name w:val="Табличный_по ширине"/>
    <w:basedOn w:val="afc"/>
    <w:pPr>
      <w:jc w:val="both"/>
    </w:pPr>
  </w:style>
  <w:style w:type="paragraph" w:customStyle="1" w:styleId="100">
    <w:name w:val="Табличный_центр_10"/>
    <w:basedOn w:val="a3"/>
    <w:qFormat/>
    <w:pPr>
      <w:jc w:val="center"/>
    </w:pPr>
    <w:rPr>
      <w:sz w:val="20"/>
    </w:rPr>
  </w:style>
  <w:style w:type="paragraph" w:customStyle="1" w:styleId="101">
    <w:name w:val="Табличный_слева_10"/>
    <w:basedOn w:val="a3"/>
    <w:qFormat/>
    <w:rPr>
      <w:sz w:val="20"/>
    </w:rPr>
  </w:style>
  <w:style w:type="paragraph" w:customStyle="1" w:styleId="102">
    <w:name w:val="Табличный_по ширине_10"/>
    <w:basedOn w:val="a3"/>
    <w:qFormat/>
    <w:pPr>
      <w:jc w:val="both"/>
    </w:pPr>
    <w:rPr>
      <w:sz w:val="20"/>
    </w:rPr>
  </w:style>
  <w:style w:type="paragraph" w:customStyle="1" w:styleId="10">
    <w:name w:val="Табличный_нумерованный_10"/>
    <w:basedOn w:val="a3"/>
    <w:qFormat/>
    <w:pPr>
      <w:numPr>
        <w:numId w:val="8"/>
      </w:numPr>
    </w:pPr>
    <w:rPr>
      <w:sz w:val="20"/>
    </w:rPr>
  </w:style>
  <w:style w:type="paragraph" w:customStyle="1" w:styleId="103">
    <w:name w:val="Табличный_заголовки_10"/>
    <w:basedOn w:val="a4"/>
    <w:qFormat/>
    <w:pPr>
      <w:jc w:val="center"/>
    </w:pPr>
    <w:rPr>
      <w:b/>
      <w:sz w:val="20"/>
    </w:rPr>
  </w:style>
  <w:style w:type="paragraph" w:styleId="aff0">
    <w:name w:val="List Paragraph"/>
    <w:basedOn w:val="a3"/>
    <w:uiPriority w:val="34"/>
    <w:qFormat/>
    <w:pPr>
      <w:spacing w:line="360" w:lineRule="auto"/>
      <w:ind w:left="708" w:firstLine="680"/>
      <w:jc w:val="both"/>
    </w:pPr>
  </w:style>
  <w:style w:type="paragraph" w:styleId="aff1">
    <w:name w:val="Title"/>
    <w:basedOn w:val="a3"/>
    <w:next w:val="a3"/>
    <w:link w:val="aff2"/>
    <w:uiPriority w:val="10"/>
    <w:qFormat/>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2">
    <w:name w:val="Название Знак"/>
    <w:link w:val="aff1"/>
    <w:uiPriority w:val="10"/>
    <w:rPr>
      <w:rFonts w:ascii="Cambria" w:hAnsi="Cambria"/>
      <w:i/>
      <w:iCs/>
      <w:color w:val="243F60"/>
      <w:sz w:val="60"/>
      <w:szCs w:val="60"/>
    </w:rPr>
  </w:style>
  <w:style w:type="paragraph" w:styleId="aff3">
    <w:name w:val="Subtitle"/>
    <w:basedOn w:val="a3"/>
    <w:next w:val="a3"/>
    <w:link w:val="aff4"/>
    <w:qFormat/>
    <w:pPr>
      <w:spacing w:before="200" w:after="900" w:line="360" w:lineRule="auto"/>
      <w:ind w:firstLine="680"/>
      <w:jc w:val="right"/>
    </w:pPr>
    <w:rPr>
      <w:i/>
      <w:iCs/>
      <w:lang w:val="x-none" w:eastAsia="x-none"/>
    </w:rPr>
  </w:style>
  <w:style w:type="character" w:customStyle="1" w:styleId="aff4">
    <w:name w:val="Подзаголовок Знак"/>
    <w:link w:val="aff3"/>
    <w:rPr>
      <w:i/>
      <w:iCs/>
      <w:sz w:val="24"/>
      <w:szCs w:val="24"/>
    </w:rPr>
  </w:style>
  <w:style w:type="character" w:styleId="aff5">
    <w:name w:val="Strong"/>
    <w:uiPriority w:val="22"/>
    <w:qFormat/>
    <w:rPr>
      <w:b/>
      <w:bCs/>
      <w:spacing w:val="0"/>
    </w:rPr>
  </w:style>
  <w:style w:type="character" w:styleId="aff6">
    <w:name w:val="Emphasis"/>
    <w:qFormat/>
    <w:rPr>
      <w:b/>
      <w:bCs/>
      <w:i/>
      <w:iCs/>
      <w:color w:val="5A5A5A"/>
    </w:rPr>
  </w:style>
  <w:style w:type="paragraph" w:styleId="aff7">
    <w:name w:val="No Spacing"/>
    <w:basedOn w:val="a3"/>
    <w:uiPriority w:val="1"/>
    <w:qFormat/>
    <w:pPr>
      <w:spacing w:line="360" w:lineRule="auto"/>
      <w:ind w:firstLine="680"/>
      <w:jc w:val="both"/>
    </w:pPr>
  </w:style>
  <w:style w:type="paragraph" w:styleId="23">
    <w:name w:val="Quote"/>
    <w:basedOn w:val="a3"/>
    <w:next w:val="a3"/>
    <w:link w:val="24"/>
    <w:uiPriority w:val="29"/>
    <w:qFormat/>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Pr>
      <w:rFonts w:ascii="Cambria" w:hAnsi="Cambria"/>
      <w:i/>
      <w:iCs/>
      <w:color w:val="5A5A5A"/>
      <w:sz w:val="24"/>
      <w:szCs w:val="24"/>
    </w:rPr>
  </w:style>
  <w:style w:type="paragraph" w:styleId="aff8">
    <w:name w:val="Intense Quote"/>
    <w:basedOn w:val="a3"/>
    <w:next w:val="a3"/>
    <w:link w:val="aff9"/>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9">
    <w:name w:val="Выделенная цитата Знак"/>
    <w:link w:val="aff8"/>
    <w:uiPriority w:val="30"/>
    <w:rPr>
      <w:rFonts w:ascii="Cambria" w:hAnsi="Cambria"/>
      <w:i/>
      <w:iCs/>
      <w:color w:val="F4F4F4"/>
      <w:sz w:val="24"/>
      <w:szCs w:val="24"/>
      <w:shd w:val="clear" w:color="auto" w:fill="4F81BD"/>
    </w:rPr>
  </w:style>
  <w:style w:type="character" w:styleId="affa">
    <w:name w:val="Subtle Emphasis"/>
    <w:uiPriority w:val="19"/>
    <w:qFormat/>
    <w:rPr>
      <w:i/>
      <w:iCs/>
      <w:color w:val="5A5A5A"/>
    </w:rPr>
  </w:style>
  <w:style w:type="character" w:styleId="affb">
    <w:name w:val="Intense Emphasis"/>
    <w:uiPriority w:val="21"/>
    <w:qFormat/>
    <w:rPr>
      <w:b/>
      <w:bCs/>
      <w:i/>
      <w:iCs/>
      <w:color w:val="4F81BD"/>
      <w:sz w:val="22"/>
      <w:szCs w:val="22"/>
    </w:rPr>
  </w:style>
  <w:style w:type="character" w:styleId="affc">
    <w:name w:val="Subtle Reference"/>
    <w:uiPriority w:val="31"/>
    <w:qFormat/>
    <w:rPr>
      <w:color w:val="auto"/>
      <w:u w:val="single" w:color="9BBB59"/>
    </w:rPr>
  </w:style>
  <w:style w:type="character" w:styleId="affd">
    <w:name w:val="Intense Reference"/>
    <w:uiPriority w:val="32"/>
    <w:qFormat/>
    <w:rPr>
      <w:b/>
      <w:bCs/>
      <w:color w:val="76923C"/>
      <w:u w:val="single" w:color="9BBB59"/>
    </w:rPr>
  </w:style>
  <w:style w:type="character" w:styleId="affe">
    <w:name w:val="Book Title"/>
    <w:uiPriority w:val="33"/>
    <w:qFormat/>
    <w:rPr>
      <w:rFonts w:ascii="Cambria" w:eastAsia="Times New Roman" w:hAnsi="Cambria" w:cs="Times New Roman"/>
      <w:b/>
      <w:bCs/>
      <w:i/>
      <w:iCs/>
      <w:color w:val="auto"/>
    </w:rPr>
  </w:style>
  <w:style w:type="paragraph" w:styleId="afff">
    <w:name w:val="header"/>
    <w:aliases w:val=" Знак4"/>
    <w:basedOn w:val="a3"/>
    <w:link w:val="afff0"/>
    <w:uiPriority w:val="99"/>
    <w:unhideWhenUsed/>
    <w:pPr>
      <w:tabs>
        <w:tab w:val="center" w:pos="4677"/>
        <w:tab w:val="right" w:pos="9355"/>
      </w:tabs>
      <w:ind w:firstLine="680"/>
      <w:jc w:val="both"/>
    </w:pPr>
    <w:rPr>
      <w:lang w:val="x-none" w:eastAsia="x-none"/>
    </w:rPr>
  </w:style>
  <w:style w:type="character" w:customStyle="1" w:styleId="afff0">
    <w:name w:val="Верхний колонтитул Знак"/>
    <w:aliases w:val=" Знак4 Знак"/>
    <w:link w:val="afff"/>
    <w:uiPriority w:val="99"/>
    <w:rPr>
      <w:sz w:val="24"/>
      <w:szCs w:val="24"/>
    </w:rPr>
  </w:style>
  <w:style w:type="paragraph" w:styleId="afff1">
    <w:name w:val="footer"/>
    <w:aliases w:val=" Знак, Знак6,Знак6, Знак14"/>
    <w:basedOn w:val="a3"/>
    <w:link w:val="afff2"/>
    <w:uiPriority w:val="99"/>
    <w:unhideWhenUsed/>
    <w:pPr>
      <w:tabs>
        <w:tab w:val="center" w:pos="4677"/>
        <w:tab w:val="right" w:pos="9355"/>
      </w:tabs>
      <w:ind w:firstLine="680"/>
      <w:jc w:val="both"/>
    </w:pPr>
    <w:rPr>
      <w:lang w:val="x-none" w:eastAsia="x-none"/>
    </w:rPr>
  </w:style>
  <w:style w:type="character" w:customStyle="1" w:styleId="afff2">
    <w:name w:val="Нижний колонтитул Знак"/>
    <w:aliases w:val=" Знак Знак, Знак6 Знак,Знак6 Знак, Знак14 Знак"/>
    <w:link w:val="afff1"/>
    <w:uiPriority w:val="99"/>
    <w:rPr>
      <w:sz w:val="24"/>
      <w:szCs w:val="24"/>
    </w:rPr>
  </w:style>
  <w:style w:type="paragraph" w:styleId="afff3">
    <w:name w:val="List Bullet"/>
    <w:basedOn w:val="a3"/>
    <w:uiPriority w:val="99"/>
    <w:unhideWhenUsed/>
    <w:pPr>
      <w:spacing w:line="360" w:lineRule="auto"/>
      <w:ind w:left="1571" w:hanging="360"/>
      <w:contextualSpacing/>
      <w:jc w:val="both"/>
    </w:pPr>
  </w:style>
  <w:style w:type="character" w:styleId="afff4">
    <w:name w:val="FollowedHyperlink"/>
    <w:uiPriority w:val="99"/>
    <w:unhideWhenUsed/>
    <w:rPr>
      <w:color w:val="800080"/>
      <w:u w:val="single"/>
    </w:rPr>
  </w:style>
  <w:style w:type="paragraph" w:styleId="afff5">
    <w:name w:val="TOC Heading"/>
    <w:basedOn w:val="1"/>
    <w:next w:val="a3"/>
    <w:uiPriority w:val="39"/>
    <w:unhideWhenUsed/>
    <w:qFormat/>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6">
    <w:name w:val="Body Text"/>
    <w:aliases w:val=" Знак1 Знак Знак Знак Знак, Знак1 Знак Знак Знак, Знак1 Знак"/>
    <w:basedOn w:val="a3"/>
    <w:link w:val="afff7"/>
    <w:unhideWhenUsed/>
    <w:pPr>
      <w:spacing w:after="120" w:line="360" w:lineRule="auto"/>
      <w:ind w:firstLine="709"/>
      <w:jc w:val="both"/>
    </w:pPr>
    <w:rPr>
      <w:lang w:val="x-none" w:eastAsia="x-none"/>
    </w:rPr>
  </w:style>
  <w:style w:type="character" w:customStyle="1" w:styleId="afff7">
    <w:name w:val="Основной текст Знак"/>
    <w:aliases w:val=" Знак1 Знак Знак Знак Знак Знак, Знак1 Знак Знак Знак Знак1, Знак1 Знак Знак"/>
    <w:link w:val="afff6"/>
    <w:rPr>
      <w:sz w:val="24"/>
      <w:szCs w:val="24"/>
    </w:rPr>
  </w:style>
  <w:style w:type="character" w:styleId="afff8">
    <w:name w:val="Hyperlink"/>
    <w:uiPriority w:val="99"/>
    <w:unhideWhenUsed/>
    <w:rPr>
      <w:color w:val="0000FF"/>
      <w:u w:val="single"/>
    </w:rPr>
  </w:style>
  <w:style w:type="paragraph" w:styleId="af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fa"/>
    <w:pPr>
      <w:spacing w:before="120" w:after="120" w:line="360" w:lineRule="auto"/>
      <w:jc w:val="both"/>
    </w:pPr>
    <w:rPr>
      <w:rFonts w:ascii="Arial" w:hAnsi="Arial"/>
      <w:sz w:val="20"/>
      <w:szCs w:val="20"/>
      <w:lang w:val="x-none" w:eastAsia="x-none"/>
    </w:rPr>
  </w:style>
  <w:style w:type="character" w:customStyle="1" w:styleId="af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9"/>
    <w:rPr>
      <w:rFonts w:ascii="Arial" w:hAnsi="Arial"/>
    </w:rPr>
  </w:style>
  <w:style w:type="character" w:styleId="afffb">
    <w:name w:val="footnote reference"/>
    <w:rPr>
      <w:vertAlign w:val="superscript"/>
    </w:rPr>
  </w:style>
  <w:style w:type="paragraph" w:styleId="afffc">
    <w:name w:val="Normal (Web)"/>
    <w:basedOn w:val="a3"/>
    <w:uiPriority w:val="99"/>
    <w:unhideWhenUsed/>
    <w:pPr>
      <w:tabs>
        <w:tab w:val="num" w:pos="0"/>
      </w:tabs>
      <w:spacing w:before="100" w:beforeAutospacing="1" w:after="100" w:afterAutospacing="1"/>
    </w:pPr>
    <w:rPr>
      <w:rFonts w:eastAsia="Calibri"/>
      <w:bCs/>
      <w:color w:val="000000"/>
      <w:kern w:val="24"/>
      <w:lang w:eastAsia="ar-SA"/>
    </w:rPr>
  </w:style>
  <w:style w:type="paragraph" w:styleId="afffd">
    <w:name w:val="Body Text Indent"/>
    <w:basedOn w:val="a3"/>
    <w:link w:val="afffe"/>
    <w:pPr>
      <w:spacing w:line="360" w:lineRule="auto"/>
      <w:ind w:firstLine="708"/>
      <w:jc w:val="both"/>
    </w:pPr>
    <w:rPr>
      <w:lang w:val="x-none" w:eastAsia="x-none"/>
    </w:rPr>
  </w:style>
  <w:style w:type="character" w:customStyle="1" w:styleId="afffe">
    <w:name w:val="Основной текст с отступом Знак"/>
    <w:link w:val="afffd"/>
    <w:rPr>
      <w:sz w:val="24"/>
      <w:szCs w:val="24"/>
    </w:rPr>
  </w:style>
  <w:style w:type="paragraph" w:styleId="25">
    <w:name w:val="Body Text 2"/>
    <w:aliases w:val=" Знак1"/>
    <w:basedOn w:val="a3"/>
    <w:link w:val="2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rPr>
      <w:b/>
      <w:bCs/>
      <w:caps/>
      <w:sz w:val="24"/>
      <w:szCs w:val="24"/>
    </w:rPr>
  </w:style>
  <w:style w:type="numbering" w:styleId="111111">
    <w:name w:val="Outline List 2"/>
    <w:basedOn w:val="a7"/>
    <w:pPr>
      <w:numPr>
        <w:numId w:val="9"/>
      </w:numPr>
    </w:pPr>
  </w:style>
  <w:style w:type="character" w:styleId="affff">
    <w:name w:val="page number"/>
    <w:basedOn w:val="a5"/>
  </w:style>
  <w:style w:type="paragraph" w:styleId="27">
    <w:name w:val="Body Text Indent 2"/>
    <w:basedOn w:val="a3"/>
    <w:link w:val="28"/>
    <w:pPr>
      <w:spacing w:after="120" w:line="480" w:lineRule="auto"/>
      <w:ind w:left="283" w:firstLine="680"/>
      <w:jc w:val="both"/>
    </w:pPr>
    <w:rPr>
      <w:lang w:val="x-none" w:eastAsia="x-none"/>
    </w:rPr>
  </w:style>
  <w:style w:type="character" w:customStyle="1" w:styleId="28">
    <w:name w:val="Основной текст с отступом 2 Знак"/>
    <w:link w:val="27"/>
    <w:rPr>
      <w:sz w:val="24"/>
      <w:szCs w:val="24"/>
    </w:rPr>
  </w:style>
  <w:style w:type="numbering" w:styleId="1ai">
    <w:name w:val="Outline List 1"/>
    <w:basedOn w:val="a7"/>
    <w:pPr>
      <w:numPr>
        <w:numId w:val="10"/>
      </w:numPr>
    </w:pPr>
  </w:style>
  <w:style w:type="paragraph" w:styleId="32">
    <w:name w:val="Body Text 3"/>
    <w:basedOn w:val="a3"/>
    <w:link w:val="33"/>
    <w:pPr>
      <w:spacing w:after="120" w:line="360" w:lineRule="auto"/>
      <w:ind w:firstLine="680"/>
      <w:jc w:val="both"/>
    </w:pPr>
    <w:rPr>
      <w:sz w:val="16"/>
      <w:szCs w:val="16"/>
      <w:lang w:val="x-none" w:eastAsia="x-none"/>
    </w:rPr>
  </w:style>
  <w:style w:type="character" w:customStyle="1" w:styleId="33">
    <w:name w:val="Основной текст 3 Знак"/>
    <w:link w:val="32"/>
    <w:rPr>
      <w:sz w:val="16"/>
      <w:szCs w:val="16"/>
    </w:rPr>
  </w:style>
  <w:style w:type="paragraph" w:styleId="34">
    <w:name w:val="Body Text Indent 3"/>
    <w:basedOn w:val="a3"/>
    <w:link w:val="35"/>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Pr>
      <w:sz w:val="28"/>
      <w:szCs w:val="28"/>
    </w:rPr>
  </w:style>
  <w:style w:type="paragraph" w:styleId="affff0">
    <w:name w:val="Block Text"/>
    <w:basedOn w:val="a3"/>
    <w:pPr>
      <w:spacing w:line="360" w:lineRule="auto"/>
      <w:ind w:left="526" w:right="43" w:firstLine="709"/>
      <w:jc w:val="both"/>
    </w:pPr>
    <w:rPr>
      <w:sz w:val="28"/>
      <w:szCs w:val="28"/>
    </w:rPr>
  </w:style>
  <w:style w:type="character" w:styleId="affff1">
    <w:name w:val="line number"/>
    <w:rPr>
      <w:sz w:val="18"/>
      <w:szCs w:val="18"/>
    </w:rPr>
  </w:style>
  <w:style w:type="paragraph" w:styleId="29">
    <w:name w:val="List 2"/>
    <w:basedOn w:val="a9"/>
    <w:pPr>
      <w:spacing w:after="240" w:line="240" w:lineRule="atLeast"/>
      <w:ind w:left="1800" w:hanging="360"/>
    </w:pPr>
    <w:rPr>
      <w:rFonts w:ascii="Arial" w:hAnsi="Arial" w:cs="Arial"/>
      <w:snapToGrid/>
      <w:spacing w:val="-5"/>
      <w:sz w:val="20"/>
      <w:szCs w:val="20"/>
      <w:lang w:eastAsia="en-US"/>
    </w:rPr>
  </w:style>
  <w:style w:type="paragraph" w:styleId="36">
    <w:name w:val="List 3"/>
    <w:basedOn w:val="a9"/>
    <w:pPr>
      <w:spacing w:after="240" w:line="240" w:lineRule="atLeast"/>
      <w:ind w:left="2160" w:hanging="360"/>
    </w:pPr>
    <w:rPr>
      <w:rFonts w:ascii="Arial" w:hAnsi="Arial" w:cs="Arial"/>
      <w:snapToGrid/>
      <w:spacing w:val="-5"/>
      <w:sz w:val="20"/>
      <w:szCs w:val="20"/>
      <w:lang w:eastAsia="en-US"/>
    </w:rPr>
  </w:style>
  <w:style w:type="paragraph" w:styleId="42">
    <w:name w:val="List 4"/>
    <w:basedOn w:val="a9"/>
    <w:pPr>
      <w:spacing w:after="240" w:line="240" w:lineRule="atLeast"/>
      <w:ind w:left="2520" w:hanging="360"/>
    </w:pPr>
    <w:rPr>
      <w:rFonts w:ascii="Arial" w:hAnsi="Arial" w:cs="Arial"/>
      <w:snapToGrid/>
      <w:spacing w:val="-5"/>
      <w:sz w:val="20"/>
      <w:szCs w:val="20"/>
      <w:lang w:eastAsia="en-US"/>
    </w:rPr>
  </w:style>
  <w:style w:type="paragraph" w:styleId="52">
    <w:name w:val="List 5"/>
    <w:basedOn w:val="a9"/>
    <w:p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3"/>
    <w:autoRedefine/>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3"/>
    <w:autoRedefine/>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3"/>
    <w:autoRedefine/>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3"/>
    <w:autoRedefine/>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2">
    <w:name w:val="List Continue"/>
    <w:basedOn w:val="a9"/>
    <w:pPr>
      <w:spacing w:after="240" w:line="240" w:lineRule="atLeast"/>
      <w:ind w:left="1440" w:firstLine="0"/>
    </w:pPr>
    <w:rPr>
      <w:rFonts w:ascii="Arial" w:hAnsi="Arial" w:cs="Arial"/>
      <w:snapToGrid/>
      <w:spacing w:val="-5"/>
      <w:sz w:val="20"/>
      <w:szCs w:val="20"/>
      <w:lang w:eastAsia="en-US"/>
    </w:rPr>
  </w:style>
  <w:style w:type="paragraph" w:styleId="2b">
    <w:name w:val="List Continue 2"/>
    <w:basedOn w:val="affff2"/>
    <w:pPr>
      <w:ind w:left="2160"/>
    </w:pPr>
  </w:style>
  <w:style w:type="paragraph" w:styleId="38">
    <w:name w:val="List Continue 3"/>
    <w:basedOn w:val="affff2"/>
    <w:pPr>
      <w:ind w:left="2520"/>
    </w:pPr>
  </w:style>
  <w:style w:type="paragraph" w:styleId="44">
    <w:name w:val="List Continue 4"/>
    <w:basedOn w:val="affff2"/>
    <w:pPr>
      <w:ind w:left="2880"/>
    </w:pPr>
  </w:style>
  <w:style w:type="paragraph" w:styleId="54">
    <w:name w:val="List Continue 5"/>
    <w:basedOn w:val="affff2"/>
    <w:pPr>
      <w:ind w:left="3240"/>
    </w:pPr>
  </w:style>
  <w:style w:type="paragraph" w:styleId="affff3">
    <w:name w:val="List Number"/>
    <w:basedOn w:val="a3"/>
    <w:pPr>
      <w:spacing w:before="100" w:beforeAutospacing="1" w:after="100" w:afterAutospacing="1" w:line="360" w:lineRule="auto"/>
      <w:ind w:firstLine="709"/>
      <w:jc w:val="both"/>
    </w:pPr>
    <w:rPr>
      <w:sz w:val="28"/>
      <w:szCs w:val="28"/>
    </w:rPr>
  </w:style>
  <w:style w:type="paragraph" w:styleId="2c">
    <w:name w:val="List Number 2"/>
    <w:basedOn w:val="affff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4">
    <w:name w:val="Message Header"/>
    <w:basedOn w:val="afff6"/>
    <w:link w:val="affff5"/>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5">
    <w:name w:val="Шапка Знак"/>
    <w:link w:val="affff4"/>
    <w:rPr>
      <w:rFonts w:ascii="Arial" w:hAnsi="Arial" w:cs="Arial"/>
      <w:sz w:val="22"/>
      <w:szCs w:val="22"/>
      <w:lang w:eastAsia="en-US"/>
    </w:rPr>
  </w:style>
  <w:style w:type="paragraph" w:styleId="affff6">
    <w:name w:val="Normal Indent"/>
    <w:basedOn w:val="a3"/>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Pr>
      <w:rFonts w:ascii="Arial" w:hAnsi="Arial" w:cs="Arial"/>
      <w:i/>
      <w:iCs/>
      <w:spacing w:val="-5"/>
      <w:lang w:eastAsia="en-US"/>
    </w:rPr>
  </w:style>
  <w:style w:type="paragraph" w:styleId="affff7">
    <w:name w:val="envelope address"/>
    <w:basedOn w:val="a3"/>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Pr>
      <w:lang w:val="ru-RU"/>
    </w:rPr>
  </w:style>
  <w:style w:type="paragraph" w:styleId="affff8">
    <w:name w:val="Date"/>
    <w:basedOn w:val="a3"/>
    <w:next w:val="a3"/>
    <w:link w:val="affff9"/>
    <w:pPr>
      <w:spacing w:line="360" w:lineRule="auto"/>
      <w:ind w:left="1080" w:firstLine="709"/>
      <w:jc w:val="both"/>
    </w:pPr>
    <w:rPr>
      <w:rFonts w:ascii="Arial" w:hAnsi="Arial"/>
      <w:spacing w:val="-5"/>
      <w:sz w:val="20"/>
      <w:szCs w:val="20"/>
      <w:lang w:val="x-none" w:eastAsia="en-US"/>
    </w:rPr>
  </w:style>
  <w:style w:type="character" w:customStyle="1" w:styleId="affff9">
    <w:name w:val="Дата Знак"/>
    <w:link w:val="affff8"/>
    <w:rPr>
      <w:rFonts w:ascii="Arial" w:hAnsi="Arial" w:cs="Arial"/>
      <w:spacing w:val="-5"/>
      <w:lang w:eastAsia="en-US"/>
    </w:rPr>
  </w:style>
  <w:style w:type="paragraph" w:styleId="affffa">
    <w:name w:val="Note Heading"/>
    <w:basedOn w:val="a3"/>
    <w:next w:val="a3"/>
    <w:link w:val="affffb"/>
    <w:pPr>
      <w:spacing w:line="360" w:lineRule="auto"/>
      <w:ind w:left="1080" w:firstLine="709"/>
      <w:jc w:val="both"/>
    </w:pPr>
    <w:rPr>
      <w:rFonts w:ascii="Arial" w:hAnsi="Arial"/>
      <w:spacing w:val="-5"/>
      <w:sz w:val="20"/>
      <w:szCs w:val="20"/>
      <w:lang w:val="x-none" w:eastAsia="en-US"/>
    </w:rPr>
  </w:style>
  <w:style w:type="character" w:customStyle="1" w:styleId="affffb">
    <w:name w:val="Заголовок записки Знак"/>
    <w:link w:val="affffa"/>
    <w:rPr>
      <w:rFonts w:ascii="Arial" w:hAnsi="Arial" w:cs="Arial"/>
      <w:spacing w:val="-5"/>
      <w:lang w:eastAsia="en-US"/>
    </w:rPr>
  </w:style>
  <w:style w:type="character" w:styleId="HTML2">
    <w:name w:val="HTML Keyboard"/>
    <w:rPr>
      <w:rFonts w:ascii="Courier New" w:hAnsi="Courier New" w:cs="Courier New"/>
      <w:sz w:val="20"/>
      <w:szCs w:val="20"/>
      <w:lang w:val="ru-RU"/>
    </w:rPr>
  </w:style>
  <w:style w:type="character" w:styleId="HTML3">
    <w:name w:val="HTML Code"/>
    <w:rPr>
      <w:rFonts w:ascii="Courier New" w:hAnsi="Courier New" w:cs="Courier New"/>
      <w:sz w:val="20"/>
      <w:szCs w:val="20"/>
      <w:lang w:val="ru-RU"/>
    </w:rPr>
  </w:style>
  <w:style w:type="paragraph" w:styleId="affffc">
    <w:name w:val="Body Text First Indent"/>
    <w:basedOn w:val="afff6"/>
    <w:link w:val="affffd"/>
    <w:pPr>
      <w:ind w:left="1080" w:firstLine="210"/>
    </w:pPr>
    <w:rPr>
      <w:rFonts w:ascii="Arial" w:hAnsi="Arial"/>
      <w:spacing w:val="-5"/>
      <w:lang w:eastAsia="en-US"/>
    </w:rPr>
  </w:style>
  <w:style w:type="character" w:customStyle="1" w:styleId="affffd">
    <w:name w:val="Красная строка Знак"/>
    <w:link w:val="affffc"/>
    <w:rPr>
      <w:rFonts w:ascii="Arial" w:hAnsi="Arial" w:cs="Arial"/>
      <w:spacing w:val="-5"/>
      <w:sz w:val="24"/>
      <w:szCs w:val="24"/>
      <w:lang w:eastAsia="en-US"/>
    </w:rPr>
  </w:style>
  <w:style w:type="paragraph" w:styleId="2d">
    <w:name w:val="Body Text First Indent 2"/>
    <w:basedOn w:val="afffd"/>
    <w:link w:val="2e"/>
    <w:pPr>
      <w:spacing w:after="120"/>
      <w:ind w:left="283" w:firstLine="210"/>
      <w:jc w:val="left"/>
    </w:pPr>
    <w:rPr>
      <w:rFonts w:ascii="Arial" w:hAnsi="Arial"/>
      <w:spacing w:val="-5"/>
      <w:lang w:eastAsia="en-US"/>
    </w:rPr>
  </w:style>
  <w:style w:type="character" w:customStyle="1" w:styleId="2e">
    <w:name w:val="Красная строка 2 Знак"/>
    <w:link w:val="2d"/>
    <w:rPr>
      <w:rFonts w:ascii="Arial" w:hAnsi="Arial" w:cs="Arial"/>
      <w:spacing w:val="-5"/>
      <w:sz w:val="24"/>
      <w:szCs w:val="24"/>
      <w:lang w:eastAsia="en-US"/>
    </w:rPr>
  </w:style>
  <w:style w:type="character" w:styleId="HTML4">
    <w:name w:val="HTML Sample"/>
    <w:rPr>
      <w:rFonts w:ascii="Courier New" w:hAnsi="Courier New" w:cs="Courier New"/>
      <w:lang w:val="ru-RU"/>
    </w:rPr>
  </w:style>
  <w:style w:type="paragraph" w:styleId="2f">
    <w:name w:val="envelope return"/>
    <w:basedOn w:val="a3"/>
    <w:pPr>
      <w:spacing w:line="360" w:lineRule="auto"/>
      <w:ind w:left="1080" w:firstLine="709"/>
      <w:jc w:val="both"/>
    </w:pPr>
    <w:rPr>
      <w:rFonts w:ascii="Arial" w:hAnsi="Arial" w:cs="Arial"/>
      <w:spacing w:val="-5"/>
      <w:sz w:val="20"/>
      <w:szCs w:val="20"/>
      <w:lang w:eastAsia="en-US"/>
    </w:rPr>
  </w:style>
  <w:style w:type="character" w:styleId="HTML5">
    <w:name w:val="HTML Definition"/>
    <w:rPr>
      <w:i/>
      <w:iCs/>
      <w:lang w:val="ru-RU"/>
    </w:rPr>
  </w:style>
  <w:style w:type="character" w:styleId="HTML6">
    <w:name w:val="HTML Variable"/>
    <w:rPr>
      <w:i/>
      <w:iCs/>
      <w:lang w:val="ru-RU"/>
    </w:rPr>
  </w:style>
  <w:style w:type="character" w:styleId="HTML7">
    <w:name w:val="HTML Typewriter"/>
    <w:rPr>
      <w:rFonts w:ascii="Courier New" w:hAnsi="Courier New" w:cs="Courier New"/>
      <w:sz w:val="20"/>
      <w:szCs w:val="20"/>
      <w:lang w:val="ru-RU"/>
    </w:rPr>
  </w:style>
  <w:style w:type="paragraph" w:styleId="affffe">
    <w:name w:val="Signature"/>
    <w:basedOn w:val="a3"/>
    <w:link w:val="afffff"/>
    <w:pPr>
      <w:spacing w:line="360" w:lineRule="auto"/>
      <w:ind w:left="4252" w:firstLine="709"/>
      <w:jc w:val="both"/>
    </w:pPr>
    <w:rPr>
      <w:rFonts w:ascii="Arial" w:hAnsi="Arial"/>
      <w:spacing w:val="-5"/>
      <w:sz w:val="20"/>
      <w:szCs w:val="20"/>
      <w:lang w:val="x-none" w:eastAsia="en-US"/>
    </w:rPr>
  </w:style>
  <w:style w:type="character" w:customStyle="1" w:styleId="afffff">
    <w:name w:val="Подпись Знак"/>
    <w:link w:val="affffe"/>
    <w:rPr>
      <w:rFonts w:ascii="Arial" w:hAnsi="Arial" w:cs="Arial"/>
      <w:spacing w:val="-5"/>
      <w:lang w:eastAsia="en-US"/>
    </w:rPr>
  </w:style>
  <w:style w:type="paragraph" w:styleId="afffff0">
    <w:name w:val="Salutation"/>
    <w:basedOn w:val="a3"/>
    <w:next w:val="a3"/>
    <w:link w:val="afffff1"/>
    <w:pPr>
      <w:spacing w:line="360" w:lineRule="auto"/>
      <w:ind w:left="1080" w:firstLine="709"/>
      <w:jc w:val="both"/>
    </w:pPr>
    <w:rPr>
      <w:rFonts w:ascii="Arial" w:hAnsi="Arial"/>
      <w:spacing w:val="-5"/>
      <w:sz w:val="20"/>
      <w:szCs w:val="20"/>
      <w:lang w:val="x-none" w:eastAsia="en-US"/>
    </w:rPr>
  </w:style>
  <w:style w:type="character" w:customStyle="1" w:styleId="afffff1">
    <w:name w:val="Приветствие Знак"/>
    <w:link w:val="afffff0"/>
    <w:rPr>
      <w:rFonts w:ascii="Arial" w:hAnsi="Arial" w:cs="Arial"/>
      <w:spacing w:val="-5"/>
      <w:lang w:eastAsia="en-US"/>
    </w:rPr>
  </w:style>
  <w:style w:type="paragraph" w:styleId="afffff2">
    <w:name w:val="Closing"/>
    <w:basedOn w:val="a3"/>
    <w:link w:val="afffff3"/>
    <w:pPr>
      <w:spacing w:line="360" w:lineRule="auto"/>
      <w:ind w:left="4252" w:firstLine="709"/>
      <w:jc w:val="both"/>
    </w:pPr>
    <w:rPr>
      <w:rFonts w:ascii="Arial" w:hAnsi="Arial"/>
      <w:spacing w:val="-5"/>
      <w:sz w:val="20"/>
      <w:szCs w:val="20"/>
      <w:lang w:val="x-none" w:eastAsia="en-US"/>
    </w:rPr>
  </w:style>
  <w:style w:type="character" w:customStyle="1" w:styleId="afffff3">
    <w:name w:val="Прощание Знак"/>
    <w:link w:val="afffff2"/>
    <w:rPr>
      <w:rFonts w:ascii="Arial" w:hAnsi="Arial" w:cs="Arial"/>
      <w:spacing w:val="-5"/>
      <w:lang w:eastAsia="en-US"/>
    </w:rPr>
  </w:style>
  <w:style w:type="paragraph" w:styleId="HTML8">
    <w:name w:val="HTML Preformatted"/>
    <w:basedOn w:val="a3"/>
    <w:link w:val="HTML9"/>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Pr>
      <w:rFonts w:ascii="Courier New" w:hAnsi="Courier New" w:cs="Courier New"/>
      <w:spacing w:val="-5"/>
      <w:lang w:eastAsia="en-US"/>
    </w:rPr>
  </w:style>
  <w:style w:type="paragraph" w:styleId="afffff4">
    <w:name w:val="Plain Text"/>
    <w:basedOn w:val="a3"/>
    <w:link w:val="afffff5"/>
    <w:pPr>
      <w:spacing w:line="360" w:lineRule="auto"/>
      <w:ind w:left="1080" w:firstLine="709"/>
      <w:jc w:val="both"/>
    </w:pPr>
    <w:rPr>
      <w:rFonts w:ascii="Courier New" w:hAnsi="Courier New"/>
      <w:spacing w:val="-5"/>
      <w:sz w:val="20"/>
      <w:szCs w:val="20"/>
      <w:lang w:val="x-none" w:eastAsia="en-US"/>
    </w:rPr>
  </w:style>
  <w:style w:type="character" w:customStyle="1" w:styleId="afffff5">
    <w:name w:val="Текст Знак"/>
    <w:link w:val="afffff4"/>
    <w:rPr>
      <w:rFonts w:ascii="Courier New" w:hAnsi="Courier New" w:cs="Courier New"/>
      <w:spacing w:val="-5"/>
      <w:lang w:eastAsia="en-US"/>
    </w:rPr>
  </w:style>
  <w:style w:type="character" w:styleId="HTMLa">
    <w:name w:val="HTML Cite"/>
    <w:rPr>
      <w:i/>
      <w:iCs/>
      <w:lang w:val="ru-RU"/>
    </w:rPr>
  </w:style>
  <w:style w:type="paragraph" w:styleId="afffff6">
    <w:name w:val="E-mail Signature"/>
    <w:basedOn w:val="a3"/>
    <w:link w:val="afffff7"/>
    <w:pPr>
      <w:spacing w:line="360" w:lineRule="auto"/>
      <w:ind w:left="1080" w:firstLine="709"/>
      <w:jc w:val="both"/>
    </w:pPr>
    <w:rPr>
      <w:rFonts w:ascii="Arial" w:hAnsi="Arial"/>
      <w:spacing w:val="-5"/>
      <w:sz w:val="20"/>
      <w:szCs w:val="20"/>
      <w:lang w:val="x-none" w:eastAsia="en-US"/>
    </w:rPr>
  </w:style>
  <w:style w:type="character" w:customStyle="1" w:styleId="afffff7">
    <w:name w:val="Электронная подпись Знак"/>
    <w:link w:val="afffff6"/>
    <w:rPr>
      <w:rFonts w:ascii="Arial" w:hAnsi="Arial" w:cs="Arial"/>
      <w:spacing w:val="-5"/>
      <w:lang w:eastAsia="en-US"/>
    </w:rPr>
  </w:style>
  <w:style w:type="table" w:styleId="-1">
    <w:name w:val="Table Web 1"/>
    <w:basedOn w:val="a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8">
    <w:name w:val="Table Elegant"/>
    <w:basedOn w:val="a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b">
    <w:name w:val="Outline List 3"/>
    <w:basedOn w:val="a7"/>
  </w:style>
  <w:style w:type="table" w:styleId="1a">
    <w:name w:val="Table Columns 1"/>
    <w:basedOn w:val="a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c">
    <w:name w:val="Table Theme"/>
    <w:basedOn w:val="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3"/>
    <w:link w:val="afffffe"/>
    <w:pPr>
      <w:spacing w:line="360" w:lineRule="auto"/>
      <w:ind w:firstLine="680"/>
      <w:jc w:val="both"/>
    </w:pPr>
    <w:rPr>
      <w:sz w:val="20"/>
      <w:szCs w:val="20"/>
    </w:rPr>
  </w:style>
  <w:style w:type="character" w:customStyle="1" w:styleId="afffffe">
    <w:name w:val="Текст концевой сноски Знак"/>
    <w:basedOn w:val="a5"/>
    <w:link w:val="afffffd"/>
  </w:style>
  <w:style w:type="character" w:styleId="affffff">
    <w:name w:val="endnote reference"/>
    <w:rPr>
      <w:vertAlign w:val="superscript"/>
    </w:rPr>
  </w:style>
  <w:style w:type="table" w:styleId="2-5">
    <w:name w:val="Medium Shading 2 Accent 5"/>
    <w:basedOn w:val="a6"/>
    <w:uiPriority w:val="64"/>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1F12E7"/>
    <w:rPr>
      <w:rFonts w:ascii="Tahoma" w:hAnsi="Tahoma"/>
      <w:b/>
      <w:bCs/>
      <w:color w:val="000000" w:themeColor="text1"/>
      <w:kern w:val="32"/>
      <w:sz w:val="26"/>
      <w:szCs w:val="26"/>
      <w:lang w:val="x-none" w:eastAsia="x-none"/>
    </w:rPr>
  </w:style>
  <w:style w:type="character" w:customStyle="1" w:styleId="20">
    <w:name w:val="Заголовок 2 Знак"/>
    <w:aliases w:val="Знак2 Знак Знак, Знак2 Знак, Знак2 Знак Знак Знак Знак, Знак2 Знак1 Знак,ГЛАВА Знак,Заголовок 21 Знак,Знак2 Знак2,Знак2 Знак Знак Знак Знак,Знак2 Знак1 Знак,Заголовок 2 Знак1 Знак,Заголовок 2 Знак Знак Знак,Заголовок 2 Знак Знак Зн Знак"/>
    <w:link w:val="2"/>
    <w:uiPriority w:val="9"/>
    <w:rPr>
      <w:b/>
      <w:bCs/>
      <w:iCs/>
      <w:sz w:val="28"/>
      <w:szCs w:val="28"/>
      <w:lang w:val="x-none" w:eastAsia="x-none"/>
    </w:rPr>
  </w:style>
  <w:style w:type="character" w:customStyle="1" w:styleId="30">
    <w:name w:val="Заголовок 3 Знак"/>
    <w:aliases w:val="Знак3 Знак Знак, Знак3 Знак, Знак3 Знак Знак Знак Знак,ПодЗаголовок Знак,Заголовок 31 Знак,Знак Знак,Знак3 Знак1,Знак3 Знак Знак Знак Знак,Знак14 Знак,Знак3 Знак Знак Знак Знак Знак Знак"/>
    <w:link w:val="3"/>
    <w:uiPriority w:val="9"/>
    <w:rPr>
      <w:b/>
      <w:bCs/>
      <w:sz w:val="26"/>
      <w:szCs w:val="26"/>
      <w:lang w:val="x-none" w:eastAsia="x-none"/>
    </w:rPr>
  </w:style>
  <w:style w:type="character" w:customStyle="1" w:styleId="50">
    <w:name w:val="Заголовок 5 Знак"/>
    <w:link w:val="5"/>
    <w:uiPriority w:val="9"/>
    <w:rPr>
      <w:b/>
      <w:bCs/>
      <w:iCs/>
      <w:sz w:val="22"/>
      <w:szCs w:val="22"/>
      <w:lang w:val="x-none" w:eastAsia="x-none"/>
    </w:rPr>
  </w:style>
  <w:style w:type="character" w:customStyle="1" w:styleId="ae">
    <w:name w:val="Текст выноски Знак"/>
    <w:aliases w:val=" Знак5 Знак"/>
    <w:link w:val="ad"/>
    <w:rPr>
      <w:rFonts w:ascii="Tahoma" w:hAnsi="Tahoma" w:cs="Courier New"/>
      <w:sz w:val="16"/>
      <w:szCs w:val="16"/>
    </w:rPr>
  </w:style>
  <w:style w:type="paragraph" w:customStyle="1" w:styleId="affffff0">
    <w:name w:val="Îáû÷íûé"/>
    <w:rPr>
      <w:sz w:val="28"/>
    </w:rPr>
  </w:style>
  <w:style w:type="paragraph" w:customStyle="1" w:styleId="S">
    <w:name w:val="S_Обычный"/>
    <w:basedOn w:val="a3"/>
    <w:link w:val="S0"/>
    <w:qFormat/>
    <w:pPr>
      <w:spacing w:before="120" w:after="60"/>
      <w:ind w:firstLine="567"/>
      <w:jc w:val="both"/>
    </w:pPr>
    <w:rPr>
      <w:lang w:val="x-none" w:eastAsia="ar-SA"/>
    </w:rPr>
  </w:style>
  <w:style w:type="character" w:customStyle="1" w:styleId="S0">
    <w:name w:val="S_Обычный Знак"/>
    <w:link w:val="S"/>
    <w:rPr>
      <w:sz w:val="24"/>
      <w:szCs w:val="24"/>
      <w:lang w:eastAsia="ar-SA"/>
    </w:rPr>
  </w:style>
  <w:style w:type="paragraph" w:customStyle="1" w:styleId="S2">
    <w:name w:val="S_Титульный"/>
    <w:basedOn w:val="a3"/>
    <w:uiPriority w:val="99"/>
    <w:pPr>
      <w:spacing w:line="360" w:lineRule="auto"/>
      <w:ind w:left="3240"/>
      <w:jc w:val="right"/>
    </w:pPr>
    <w:rPr>
      <w:b/>
      <w:sz w:val="32"/>
      <w:szCs w:val="32"/>
    </w:rPr>
  </w:style>
  <w:style w:type="paragraph" w:customStyle="1" w:styleId="affffff1">
    <w:name w:val="ТЕКСТ ГРАД"/>
    <w:basedOn w:val="a3"/>
    <w:link w:val="affffff2"/>
    <w:uiPriority w:val="99"/>
    <w:qFormat/>
    <w:pPr>
      <w:spacing w:line="360" w:lineRule="auto"/>
      <w:ind w:firstLine="709"/>
      <w:jc w:val="both"/>
    </w:pPr>
    <w:rPr>
      <w:lang w:val="x-none" w:eastAsia="x-none"/>
    </w:rPr>
  </w:style>
  <w:style w:type="character" w:customStyle="1" w:styleId="affffff2">
    <w:name w:val="ТЕКСТ ГРАД Знак"/>
    <w:link w:val="affffff1"/>
    <w:uiPriority w:val="99"/>
    <w:rPr>
      <w:sz w:val="24"/>
      <w:szCs w:val="24"/>
    </w:rPr>
  </w:style>
  <w:style w:type="paragraph" w:customStyle="1" w:styleId="affffff3">
    <w:name w:val="ООО  «Институт Территориального Планирования"/>
    <w:basedOn w:val="a3"/>
    <w:link w:val="affffff4"/>
    <w:qFormat/>
    <w:pPr>
      <w:spacing w:line="360" w:lineRule="auto"/>
      <w:ind w:left="709"/>
      <w:jc w:val="right"/>
    </w:pPr>
    <w:rPr>
      <w:lang w:val="x-none" w:eastAsia="x-none"/>
    </w:rPr>
  </w:style>
  <w:style w:type="character" w:customStyle="1" w:styleId="affffff4">
    <w:name w:val="ООО  «Институт Территориального Планирования Знак"/>
    <w:link w:val="affffff3"/>
    <w:rPr>
      <w:sz w:val="24"/>
      <w:szCs w:val="24"/>
    </w:rPr>
  </w:style>
  <w:style w:type="paragraph" w:customStyle="1" w:styleId="S5">
    <w:name w:val="S_Обычный в таблице"/>
    <w:basedOn w:val="a3"/>
    <w:link w:val="S6"/>
    <w:pPr>
      <w:spacing w:line="360" w:lineRule="auto"/>
      <w:jc w:val="center"/>
    </w:pPr>
    <w:rPr>
      <w:lang w:val="x-none" w:eastAsia="x-none"/>
    </w:rPr>
  </w:style>
  <w:style w:type="character" w:customStyle="1" w:styleId="S6">
    <w:name w:val="S_Обычный в таблице Знак"/>
    <w:link w:val="S5"/>
    <w:rPr>
      <w:sz w:val="24"/>
      <w:szCs w:val="24"/>
    </w:rPr>
  </w:style>
  <w:style w:type="character" w:customStyle="1" w:styleId="af6">
    <w:name w:val="Текст примечания Знак"/>
    <w:basedOn w:val="a5"/>
    <w:link w:val="af5"/>
    <w:semiHidden/>
  </w:style>
  <w:style w:type="character" w:styleId="affffff5">
    <w:name w:val="Placeholder Text"/>
    <w:uiPriority w:val="99"/>
    <w:semiHidden/>
    <w:rPr>
      <w:color w:val="808080"/>
    </w:rPr>
  </w:style>
  <w:style w:type="paragraph" w:styleId="affffff6">
    <w:name w:val="Revision"/>
    <w:hidden/>
    <w:uiPriority w:val="99"/>
    <w:semiHidden/>
    <w:rPr>
      <w:sz w:val="24"/>
      <w:szCs w:val="24"/>
    </w:rPr>
  </w:style>
  <w:style w:type="character" w:customStyle="1" w:styleId="40">
    <w:name w:val="Заголовок 4 Знак"/>
    <w:link w:val="4"/>
    <w:uiPriority w:val="9"/>
    <w:rsid w:val="00767370"/>
    <w:rPr>
      <w:b/>
      <w:bCs/>
      <w:sz w:val="24"/>
      <w:szCs w:val="24"/>
      <w:lang w:val="x-none" w:eastAsia="x-none"/>
    </w:rPr>
  </w:style>
  <w:style w:type="character" w:customStyle="1" w:styleId="60">
    <w:name w:val="Заголовок 6 Знак"/>
    <w:link w:val="6"/>
    <w:uiPriority w:val="9"/>
    <w:rPr>
      <w:b/>
      <w:bCs/>
      <w:sz w:val="22"/>
      <w:szCs w:val="22"/>
      <w:lang w:val="x-none" w:eastAsia="x-none"/>
    </w:rPr>
  </w:style>
  <w:style w:type="character" w:customStyle="1" w:styleId="70">
    <w:name w:val="Заголовок 7 Знак"/>
    <w:aliases w:val="Заголовок x.x Знак"/>
    <w:link w:val="7"/>
    <w:uiPriority w:val="9"/>
    <w:rPr>
      <w:sz w:val="24"/>
      <w:szCs w:val="24"/>
      <w:lang w:val="x-none" w:eastAsia="x-none"/>
    </w:rPr>
  </w:style>
  <w:style w:type="character" w:customStyle="1" w:styleId="80">
    <w:name w:val="Заголовок 8 Знак"/>
    <w:link w:val="8"/>
    <w:uiPriority w:val="9"/>
    <w:rPr>
      <w:i/>
      <w:iCs/>
      <w:sz w:val="24"/>
      <w:szCs w:val="24"/>
      <w:lang w:val="x-none" w:eastAsia="x-none"/>
    </w:rPr>
  </w:style>
  <w:style w:type="character" w:customStyle="1" w:styleId="90">
    <w:name w:val="Заголовок 9 Знак"/>
    <w:link w:val="9"/>
    <w:uiPriority w:val="9"/>
    <w:rPr>
      <w:rFonts w:ascii="Arial" w:hAnsi="Arial"/>
      <w:sz w:val="22"/>
      <w:szCs w:val="22"/>
      <w:lang w:val="x-none" w:eastAsia="x-none"/>
    </w:rPr>
  </w:style>
  <w:style w:type="character" w:customStyle="1" w:styleId="af8">
    <w:name w:val="Тема примечания Знак"/>
    <w:link w:val="af7"/>
    <w:semiHidden/>
    <w:rPr>
      <w:b/>
      <w:bCs/>
    </w:rPr>
  </w:style>
  <w:style w:type="character" w:customStyle="1" w:styleId="afa">
    <w:name w:val="Схема документа Знак"/>
    <w:link w:val="af9"/>
    <w:semiHidden/>
    <w:rPr>
      <w:rFonts w:ascii="Tahoma" w:hAnsi="Tahoma"/>
      <w:sz w:val="24"/>
      <w:shd w:val="clear" w:color="auto" w:fill="000080"/>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FooterOdd">
    <w:name w:val="Footer Odd"/>
    <w:basedOn w:val="a3"/>
    <w:qFormat/>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7"/>
    <w:qFormat/>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1">
    <w:name w:val="S_Заголовок 1"/>
    <w:basedOn w:val="a3"/>
    <w:qFormat/>
    <w:pPr>
      <w:numPr>
        <w:numId w:val="11"/>
      </w:numPr>
      <w:spacing w:line="360" w:lineRule="auto"/>
      <w:jc w:val="center"/>
    </w:pPr>
    <w:rPr>
      <w:b/>
      <w:bCs/>
      <w:caps/>
      <w:lang w:val="x-none" w:eastAsia="x-none"/>
    </w:rPr>
  </w:style>
  <w:style w:type="paragraph" w:customStyle="1" w:styleId="S3">
    <w:name w:val="S_Заголовок 3"/>
    <w:basedOn w:val="3"/>
    <w:pPr>
      <w:keepNext w:val="0"/>
      <w:numPr>
        <w:numId w:val="11"/>
      </w:numPr>
      <w:tabs>
        <w:tab w:val="clear" w:pos="1276"/>
        <w:tab w:val="clear" w:pos="1855"/>
        <w:tab w:val="num" w:pos="709"/>
      </w:tabs>
      <w:spacing w:after="0"/>
      <w:ind w:left="1854" w:hanging="1712"/>
    </w:pPr>
    <w:rPr>
      <w:b w:val="0"/>
      <w:bCs w:val="0"/>
      <w:sz w:val="24"/>
      <w:szCs w:val="24"/>
      <w:u w:val="single"/>
    </w:rPr>
  </w:style>
  <w:style w:type="paragraph" w:customStyle="1" w:styleId="S4">
    <w:name w:val="S_Заголовок 4"/>
    <w:basedOn w:val="4"/>
    <w:autoRedefine/>
    <w:pPr>
      <w:keepNext w:val="0"/>
      <w:numPr>
        <w:numId w:val="11"/>
      </w:numPr>
      <w:tabs>
        <w:tab w:val="clear" w:pos="1418"/>
      </w:tabs>
      <w:spacing w:after="0"/>
    </w:pPr>
    <w:rPr>
      <w:b w:val="0"/>
      <w:bCs w:val="0"/>
      <w:i/>
      <w:iCs/>
      <w:color w:val="92D050"/>
    </w:rPr>
  </w:style>
  <w:style w:type="character" w:customStyle="1" w:styleId="120">
    <w:name w:val="Заголовок_12"/>
    <w:uiPriority w:val="99"/>
    <w:semiHidden/>
    <w:rPr>
      <w:b/>
      <w:bCs/>
    </w:rPr>
  </w:style>
  <w:style w:type="paragraph" w:customStyle="1" w:styleId="ConsPlusNormal">
    <w:name w:val="ConsPlusNormal"/>
    <w:rsid w:val="004A6BEB"/>
    <w:pPr>
      <w:autoSpaceDE w:val="0"/>
      <w:autoSpaceDN w:val="0"/>
      <w:adjustRightInd w:val="0"/>
    </w:pPr>
    <w:rPr>
      <w:rFonts w:eastAsia="Calibri"/>
      <w:sz w:val="24"/>
      <w:szCs w:val="24"/>
      <w:lang w:eastAsia="en-US"/>
    </w:rPr>
  </w:style>
  <w:style w:type="paragraph" w:customStyle="1" w:styleId="S7">
    <w:name w:val="S_Обложка_проект"/>
    <w:basedOn w:val="a3"/>
    <w:rsid w:val="001930B6"/>
    <w:pPr>
      <w:spacing w:line="360" w:lineRule="auto"/>
      <w:ind w:left="3240"/>
      <w:jc w:val="right"/>
    </w:pPr>
    <w:rPr>
      <w:caps/>
    </w:rPr>
  </w:style>
  <w:style w:type="paragraph" w:customStyle="1" w:styleId="ConsPlusCell">
    <w:name w:val="ConsPlusCell"/>
    <w:rsid w:val="00632FE6"/>
    <w:pPr>
      <w:widowControl w:val="0"/>
      <w:autoSpaceDE w:val="0"/>
      <w:autoSpaceDN w:val="0"/>
    </w:pPr>
    <w:rPr>
      <w:rFonts w:ascii="Courier New" w:hAnsi="Courier New" w:cs="Courier New"/>
    </w:rPr>
  </w:style>
  <w:style w:type="numbering" w:customStyle="1" w:styleId="11111117">
    <w:name w:val="1 / 1.1 / 1.1.117"/>
    <w:basedOn w:val="a7"/>
    <w:next w:val="111111"/>
    <w:rsid w:val="00FF4A8F"/>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8F4ADA"/>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sz w:val="24"/>
      <w:szCs w:val="24"/>
    </w:rPr>
  </w:style>
  <w:style w:type="paragraph" w:styleId="1">
    <w:name w:val="heading 1"/>
    <w:aliases w:val="Заголовок 1 Знак Знак,Заголовок 1 Знак Знак Знак"/>
    <w:basedOn w:val="a3"/>
    <w:next w:val="a4"/>
    <w:link w:val="12"/>
    <w:qFormat/>
    <w:rsid w:val="001F12E7"/>
    <w:pPr>
      <w:keepNext/>
      <w:numPr>
        <w:numId w:val="12"/>
      </w:numPr>
      <w:tabs>
        <w:tab w:val="left" w:pos="851"/>
      </w:tabs>
      <w:spacing w:before="240" w:after="120"/>
      <w:jc w:val="center"/>
      <w:outlineLvl w:val="0"/>
    </w:pPr>
    <w:rPr>
      <w:rFonts w:ascii="Tahoma" w:hAnsi="Tahoma"/>
      <w:b/>
      <w:bCs/>
      <w:color w:val="000000" w:themeColor="text1"/>
      <w:kern w:val="32"/>
      <w:sz w:val="26"/>
      <w:szCs w:val="26"/>
      <w:lang w:val="x-none" w:eastAsia="x-none"/>
    </w:rPr>
  </w:style>
  <w:style w:type="paragraph" w:styleId="2">
    <w:name w:val="heading 2"/>
    <w:aliases w:val="Знак2 Знак, Знак2, Знак2 Знак Знак Знак, Знак2 Знак1,ГЛАВА,Заголовок 21,Знак2,Знак2 Знак Знак Знак,Знак2 Знак1,Заголовок 2 Знак1,Заголовок 2 Знак Знак,Заголовок 2 Знак Знак Зн"/>
    <w:basedOn w:val="a3"/>
    <w:next w:val="a4"/>
    <w:link w:val="20"/>
    <w:uiPriority w:val="9"/>
    <w:qFormat/>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ПодЗаголовок,Заголовок 31,Знак,Знак3,Знак3 Знак Знак Знак,Знак14,Знак3 Знак Знак Знак Знак Знак"/>
    <w:basedOn w:val="a3"/>
    <w:next w:val="a4"/>
    <w:link w:val="30"/>
    <w:uiPriority w:val="9"/>
    <w:qFormat/>
    <w:pPr>
      <w:keepNext/>
      <w:numPr>
        <w:ilvl w:val="2"/>
        <w:numId w:val="1"/>
      </w:numPr>
      <w:tabs>
        <w:tab w:val="left" w:pos="1276"/>
      </w:tabs>
      <w:spacing w:before="120" w:after="120"/>
      <w:outlineLvl w:val="2"/>
    </w:pPr>
    <w:rPr>
      <w:b/>
      <w:bCs/>
      <w:sz w:val="26"/>
      <w:szCs w:val="26"/>
      <w:lang w:val="x-none" w:eastAsia="x-none"/>
    </w:rPr>
  </w:style>
  <w:style w:type="paragraph" w:styleId="4">
    <w:name w:val="heading 4"/>
    <w:basedOn w:val="a3"/>
    <w:next w:val="a4"/>
    <w:link w:val="40"/>
    <w:uiPriority w:val="9"/>
    <w:qFormat/>
    <w:rsid w:val="00767370"/>
    <w:pPr>
      <w:keepNext/>
      <w:numPr>
        <w:ilvl w:val="3"/>
        <w:numId w:val="1"/>
      </w:numPr>
      <w:tabs>
        <w:tab w:val="left" w:pos="1418"/>
      </w:tabs>
      <w:spacing w:before="120" w:after="120"/>
      <w:ind w:left="0" w:firstLine="709"/>
      <w:outlineLvl w:val="3"/>
    </w:pPr>
    <w:rPr>
      <w:b/>
      <w:bCs/>
      <w:lang w:val="x-none" w:eastAsia="x-none"/>
    </w:rPr>
  </w:style>
  <w:style w:type="paragraph" w:styleId="5">
    <w:name w:val="heading 5"/>
    <w:basedOn w:val="a3"/>
    <w:next w:val="a3"/>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3"/>
    <w:next w:val="a3"/>
    <w:link w:val="60"/>
    <w:uiPriority w:val="9"/>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3"/>
    <w:next w:val="a3"/>
    <w:link w:val="70"/>
    <w:uiPriority w:val="9"/>
    <w:qFormat/>
    <w:pPr>
      <w:numPr>
        <w:ilvl w:val="6"/>
        <w:numId w:val="1"/>
      </w:numPr>
      <w:spacing w:before="240" w:after="60"/>
      <w:outlineLvl w:val="6"/>
    </w:pPr>
    <w:rPr>
      <w:lang w:val="x-none" w:eastAsia="x-none"/>
    </w:rPr>
  </w:style>
  <w:style w:type="paragraph" w:styleId="8">
    <w:name w:val="heading 8"/>
    <w:basedOn w:val="a3"/>
    <w:next w:val="a3"/>
    <w:link w:val="80"/>
    <w:uiPriority w:val="9"/>
    <w:qFormat/>
    <w:pPr>
      <w:numPr>
        <w:ilvl w:val="7"/>
        <w:numId w:val="1"/>
      </w:numPr>
      <w:spacing w:before="240" w:after="60"/>
      <w:outlineLvl w:val="7"/>
    </w:pPr>
    <w:rPr>
      <w:i/>
      <w:iCs/>
      <w:lang w:val="x-none" w:eastAsia="x-none"/>
    </w:rPr>
  </w:style>
  <w:style w:type="paragraph" w:styleId="9">
    <w:name w:val="heading 9"/>
    <w:basedOn w:val="a3"/>
    <w:next w:val="a3"/>
    <w:link w:val="90"/>
    <w:uiPriority w:val="9"/>
    <w:qFormat/>
    <w:pPr>
      <w:numPr>
        <w:ilvl w:val="8"/>
        <w:numId w:val="1"/>
      </w:numPr>
      <w:spacing w:before="240" w:after="60"/>
      <w:outlineLvl w:val="8"/>
    </w:pPr>
    <w:rPr>
      <w:rFonts w:ascii="Arial" w:hAnsi="Arial"/>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pPr>
      <w:spacing w:before="120" w:after="60"/>
      <w:ind w:firstLine="567"/>
      <w:jc w:val="both"/>
    </w:pPr>
  </w:style>
  <w:style w:type="character" w:customStyle="1" w:styleId="a8">
    <w:name w:val="Абзац Знак"/>
    <w:link w:val="a4"/>
    <w:rPr>
      <w:sz w:val="24"/>
      <w:szCs w:val="24"/>
      <w:lang w:val="ru-RU" w:eastAsia="ru-RU" w:bidi="ar-SA"/>
    </w:rPr>
  </w:style>
  <w:style w:type="paragraph" w:styleId="a9">
    <w:name w:val="List"/>
    <w:basedOn w:val="a3"/>
    <w:link w:val="aa"/>
    <w:pPr>
      <w:spacing w:after="60"/>
      <w:ind w:firstLine="567"/>
      <w:jc w:val="both"/>
    </w:pPr>
    <w:rPr>
      <w:snapToGrid w:val="0"/>
      <w:lang w:val="x-none" w:eastAsia="x-none"/>
    </w:rPr>
  </w:style>
  <w:style w:type="character" w:customStyle="1" w:styleId="aa">
    <w:name w:val="Список Знак"/>
    <w:link w:val="a9"/>
    <w:rPr>
      <w:snapToGrid w:val="0"/>
      <w:sz w:val="24"/>
      <w:szCs w:val="24"/>
      <w:lang w:val="x-none" w:eastAsia="x-none"/>
    </w:rPr>
  </w:style>
  <w:style w:type="paragraph" w:styleId="31">
    <w:name w:val="toc 3"/>
    <w:basedOn w:val="a3"/>
    <w:next w:val="a3"/>
    <w:autoRedefine/>
    <w:uiPriority w:val="39"/>
    <w:pPr>
      <w:ind w:left="480"/>
    </w:pPr>
    <w:rPr>
      <w:i/>
      <w:iCs/>
      <w:sz w:val="20"/>
      <w:szCs w:val="20"/>
    </w:rPr>
  </w:style>
  <w:style w:type="paragraph" w:customStyle="1" w:styleId="a">
    <w:name w:val="Список нумерованный"/>
    <w:basedOn w:val="a3"/>
    <w:pPr>
      <w:numPr>
        <w:numId w:val="7"/>
      </w:numPr>
      <w:spacing w:before="120"/>
      <w:jc w:val="both"/>
    </w:pPr>
  </w:style>
  <w:style w:type="paragraph" w:customStyle="1" w:styleId="ab">
    <w:name w:val="Табличный"/>
    <w:basedOn w:val="a3"/>
    <w:pPr>
      <w:keepNext/>
      <w:widowControl w:val="0"/>
      <w:spacing w:before="60" w:after="60"/>
      <w:jc w:val="center"/>
    </w:pPr>
    <w:rPr>
      <w:b/>
      <w:sz w:val="22"/>
      <w:szCs w:val="20"/>
    </w:rPr>
  </w:style>
  <w:style w:type="paragraph" w:customStyle="1" w:styleId="ac">
    <w:name w:val="Содержание"/>
    <w:basedOn w:val="a3"/>
    <w:pPr>
      <w:widowControl w:val="0"/>
      <w:spacing w:before="240" w:after="240"/>
      <w:jc w:val="center"/>
    </w:pPr>
    <w:rPr>
      <w:b/>
      <w:caps/>
      <w:szCs w:val="20"/>
    </w:rPr>
  </w:style>
  <w:style w:type="paragraph" w:styleId="ad">
    <w:name w:val="Balloon Text"/>
    <w:aliases w:val=" Знак5"/>
    <w:basedOn w:val="a3"/>
    <w:link w:val="ae"/>
    <w:pPr>
      <w:widowControl w:val="0"/>
      <w:suppressAutoHyphens/>
      <w:jc w:val="both"/>
    </w:pPr>
    <w:rPr>
      <w:rFonts w:ascii="Tahoma" w:hAnsi="Tahoma"/>
      <w:sz w:val="16"/>
      <w:szCs w:val="16"/>
      <w:lang w:val="x-none" w:eastAsia="x-none"/>
    </w:rPr>
  </w:style>
  <w:style w:type="paragraph" w:styleId="13">
    <w:name w:val="toc 1"/>
    <w:basedOn w:val="a3"/>
    <w:next w:val="a3"/>
    <w:uiPriority w:val="39"/>
    <w:pPr>
      <w:spacing w:before="120" w:after="120"/>
    </w:pPr>
    <w:rPr>
      <w:b/>
      <w:bCs/>
      <w:caps/>
      <w:sz w:val="20"/>
      <w:szCs w:val="20"/>
    </w:rPr>
  </w:style>
  <w:style w:type="paragraph" w:styleId="21">
    <w:name w:val="toc 2"/>
    <w:basedOn w:val="a3"/>
    <w:next w:val="a3"/>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2"/>
    <w:qFormat/>
    <w:pPr>
      <w:spacing w:before="120" w:after="120"/>
      <w:jc w:val="center"/>
    </w:pPr>
    <w:rPr>
      <w:b/>
      <w:bCs/>
      <w:sz w:val="22"/>
      <w:szCs w:val="20"/>
    </w:rPr>
  </w:style>
  <w:style w:type="paragraph" w:customStyle="1" w:styleId="af0">
    <w:name w:val="Название таблицы"/>
    <w:basedOn w:val="af"/>
    <w:pPr>
      <w:keepNext/>
      <w:spacing w:after="0"/>
      <w:jc w:val="left"/>
    </w:pPr>
    <w:rPr>
      <w:szCs w:val="22"/>
    </w:rPr>
  </w:style>
  <w:style w:type="paragraph" w:customStyle="1" w:styleId="af1">
    <w:name w:val="Табличный_заголовки"/>
    <w:basedOn w:val="a3"/>
    <w:qFormat/>
    <w:pPr>
      <w:keepNext/>
      <w:keepLines/>
      <w:jc w:val="center"/>
    </w:pPr>
    <w:rPr>
      <w:b/>
      <w:sz w:val="22"/>
      <w:szCs w:val="22"/>
    </w:rPr>
  </w:style>
  <w:style w:type="paragraph" w:customStyle="1" w:styleId="af2">
    <w:name w:val="Табличный_центр"/>
    <w:basedOn w:val="a3"/>
    <w:pPr>
      <w:jc w:val="center"/>
    </w:pPr>
    <w:rPr>
      <w:sz w:val="22"/>
      <w:szCs w:val="22"/>
    </w:rPr>
  </w:style>
  <w:style w:type="paragraph" w:customStyle="1" w:styleId="11">
    <w:name w:val="Список 1)"/>
    <w:basedOn w:val="a3"/>
    <w:pPr>
      <w:numPr>
        <w:numId w:val="4"/>
      </w:numPr>
      <w:spacing w:after="60"/>
      <w:jc w:val="both"/>
    </w:pPr>
  </w:style>
  <w:style w:type="paragraph" w:customStyle="1" w:styleId="a1">
    <w:name w:val="Табличный_нумерованный"/>
    <w:basedOn w:val="a3"/>
    <w:link w:val="af3"/>
    <w:pPr>
      <w:numPr>
        <w:numId w:val="3"/>
      </w:numPr>
    </w:pPr>
    <w:rPr>
      <w:sz w:val="22"/>
      <w:szCs w:val="22"/>
      <w:lang w:val="x-none" w:eastAsia="x-none"/>
    </w:rPr>
  </w:style>
  <w:style w:type="character" w:customStyle="1" w:styleId="af3">
    <w:name w:val="Табличный_нумерованный Знак"/>
    <w:link w:val="a1"/>
    <w:rPr>
      <w:sz w:val="22"/>
      <w:szCs w:val="22"/>
      <w:lang w:val="x-none" w:eastAsia="x-none"/>
    </w:rPr>
  </w:style>
  <w:style w:type="paragraph" w:styleId="41">
    <w:name w:val="toc 4"/>
    <w:basedOn w:val="a3"/>
    <w:next w:val="a3"/>
    <w:autoRedefine/>
    <w:uiPriority w:val="39"/>
    <w:pPr>
      <w:ind w:left="720"/>
    </w:pPr>
    <w:rPr>
      <w:sz w:val="18"/>
      <w:szCs w:val="18"/>
    </w:rPr>
  </w:style>
  <w:style w:type="paragraph" w:styleId="51">
    <w:name w:val="toc 5"/>
    <w:basedOn w:val="a3"/>
    <w:next w:val="a3"/>
    <w:autoRedefine/>
    <w:semiHidden/>
    <w:pPr>
      <w:ind w:left="960"/>
    </w:pPr>
    <w:rPr>
      <w:sz w:val="18"/>
      <w:szCs w:val="18"/>
    </w:rPr>
  </w:style>
  <w:style w:type="paragraph" w:styleId="61">
    <w:name w:val="toc 6"/>
    <w:basedOn w:val="a3"/>
    <w:next w:val="a3"/>
    <w:autoRedefine/>
    <w:semiHidden/>
    <w:pPr>
      <w:ind w:left="1200"/>
    </w:pPr>
    <w:rPr>
      <w:sz w:val="18"/>
      <w:szCs w:val="18"/>
    </w:rPr>
  </w:style>
  <w:style w:type="paragraph" w:styleId="71">
    <w:name w:val="toc 7"/>
    <w:basedOn w:val="a3"/>
    <w:next w:val="a3"/>
    <w:autoRedefine/>
    <w:semiHidden/>
    <w:pPr>
      <w:ind w:left="1440"/>
    </w:pPr>
    <w:rPr>
      <w:sz w:val="18"/>
      <w:szCs w:val="18"/>
    </w:rPr>
  </w:style>
  <w:style w:type="paragraph" w:styleId="81">
    <w:name w:val="toc 8"/>
    <w:basedOn w:val="a3"/>
    <w:next w:val="a3"/>
    <w:autoRedefine/>
    <w:semiHidden/>
    <w:pPr>
      <w:ind w:left="1680"/>
    </w:pPr>
    <w:rPr>
      <w:sz w:val="18"/>
      <w:szCs w:val="18"/>
    </w:rPr>
  </w:style>
  <w:style w:type="paragraph" w:styleId="91">
    <w:name w:val="toc 9"/>
    <w:basedOn w:val="a3"/>
    <w:next w:val="a3"/>
    <w:autoRedefine/>
    <w:semiHidden/>
    <w:pPr>
      <w:ind w:left="1920"/>
    </w:pPr>
    <w:rPr>
      <w:sz w:val="18"/>
      <w:szCs w:val="18"/>
    </w:rPr>
  </w:style>
  <w:style w:type="paragraph" w:styleId="af4">
    <w:name w:val="toa heading"/>
    <w:basedOn w:val="a3"/>
    <w:next w:val="a3"/>
    <w:semiHidden/>
    <w:pPr>
      <w:spacing w:before="40" w:after="20"/>
      <w:jc w:val="center"/>
    </w:pPr>
    <w:rPr>
      <w:b/>
      <w:sz w:val="22"/>
      <w:szCs w:val="20"/>
    </w:rPr>
  </w:style>
  <w:style w:type="paragraph" w:styleId="af5">
    <w:name w:val="annotation text"/>
    <w:basedOn w:val="a3"/>
    <w:link w:val="af6"/>
    <w:semiHidden/>
    <w:rPr>
      <w:sz w:val="20"/>
      <w:szCs w:val="20"/>
    </w:rPr>
  </w:style>
  <w:style w:type="paragraph" w:styleId="af7">
    <w:name w:val="annotation subject"/>
    <w:basedOn w:val="af5"/>
    <w:next w:val="af5"/>
    <w:link w:val="af8"/>
    <w:semiHidden/>
    <w:pPr>
      <w:ind w:firstLine="284"/>
      <w:jc w:val="both"/>
    </w:pPr>
    <w:rPr>
      <w:b/>
      <w:bCs/>
      <w:lang w:val="x-none" w:eastAsia="x-none"/>
    </w:rPr>
  </w:style>
  <w:style w:type="paragraph" w:customStyle="1" w:styleId="a2">
    <w:name w:val="Требования"/>
    <w:basedOn w:val="a3"/>
    <w:pPr>
      <w:numPr>
        <w:ilvl w:val="1"/>
        <w:numId w:val="5"/>
      </w:numPr>
      <w:spacing w:before="120" w:after="60"/>
      <w:ind w:left="0" w:firstLine="567"/>
      <w:jc w:val="both"/>
      <w:outlineLvl w:val="1"/>
    </w:pPr>
    <w:rPr>
      <w:bCs/>
      <w:i/>
      <w:iCs/>
    </w:rPr>
  </w:style>
  <w:style w:type="paragraph" w:customStyle="1" w:styleId="a0">
    <w:name w:val="Список а)"/>
    <w:basedOn w:val="a9"/>
    <w:pPr>
      <w:numPr>
        <w:numId w:val="2"/>
      </w:numPr>
    </w:pPr>
  </w:style>
  <w:style w:type="paragraph" w:styleId="af9">
    <w:name w:val="Document Map"/>
    <w:basedOn w:val="a3"/>
    <w:link w:val="afa"/>
    <w:semiHidden/>
    <w:pPr>
      <w:widowControl w:val="0"/>
      <w:shd w:val="clear" w:color="auto" w:fill="000080"/>
      <w:suppressAutoHyphens/>
      <w:jc w:val="both"/>
    </w:pPr>
    <w:rPr>
      <w:rFonts w:ascii="Tahoma" w:hAnsi="Tahoma"/>
      <w:szCs w:val="20"/>
      <w:lang w:val="x-none" w:eastAsia="x-none"/>
    </w:rPr>
  </w:style>
  <w:style w:type="character" w:styleId="afb">
    <w:name w:val="annotation reference"/>
    <w:semiHidden/>
    <w:rPr>
      <w:sz w:val="16"/>
      <w:szCs w:val="16"/>
    </w:rPr>
  </w:style>
  <w:style w:type="paragraph" w:customStyle="1" w:styleId="afc">
    <w:name w:val="Табличный_слева"/>
    <w:basedOn w:val="a3"/>
    <w:rPr>
      <w:sz w:val="22"/>
      <w:szCs w:val="22"/>
    </w:rPr>
  </w:style>
  <w:style w:type="paragraph" w:customStyle="1" w:styleId="14">
    <w:name w:val="Обычный 1"/>
    <w:basedOn w:val="a3"/>
    <w:next w:val="a3"/>
    <w:semiHidden/>
    <w:pPr>
      <w:tabs>
        <w:tab w:val="num" w:pos="360"/>
      </w:tabs>
      <w:spacing w:before="120"/>
      <w:ind w:left="360" w:hanging="360"/>
      <w:jc w:val="both"/>
    </w:pPr>
    <w:rPr>
      <w:szCs w:val="20"/>
    </w:rPr>
  </w:style>
  <w:style w:type="table" w:styleId="afd">
    <w:name w:val="Table Grid"/>
    <w:basedOn w:val="a6"/>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Обычный влево"/>
    <w:basedOn w:val="14"/>
    <w:pPr>
      <w:tabs>
        <w:tab w:val="clear" w:pos="360"/>
      </w:tabs>
      <w:spacing w:before="0"/>
      <w:ind w:left="0" w:firstLine="0"/>
      <w:jc w:val="left"/>
    </w:pPr>
  </w:style>
  <w:style w:type="paragraph" w:customStyle="1" w:styleId="aff">
    <w:name w:val="Табличный_по ширине"/>
    <w:basedOn w:val="afc"/>
    <w:pPr>
      <w:jc w:val="both"/>
    </w:pPr>
  </w:style>
  <w:style w:type="paragraph" w:customStyle="1" w:styleId="100">
    <w:name w:val="Табличный_центр_10"/>
    <w:basedOn w:val="a3"/>
    <w:qFormat/>
    <w:pPr>
      <w:jc w:val="center"/>
    </w:pPr>
    <w:rPr>
      <w:sz w:val="20"/>
    </w:rPr>
  </w:style>
  <w:style w:type="paragraph" w:customStyle="1" w:styleId="101">
    <w:name w:val="Табличный_слева_10"/>
    <w:basedOn w:val="a3"/>
    <w:qFormat/>
    <w:rPr>
      <w:sz w:val="20"/>
    </w:rPr>
  </w:style>
  <w:style w:type="paragraph" w:customStyle="1" w:styleId="102">
    <w:name w:val="Табличный_по ширине_10"/>
    <w:basedOn w:val="a3"/>
    <w:qFormat/>
    <w:pPr>
      <w:jc w:val="both"/>
    </w:pPr>
    <w:rPr>
      <w:sz w:val="20"/>
    </w:rPr>
  </w:style>
  <w:style w:type="paragraph" w:customStyle="1" w:styleId="10">
    <w:name w:val="Табличный_нумерованный_10"/>
    <w:basedOn w:val="a3"/>
    <w:qFormat/>
    <w:pPr>
      <w:numPr>
        <w:numId w:val="8"/>
      </w:numPr>
    </w:pPr>
    <w:rPr>
      <w:sz w:val="20"/>
    </w:rPr>
  </w:style>
  <w:style w:type="paragraph" w:customStyle="1" w:styleId="103">
    <w:name w:val="Табличный_заголовки_10"/>
    <w:basedOn w:val="a4"/>
    <w:qFormat/>
    <w:pPr>
      <w:jc w:val="center"/>
    </w:pPr>
    <w:rPr>
      <w:b/>
      <w:sz w:val="20"/>
    </w:rPr>
  </w:style>
  <w:style w:type="paragraph" w:styleId="aff0">
    <w:name w:val="List Paragraph"/>
    <w:basedOn w:val="a3"/>
    <w:uiPriority w:val="34"/>
    <w:qFormat/>
    <w:pPr>
      <w:spacing w:line="360" w:lineRule="auto"/>
      <w:ind w:left="708" w:firstLine="680"/>
      <w:jc w:val="both"/>
    </w:pPr>
  </w:style>
  <w:style w:type="paragraph" w:styleId="aff1">
    <w:name w:val="Title"/>
    <w:basedOn w:val="a3"/>
    <w:next w:val="a3"/>
    <w:link w:val="aff2"/>
    <w:uiPriority w:val="10"/>
    <w:qFormat/>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2">
    <w:name w:val="Название Знак"/>
    <w:link w:val="aff1"/>
    <w:uiPriority w:val="10"/>
    <w:rPr>
      <w:rFonts w:ascii="Cambria" w:hAnsi="Cambria"/>
      <w:i/>
      <w:iCs/>
      <w:color w:val="243F60"/>
      <w:sz w:val="60"/>
      <w:szCs w:val="60"/>
    </w:rPr>
  </w:style>
  <w:style w:type="paragraph" w:styleId="aff3">
    <w:name w:val="Subtitle"/>
    <w:basedOn w:val="a3"/>
    <w:next w:val="a3"/>
    <w:link w:val="aff4"/>
    <w:qFormat/>
    <w:pPr>
      <w:spacing w:before="200" w:after="900" w:line="360" w:lineRule="auto"/>
      <w:ind w:firstLine="680"/>
      <w:jc w:val="right"/>
    </w:pPr>
    <w:rPr>
      <w:i/>
      <w:iCs/>
      <w:lang w:val="x-none" w:eastAsia="x-none"/>
    </w:rPr>
  </w:style>
  <w:style w:type="character" w:customStyle="1" w:styleId="aff4">
    <w:name w:val="Подзаголовок Знак"/>
    <w:link w:val="aff3"/>
    <w:rPr>
      <w:i/>
      <w:iCs/>
      <w:sz w:val="24"/>
      <w:szCs w:val="24"/>
    </w:rPr>
  </w:style>
  <w:style w:type="character" w:styleId="aff5">
    <w:name w:val="Strong"/>
    <w:uiPriority w:val="22"/>
    <w:qFormat/>
    <w:rPr>
      <w:b/>
      <w:bCs/>
      <w:spacing w:val="0"/>
    </w:rPr>
  </w:style>
  <w:style w:type="character" w:styleId="aff6">
    <w:name w:val="Emphasis"/>
    <w:qFormat/>
    <w:rPr>
      <w:b/>
      <w:bCs/>
      <w:i/>
      <w:iCs/>
      <w:color w:val="5A5A5A"/>
    </w:rPr>
  </w:style>
  <w:style w:type="paragraph" w:styleId="aff7">
    <w:name w:val="No Spacing"/>
    <w:basedOn w:val="a3"/>
    <w:uiPriority w:val="1"/>
    <w:qFormat/>
    <w:pPr>
      <w:spacing w:line="360" w:lineRule="auto"/>
      <w:ind w:firstLine="680"/>
      <w:jc w:val="both"/>
    </w:pPr>
  </w:style>
  <w:style w:type="paragraph" w:styleId="23">
    <w:name w:val="Quote"/>
    <w:basedOn w:val="a3"/>
    <w:next w:val="a3"/>
    <w:link w:val="24"/>
    <w:uiPriority w:val="29"/>
    <w:qFormat/>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Pr>
      <w:rFonts w:ascii="Cambria" w:hAnsi="Cambria"/>
      <w:i/>
      <w:iCs/>
      <w:color w:val="5A5A5A"/>
      <w:sz w:val="24"/>
      <w:szCs w:val="24"/>
    </w:rPr>
  </w:style>
  <w:style w:type="paragraph" w:styleId="aff8">
    <w:name w:val="Intense Quote"/>
    <w:basedOn w:val="a3"/>
    <w:next w:val="a3"/>
    <w:link w:val="aff9"/>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9">
    <w:name w:val="Выделенная цитата Знак"/>
    <w:link w:val="aff8"/>
    <w:uiPriority w:val="30"/>
    <w:rPr>
      <w:rFonts w:ascii="Cambria" w:hAnsi="Cambria"/>
      <w:i/>
      <w:iCs/>
      <w:color w:val="F4F4F4"/>
      <w:sz w:val="24"/>
      <w:szCs w:val="24"/>
      <w:shd w:val="clear" w:color="auto" w:fill="4F81BD"/>
    </w:rPr>
  </w:style>
  <w:style w:type="character" w:styleId="affa">
    <w:name w:val="Subtle Emphasis"/>
    <w:uiPriority w:val="19"/>
    <w:qFormat/>
    <w:rPr>
      <w:i/>
      <w:iCs/>
      <w:color w:val="5A5A5A"/>
    </w:rPr>
  </w:style>
  <w:style w:type="character" w:styleId="affb">
    <w:name w:val="Intense Emphasis"/>
    <w:uiPriority w:val="21"/>
    <w:qFormat/>
    <w:rPr>
      <w:b/>
      <w:bCs/>
      <w:i/>
      <w:iCs/>
      <w:color w:val="4F81BD"/>
      <w:sz w:val="22"/>
      <w:szCs w:val="22"/>
    </w:rPr>
  </w:style>
  <w:style w:type="character" w:styleId="affc">
    <w:name w:val="Subtle Reference"/>
    <w:uiPriority w:val="31"/>
    <w:qFormat/>
    <w:rPr>
      <w:color w:val="auto"/>
      <w:u w:val="single" w:color="9BBB59"/>
    </w:rPr>
  </w:style>
  <w:style w:type="character" w:styleId="affd">
    <w:name w:val="Intense Reference"/>
    <w:uiPriority w:val="32"/>
    <w:qFormat/>
    <w:rPr>
      <w:b/>
      <w:bCs/>
      <w:color w:val="76923C"/>
      <w:u w:val="single" w:color="9BBB59"/>
    </w:rPr>
  </w:style>
  <w:style w:type="character" w:styleId="affe">
    <w:name w:val="Book Title"/>
    <w:uiPriority w:val="33"/>
    <w:qFormat/>
    <w:rPr>
      <w:rFonts w:ascii="Cambria" w:eastAsia="Times New Roman" w:hAnsi="Cambria" w:cs="Times New Roman"/>
      <w:b/>
      <w:bCs/>
      <w:i/>
      <w:iCs/>
      <w:color w:val="auto"/>
    </w:rPr>
  </w:style>
  <w:style w:type="paragraph" w:styleId="afff">
    <w:name w:val="header"/>
    <w:aliases w:val=" Знак4"/>
    <w:basedOn w:val="a3"/>
    <w:link w:val="afff0"/>
    <w:uiPriority w:val="99"/>
    <w:unhideWhenUsed/>
    <w:pPr>
      <w:tabs>
        <w:tab w:val="center" w:pos="4677"/>
        <w:tab w:val="right" w:pos="9355"/>
      </w:tabs>
      <w:ind w:firstLine="680"/>
      <w:jc w:val="both"/>
    </w:pPr>
    <w:rPr>
      <w:lang w:val="x-none" w:eastAsia="x-none"/>
    </w:rPr>
  </w:style>
  <w:style w:type="character" w:customStyle="1" w:styleId="afff0">
    <w:name w:val="Верхний колонтитул Знак"/>
    <w:aliases w:val=" Знак4 Знак"/>
    <w:link w:val="afff"/>
    <w:uiPriority w:val="99"/>
    <w:rPr>
      <w:sz w:val="24"/>
      <w:szCs w:val="24"/>
    </w:rPr>
  </w:style>
  <w:style w:type="paragraph" w:styleId="afff1">
    <w:name w:val="footer"/>
    <w:aliases w:val=" Знак, Знак6,Знак6, Знак14"/>
    <w:basedOn w:val="a3"/>
    <w:link w:val="afff2"/>
    <w:uiPriority w:val="99"/>
    <w:unhideWhenUsed/>
    <w:pPr>
      <w:tabs>
        <w:tab w:val="center" w:pos="4677"/>
        <w:tab w:val="right" w:pos="9355"/>
      </w:tabs>
      <w:ind w:firstLine="680"/>
      <w:jc w:val="both"/>
    </w:pPr>
    <w:rPr>
      <w:lang w:val="x-none" w:eastAsia="x-none"/>
    </w:rPr>
  </w:style>
  <w:style w:type="character" w:customStyle="1" w:styleId="afff2">
    <w:name w:val="Нижний колонтитул Знак"/>
    <w:aliases w:val=" Знак Знак, Знак6 Знак,Знак6 Знак, Знак14 Знак"/>
    <w:link w:val="afff1"/>
    <w:uiPriority w:val="99"/>
    <w:rPr>
      <w:sz w:val="24"/>
      <w:szCs w:val="24"/>
    </w:rPr>
  </w:style>
  <w:style w:type="paragraph" w:styleId="afff3">
    <w:name w:val="List Bullet"/>
    <w:basedOn w:val="a3"/>
    <w:uiPriority w:val="99"/>
    <w:unhideWhenUsed/>
    <w:pPr>
      <w:spacing w:line="360" w:lineRule="auto"/>
      <w:ind w:left="1571" w:hanging="360"/>
      <w:contextualSpacing/>
      <w:jc w:val="both"/>
    </w:pPr>
  </w:style>
  <w:style w:type="character" w:styleId="afff4">
    <w:name w:val="FollowedHyperlink"/>
    <w:uiPriority w:val="99"/>
    <w:unhideWhenUsed/>
    <w:rPr>
      <w:color w:val="800080"/>
      <w:u w:val="single"/>
    </w:rPr>
  </w:style>
  <w:style w:type="paragraph" w:styleId="afff5">
    <w:name w:val="TOC Heading"/>
    <w:basedOn w:val="1"/>
    <w:next w:val="a3"/>
    <w:uiPriority w:val="39"/>
    <w:unhideWhenUsed/>
    <w:qFormat/>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6">
    <w:name w:val="Body Text"/>
    <w:aliases w:val=" Знак1 Знак Знак Знак Знак, Знак1 Знак Знак Знак, Знак1 Знак"/>
    <w:basedOn w:val="a3"/>
    <w:link w:val="afff7"/>
    <w:unhideWhenUsed/>
    <w:pPr>
      <w:spacing w:after="120" w:line="360" w:lineRule="auto"/>
      <w:ind w:firstLine="709"/>
      <w:jc w:val="both"/>
    </w:pPr>
    <w:rPr>
      <w:lang w:val="x-none" w:eastAsia="x-none"/>
    </w:rPr>
  </w:style>
  <w:style w:type="character" w:customStyle="1" w:styleId="afff7">
    <w:name w:val="Основной текст Знак"/>
    <w:aliases w:val=" Знак1 Знак Знак Знак Знак Знак, Знак1 Знак Знак Знак Знак1, Знак1 Знак Знак"/>
    <w:link w:val="afff6"/>
    <w:rPr>
      <w:sz w:val="24"/>
      <w:szCs w:val="24"/>
    </w:rPr>
  </w:style>
  <w:style w:type="character" w:styleId="afff8">
    <w:name w:val="Hyperlink"/>
    <w:uiPriority w:val="99"/>
    <w:unhideWhenUsed/>
    <w:rPr>
      <w:color w:val="0000FF"/>
      <w:u w:val="single"/>
    </w:rPr>
  </w:style>
  <w:style w:type="paragraph" w:styleId="af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fa"/>
    <w:pPr>
      <w:spacing w:before="120" w:after="120" w:line="360" w:lineRule="auto"/>
      <w:jc w:val="both"/>
    </w:pPr>
    <w:rPr>
      <w:rFonts w:ascii="Arial" w:hAnsi="Arial"/>
      <w:sz w:val="20"/>
      <w:szCs w:val="20"/>
      <w:lang w:val="x-none" w:eastAsia="x-none"/>
    </w:rPr>
  </w:style>
  <w:style w:type="character" w:customStyle="1" w:styleId="af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9"/>
    <w:rPr>
      <w:rFonts w:ascii="Arial" w:hAnsi="Arial"/>
    </w:rPr>
  </w:style>
  <w:style w:type="character" w:styleId="afffb">
    <w:name w:val="footnote reference"/>
    <w:rPr>
      <w:vertAlign w:val="superscript"/>
    </w:rPr>
  </w:style>
  <w:style w:type="paragraph" w:styleId="afffc">
    <w:name w:val="Normal (Web)"/>
    <w:basedOn w:val="a3"/>
    <w:uiPriority w:val="99"/>
    <w:unhideWhenUsed/>
    <w:pPr>
      <w:tabs>
        <w:tab w:val="num" w:pos="0"/>
      </w:tabs>
      <w:spacing w:before="100" w:beforeAutospacing="1" w:after="100" w:afterAutospacing="1"/>
    </w:pPr>
    <w:rPr>
      <w:rFonts w:eastAsia="Calibri"/>
      <w:bCs/>
      <w:color w:val="000000"/>
      <w:kern w:val="24"/>
      <w:lang w:eastAsia="ar-SA"/>
    </w:rPr>
  </w:style>
  <w:style w:type="paragraph" w:styleId="afffd">
    <w:name w:val="Body Text Indent"/>
    <w:basedOn w:val="a3"/>
    <w:link w:val="afffe"/>
    <w:pPr>
      <w:spacing w:line="360" w:lineRule="auto"/>
      <w:ind w:firstLine="708"/>
      <w:jc w:val="both"/>
    </w:pPr>
    <w:rPr>
      <w:lang w:val="x-none" w:eastAsia="x-none"/>
    </w:rPr>
  </w:style>
  <w:style w:type="character" w:customStyle="1" w:styleId="afffe">
    <w:name w:val="Основной текст с отступом Знак"/>
    <w:link w:val="afffd"/>
    <w:rPr>
      <w:sz w:val="24"/>
      <w:szCs w:val="24"/>
    </w:rPr>
  </w:style>
  <w:style w:type="paragraph" w:styleId="25">
    <w:name w:val="Body Text 2"/>
    <w:aliases w:val=" Знак1"/>
    <w:basedOn w:val="a3"/>
    <w:link w:val="2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rPr>
      <w:b/>
      <w:bCs/>
      <w:caps/>
      <w:sz w:val="24"/>
      <w:szCs w:val="24"/>
    </w:rPr>
  </w:style>
  <w:style w:type="numbering" w:styleId="111111">
    <w:name w:val="Outline List 2"/>
    <w:basedOn w:val="a7"/>
    <w:pPr>
      <w:numPr>
        <w:numId w:val="9"/>
      </w:numPr>
    </w:pPr>
  </w:style>
  <w:style w:type="character" w:styleId="affff">
    <w:name w:val="page number"/>
    <w:basedOn w:val="a5"/>
  </w:style>
  <w:style w:type="paragraph" w:styleId="27">
    <w:name w:val="Body Text Indent 2"/>
    <w:basedOn w:val="a3"/>
    <w:link w:val="28"/>
    <w:pPr>
      <w:spacing w:after="120" w:line="480" w:lineRule="auto"/>
      <w:ind w:left="283" w:firstLine="680"/>
      <w:jc w:val="both"/>
    </w:pPr>
    <w:rPr>
      <w:lang w:val="x-none" w:eastAsia="x-none"/>
    </w:rPr>
  </w:style>
  <w:style w:type="character" w:customStyle="1" w:styleId="28">
    <w:name w:val="Основной текст с отступом 2 Знак"/>
    <w:link w:val="27"/>
    <w:rPr>
      <w:sz w:val="24"/>
      <w:szCs w:val="24"/>
    </w:rPr>
  </w:style>
  <w:style w:type="numbering" w:styleId="1ai">
    <w:name w:val="Outline List 1"/>
    <w:basedOn w:val="a7"/>
    <w:pPr>
      <w:numPr>
        <w:numId w:val="10"/>
      </w:numPr>
    </w:pPr>
  </w:style>
  <w:style w:type="paragraph" w:styleId="32">
    <w:name w:val="Body Text 3"/>
    <w:basedOn w:val="a3"/>
    <w:link w:val="33"/>
    <w:pPr>
      <w:spacing w:after="120" w:line="360" w:lineRule="auto"/>
      <w:ind w:firstLine="680"/>
      <w:jc w:val="both"/>
    </w:pPr>
    <w:rPr>
      <w:sz w:val="16"/>
      <w:szCs w:val="16"/>
      <w:lang w:val="x-none" w:eastAsia="x-none"/>
    </w:rPr>
  </w:style>
  <w:style w:type="character" w:customStyle="1" w:styleId="33">
    <w:name w:val="Основной текст 3 Знак"/>
    <w:link w:val="32"/>
    <w:rPr>
      <w:sz w:val="16"/>
      <w:szCs w:val="16"/>
    </w:rPr>
  </w:style>
  <w:style w:type="paragraph" w:styleId="34">
    <w:name w:val="Body Text Indent 3"/>
    <w:basedOn w:val="a3"/>
    <w:link w:val="35"/>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Pr>
      <w:sz w:val="28"/>
      <w:szCs w:val="28"/>
    </w:rPr>
  </w:style>
  <w:style w:type="paragraph" w:styleId="affff0">
    <w:name w:val="Block Text"/>
    <w:basedOn w:val="a3"/>
    <w:pPr>
      <w:spacing w:line="360" w:lineRule="auto"/>
      <w:ind w:left="526" w:right="43" w:firstLine="709"/>
      <w:jc w:val="both"/>
    </w:pPr>
    <w:rPr>
      <w:sz w:val="28"/>
      <w:szCs w:val="28"/>
    </w:rPr>
  </w:style>
  <w:style w:type="character" w:styleId="affff1">
    <w:name w:val="line number"/>
    <w:rPr>
      <w:sz w:val="18"/>
      <w:szCs w:val="18"/>
    </w:rPr>
  </w:style>
  <w:style w:type="paragraph" w:styleId="29">
    <w:name w:val="List 2"/>
    <w:basedOn w:val="a9"/>
    <w:pPr>
      <w:spacing w:after="240" w:line="240" w:lineRule="atLeast"/>
      <w:ind w:left="1800" w:hanging="360"/>
    </w:pPr>
    <w:rPr>
      <w:rFonts w:ascii="Arial" w:hAnsi="Arial" w:cs="Arial"/>
      <w:snapToGrid/>
      <w:spacing w:val="-5"/>
      <w:sz w:val="20"/>
      <w:szCs w:val="20"/>
      <w:lang w:eastAsia="en-US"/>
    </w:rPr>
  </w:style>
  <w:style w:type="paragraph" w:styleId="36">
    <w:name w:val="List 3"/>
    <w:basedOn w:val="a9"/>
    <w:pPr>
      <w:spacing w:after="240" w:line="240" w:lineRule="atLeast"/>
      <w:ind w:left="2160" w:hanging="360"/>
    </w:pPr>
    <w:rPr>
      <w:rFonts w:ascii="Arial" w:hAnsi="Arial" w:cs="Arial"/>
      <w:snapToGrid/>
      <w:spacing w:val="-5"/>
      <w:sz w:val="20"/>
      <w:szCs w:val="20"/>
      <w:lang w:eastAsia="en-US"/>
    </w:rPr>
  </w:style>
  <w:style w:type="paragraph" w:styleId="42">
    <w:name w:val="List 4"/>
    <w:basedOn w:val="a9"/>
    <w:pPr>
      <w:spacing w:after="240" w:line="240" w:lineRule="atLeast"/>
      <w:ind w:left="2520" w:hanging="360"/>
    </w:pPr>
    <w:rPr>
      <w:rFonts w:ascii="Arial" w:hAnsi="Arial" w:cs="Arial"/>
      <w:snapToGrid/>
      <w:spacing w:val="-5"/>
      <w:sz w:val="20"/>
      <w:szCs w:val="20"/>
      <w:lang w:eastAsia="en-US"/>
    </w:rPr>
  </w:style>
  <w:style w:type="paragraph" w:styleId="52">
    <w:name w:val="List 5"/>
    <w:basedOn w:val="a9"/>
    <w:p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3"/>
    <w:autoRedefine/>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3"/>
    <w:autoRedefine/>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3"/>
    <w:autoRedefine/>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3"/>
    <w:autoRedefine/>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2">
    <w:name w:val="List Continue"/>
    <w:basedOn w:val="a9"/>
    <w:pPr>
      <w:spacing w:after="240" w:line="240" w:lineRule="atLeast"/>
      <w:ind w:left="1440" w:firstLine="0"/>
    </w:pPr>
    <w:rPr>
      <w:rFonts w:ascii="Arial" w:hAnsi="Arial" w:cs="Arial"/>
      <w:snapToGrid/>
      <w:spacing w:val="-5"/>
      <w:sz w:val="20"/>
      <w:szCs w:val="20"/>
      <w:lang w:eastAsia="en-US"/>
    </w:rPr>
  </w:style>
  <w:style w:type="paragraph" w:styleId="2b">
    <w:name w:val="List Continue 2"/>
    <w:basedOn w:val="affff2"/>
    <w:pPr>
      <w:ind w:left="2160"/>
    </w:pPr>
  </w:style>
  <w:style w:type="paragraph" w:styleId="38">
    <w:name w:val="List Continue 3"/>
    <w:basedOn w:val="affff2"/>
    <w:pPr>
      <w:ind w:left="2520"/>
    </w:pPr>
  </w:style>
  <w:style w:type="paragraph" w:styleId="44">
    <w:name w:val="List Continue 4"/>
    <w:basedOn w:val="affff2"/>
    <w:pPr>
      <w:ind w:left="2880"/>
    </w:pPr>
  </w:style>
  <w:style w:type="paragraph" w:styleId="54">
    <w:name w:val="List Continue 5"/>
    <w:basedOn w:val="affff2"/>
    <w:pPr>
      <w:ind w:left="3240"/>
    </w:pPr>
  </w:style>
  <w:style w:type="paragraph" w:styleId="affff3">
    <w:name w:val="List Number"/>
    <w:basedOn w:val="a3"/>
    <w:pPr>
      <w:spacing w:before="100" w:beforeAutospacing="1" w:after="100" w:afterAutospacing="1" w:line="360" w:lineRule="auto"/>
      <w:ind w:firstLine="709"/>
      <w:jc w:val="both"/>
    </w:pPr>
    <w:rPr>
      <w:sz w:val="28"/>
      <w:szCs w:val="28"/>
    </w:rPr>
  </w:style>
  <w:style w:type="paragraph" w:styleId="2c">
    <w:name w:val="List Number 2"/>
    <w:basedOn w:val="affff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4">
    <w:name w:val="Message Header"/>
    <w:basedOn w:val="afff6"/>
    <w:link w:val="affff5"/>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5">
    <w:name w:val="Шапка Знак"/>
    <w:link w:val="affff4"/>
    <w:rPr>
      <w:rFonts w:ascii="Arial" w:hAnsi="Arial" w:cs="Arial"/>
      <w:sz w:val="22"/>
      <w:szCs w:val="22"/>
      <w:lang w:eastAsia="en-US"/>
    </w:rPr>
  </w:style>
  <w:style w:type="paragraph" w:styleId="affff6">
    <w:name w:val="Normal Indent"/>
    <w:basedOn w:val="a3"/>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Pr>
      <w:rFonts w:ascii="Arial" w:hAnsi="Arial" w:cs="Arial"/>
      <w:i/>
      <w:iCs/>
      <w:spacing w:val="-5"/>
      <w:lang w:eastAsia="en-US"/>
    </w:rPr>
  </w:style>
  <w:style w:type="paragraph" w:styleId="affff7">
    <w:name w:val="envelope address"/>
    <w:basedOn w:val="a3"/>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Pr>
      <w:lang w:val="ru-RU"/>
    </w:rPr>
  </w:style>
  <w:style w:type="paragraph" w:styleId="affff8">
    <w:name w:val="Date"/>
    <w:basedOn w:val="a3"/>
    <w:next w:val="a3"/>
    <w:link w:val="affff9"/>
    <w:pPr>
      <w:spacing w:line="360" w:lineRule="auto"/>
      <w:ind w:left="1080" w:firstLine="709"/>
      <w:jc w:val="both"/>
    </w:pPr>
    <w:rPr>
      <w:rFonts w:ascii="Arial" w:hAnsi="Arial"/>
      <w:spacing w:val="-5"/>
      <w:sz w:val="20"/>
      <w:szCs w:val="20"/>
      <w:lang w:val="x-none" w:eastAsia="en-US"/>
    </w:rPr>
  </w:style>
  <w:style w:type="character" w:customStyle="1" w:styleId="affff9">
    <w:name w:val="Дата Знак"/>
    <w:link w:val="affff8"/>
    <w:rPr>
      <w:rFonts w:ascii="Arial" w:hAnsi="Arial" w:cs="Arial"/>
      <w:spacing w:val="-5"/>
      <w:lang w:eastAsia="en-US"/>
    </w:rPr>
  </w:style>
  <w:style w:type="paragraph" w:styleId="affffa">
    <w:name w:val="Note Heading"/>
    <w:basedOn w:val="a3"/>
    <w:next w:val="a3"/>
    <w:link w:val="affffb"/>
    <w:pPr>
      <w:spacing w:line="360" w:lineRule="auto"/>
      <w:ind w:left="1080" w:firstLine="709"/>
      <w:jc w:val="both"/>
    </w:pPr>
    <w:rPr>
      <w:rFonts w:ascii="Arial" w:hAnsi="Arial"/>
      <w:spacing w:val="-5"/>
      <w:sz w:val="20"/>
      <w:szCs w:val="20"/>
      <w:lang w:val="x-none" w:eastAsia="en-US"/>
    </w:rPr>
  </w:style>
  <w:style w:type="character" w:customStyle="1" w:styleId="affffb">
    <w:name w:val="Заголовок записки Знак"/>
    <w:link w:val="affffa"/>
    <w:rPr>
      <w:rFonts w:ascii="Arial" w:hAnsi="Arial" w:cs="Arial"/>
      <w:spacing w:val="-5"/>
      <w:lang w:eastAsia="en-US"/>
    </w:rPr>
  </w:style>
  <w:style w:type="character" w:styleId="HTML2">
    <w:name w:val="HTML Keyboard"/>
    <w:rPr>
      <w:rFonts w:ascii="Courier New" w:hAnsi="Courier New" w:cs="Courier New"/>
      <w:sz w:val="20"/>
      <w:szCs w:val="20"/>
      <w:lang w:val="ru-RU"/>
    </w:rPr>
  </w:style>
  <w:style w:type="character" w:styleId="HTML3">
    <w:name w:val="HTML Code"/>
    <w:rPr>
      <w:rFonts w:ascii="Courier New" w:hAnsi="Courier New" w:cs="Courier New"/>
      <w:sz w:val="20"/>
      <w:szCs w:val="20"/>
      <w:lang w:val="ru-RU"/>
    </w:rPr>
  </w:style>
  <w:style w:type="paragraph" w:styleId="affffc">
    <w:name w:val="Body Text First Indent"/>
    <w:basedOn w:val="afff6"/>
    <w:link w:val="affffd"/>
    <w:pPr>
      <w:ind w:left="1080" w:firstLine="210"/>
    </w:pPr>
    <w:rPr>
      <w:rFonts w:ascii="Arial" w:hAnsi="Arial"/>
      <w:spacing w:val="-5"/>
      <w:lang w:eastAsia="en-US"/>
    </w:rPr>
  </w:style>
  <w:style w:type="character" w:customStyle="1" w:styleId="affffd">
    <w:name w:val="Красная строка Знак"/>
    <w:link w:val="affffc"/>
    <w:rPr>
      <w:rFonts w:ascii="Arial" w:hAnsi="Arial" w:cs="Arial"/>
      <w:spacing w:val="-5"/>
      <w:sz w:val="24"/>
      <w:szCs w:val="24"/>
      <w:lang w:eastAsia="en-US"/>
    </w:rPr>
  </w:style>
  <w:style w:type="paragraph" w:styleId="2d">
    <w:name w:val="Body Text First Indent 2"/>
    <w:basedOn w:val="afffd"/>
    <w:link w:val="2e"/>
    <w:pPr>
      <w:spacing w:after="120"/>
      <w:ind w:left="283" w:firstLine="210"/>
      <w:jc w:val="left"/>
    </w:pPr>
    <w:rPr>
      <w:rFonts w:ascii="Arial" w:hAnsi="Arial"/>
      <w:spacing w:val="-5"/>
      <w:lang w:eastAsia="en-US"/>
    </w:rPr>
  </w:style>
  <w:style w:type="character" w:customStyle="1" w:styleId="2e">
    <w:name w:val="Красная строка 2 Знак"/>
    <w:link w:val="2d"/>
    <w:rPr>
      <w:rFonts w:ascii="Arial" w:hAnsi="Arial" w:cs="Arial"/>
      <w:spacing w:val="-5"/>
      <w:sz w:val="24"/>
      <w:szCs w:val="24"/>
      <w:lang w:eastAsia="en-US"/>
    </w:rPr>
  </w:style>
  <w:style w:type="character" w:styleId="HTML4">
    <w:name w:val="HTML Sample"/>
    <w:rPr>
      <w:rFonts w:ascii="Courier New" w:hAnsi="Courier New" w:cs="Courier New"/>
      <w:lang w:val="ru-RU"/>
    </w:rPr>
  </w:style>
  <w:style w:type="paragraph" w:styleId="2f">
    <w:name w:val="envelope return"/>
    <w:basedOn w:val="a3"/>
    <w:pPr>
      <w:spacing w:line="360" w:lineRule="auto"/>
      <w:ind w:left="1080" w:firstLine="709"/>
      <w:jc w:val="both"/>
    </w:pPr>
    <w:rPr>
      <w:rFonts w:ascii="Arial" w:hAnsi="Arial" w:cs="Arial"/>
      <w:spacing w:val="-5"/>
      <w:sz w:val="20"/>
      <w:szCs w:val="20"/>
      <w:lang w:eastAsia="en-US"/>
    </w:rPr>
  </w:style>
  <w:style w:type="character" w:styleId="HTML5">
    <w:name w:val="HTML Definition"/>
    <w:rPr>
      <w:i/>
      <w:iCs/>
      <w:lang w:val="ru-RU"/>
    </w:rPr>
  </w:style>
  <w:style w:type="character" w:styleId="HTML6">
    <w:name w:val="HTML Variable"/>
    <w:rPr>
      <w:i/>
      <w:iCs/>
      <w:lang w:val="ru-RU"/>
    </w:rPr>
  </w:style>
  <w:style w:type="character" w:styleId="HTML7">
    <w:name w:val="HTML Typewriter"/>
    <w:rPr>
      <w:rFonts w:ascii="Courier New" w:hAnsi="Courier New" w:cs="Courier New"/>
      <w:sz w:val="20"/>
      <w:szCs w:val="20"/>
      <w:lang w:val="ru-RU"/>
    </w:rPr>
  </w:style>
  <w:style w:type="paragraph" w:styleId="affffe">
    <w:name w:val="Signature"/>
    <w:basedOn w:val="a3"/>
    <w:link w:val="afffff"/>
    <w:pPr>
      <w:spacing w:line="360" w:lineRule="auto"/>
      <w:ind w:left="4252" w:firstLine="709"/>
      <w:jc w:val="both"/>
    </w:pPr>
    <w:rPr>
      <w:rFonts w:ascii="Arial" w:hAnsi="Arial"/>
      <w:spacing w:val="-5"/>
      <w:sz w:val="20"/>
      <w:szCs w:val="20"/>
      <w:lang w:val="x-none" w:eastAsia="en-US"/>
    </w:rPr>
  </w:style>
  <w:style w:type="character" w:customStyle="1" w:styleId="afffff">
    <w:name w:val="Подпись Знак"/>
    <w:link w:val="affffe"/>
    <w:rPr>
      <w:rFonts w:ascii="Arial" w:hAnsi="Arial" w:cs="Arial"/>
      <w:spacing w:val="-5"/>
      <w:lang w:eastAsia="en-US"/>
    </w:rPr>
  </w:style>
  <w:style w:type="paragraph" w:styleId="afffff0">
    <w:name w:val="Salutation"/>
    <w:basedOn w:val="a3"/>
    <w:next w:val="a3"/>
    <w:link w:val="afffff1"/>
    <w:pPr>
      <w:spacing w:line="360" w:lineRule="auto"/>
      <w:ind w:left="1080" w:firstLine="709"/>
      <w:jc w:val="both"/>
    </w:pPr>
    <w:rPr>
      <w:rFonts w:ascii="Arial" w:hAnsi="Arial"/>
      <w:spacing w:val="-5"/>
      <w:sz w:val="20"/>
      <w:szCs w:val="20"/>
      <w:lang w:val="x-none" w:eastAsia="en-US"/>
    </w:rPr>
  </w:style>
  <w:style w:type="character" w:customStyle="1" w:styleId="afffff1">
    <w:name w:val="Приветствие Знак"/>
    <w:link w:val="afffff0"/>
    <w:rPr>
      <w:rFonts w:ascii="Arial" w:hAnsi="Arial" w:cs="Arial"/>
      <w:spacing w:val="-5"/>
      <w:lang w:eastAsia="en-US"/>
    </w:rPr>
  </w:style>
  <w:style w:type="paragraph" w:styleId="afffff2">
    <w:name w:val="Closing"/>
    <w:basedOn w:val="a3"/>
    <w:link w:val="afffff3"/>
    <w:pPr>
      <w:spacing w:line="360" w:lineRule="auto"/>
      <w:ind w:left="4252" w:firstLine="709"/>
      <w:jc w:val="both"/>
    </w:pPr>
    <w:rPr>
      <w:rFonts w:ascii="Arial" w:hAnsi="Arial"/>
      <w:spacing w:val="-5"/>
      <w:sz w:val="20"/>
      <w:szCs w:val="20"/>
      <w:lang w:val="x-none" w:eastAsia="en-US"/>
    </w:rPr>
  </w:style>
  <w:style w:type="character" w:customStyle="1" w:styleId="afffff3">
    <w:name w:val="Прощание Знак"/>
    <w:link w:val="afffff2"/>
    <w:rPr>
      <w:rFonts w:ascii="Arial" w:hAnsi="Arial" w:cs="Arial"/>
      <w:spacing w:val="-5"/>
      <w:lang w:eastAsia="en-US"/>
    </w:rPr>
  </w:style>
  <w:style w:type="paragraph" w:styleId="HTML8">
    <w:name w:val="HTML Preformatted"/>
    <w:basedOn w:val="a3"/>
    <w:link w:val="HTML9"/>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Pr>
      <w:rFonts w:ascii="Courier New" w:hAnsi="Courier New" w:cs="Courier New"/>
      <w:spacing w:val="-5"/>
      <w:lang w:eastAsia="en-US"/>
    </w:rPr>
  </w:style>
  <w:style w:type="paragraph" w:styleId="afffff4">
    <w:name w:val="Plain Text"/>
    <w:basedOn w:val="a3"/>
    <w:link w:val="afffff5"/>
    <w:pPr>
      <w:spacing w:line="360" w:lineRule="auto"/>
      <w:ind w:left="1080" w:firstLine="709"/>
      <w:jc w:val="both"/>
    </w:pPr>
    <w:rPr>
      <w:rFonts w:ascii="Courier New" w:hAnsi="Courier New"/>
      <w:spacing w:val="-5"/>
      <w:sz w:val="20"/>
      <w:szCs w:val="20"/>
      <w:lang w:val="x-none" w:eastAsia="en-US"/>
    </w:rPr>
  </w:style>
  <w:style w:type="character" w:customStyle="1" w:styleId="afffff5">
    <w:name w:val="Текст Знак"/>
    <w:link w:val="afffff4"/>
    <w:rPr>
      <w:rFonts w:ascii="Courier New" w:hAnsi="Courier New" w:cs="Courier New"/>
      <w:spacing w:val="-5"/>
      <w:lang w:eastAsia="en-US"/>
    </w:rPr>
  </w:style>
  <w:style w:type="character" w:styleId="HTMLa">
    <w:name w:val="HTML Cite"/>
    <w:rPr>
      <w:i/>
      <w:iCs/>
      <w:lang w:val="ru-RU"/>
    </w:rPr>
  </w:style>
  <w:style w:type="paragraph" w:styleId="afffff6">
    <w:name w:val="E-mail Signature"/>
    <w:basedOn w:val="a3"/>
    <w:link w:val="afffff7"/>
    <w:pPr>
      <w:spacing w:line="360" w:lineRule="auto"/>
      <w:ind w:left="1080" w:firstLine="709"/>
      <w:jc w:val="both"/>
    </w:pPr>
    <w:rPr>
      <w:rFonts w:ascii="Arial" w:hAnsi="Arial"/>
      <w:spacing w:val="-5"/>
      <w:sz w:val="20"/>
      <w:szCs w:val="20"/>
      <w:lang w:val="x-none" w:eastAsia="en-US"/>
    </w:rPr>
  </w:style>
  <w:style w:type="character" w:customStyle="1" w:styleId="afffff7">
    <w:name w:val="Электронная подпись Знак"/>
    <w:link w:val="afffff6"/>
    <w:rPr>
      <w:rFonts w:ascii="Arial" w:hAnsi="Arial" w:cs="Arial"/>
      <w:spacing w:val="-5"/>
      <w:lang w:eastAsia="en-US"/>
    </w:rPr>
  </w:style>
  <w:style w:type="table" w:styleId="-1">
    <w:name w:val="Table Web 1"/>
    <w:basedOn w:val="a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8">
    <w:name w:val="Table Elegant"/>
    <w:basedOn w:val="a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b">
    <w:name w:val="Outline List 3"/>
    <w:basedOn w:val="a7"/>
  </w:style>
  <w:style w:type="table" w:styleId="1a">
    <w:name w:val="Table Columns 1"/>
    <w:basedOn w:val="a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c">
    <w:name w:val="Table Theme"/>
    <w:basedOn w:val="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3"/>
    <w:link w:val="afffffe"/>
    <w:pPr>
      <w:spacing w:line="360" w:lineRule="auto"/>
      <w:ind w:firstLine="680"/>
      <w:jc w:val="both"/>
    </w:pPr>
    <w:rPr>
      <w:sz w:val="20"/>
      <w:szCs w:val="20"/>
    </w:rPr>
  </w:style>
  <w:style w:type="character" w:customStyle="1" w:styleId="afffffe">
    <w:name w:val="Текст концевой сноски Знак"/>
    <w:basedOn w:val="a5"/>
    <w:link w:val="afffffd"/>
  </w:style>
  <w:style w:type="character" w:styleId="affffff">
    <w:name w:val="endnote reference"/>
    <w:rPr>
      <w:vertAlign w:val="superscript"/>
    </w:rPr>
  </w:style>
  <w:style w:type="table" w:styleId="2-5">
    <w:name w:val="Medium Shading 2 Accent 5"/>
    <w:basedOn w:val="a6"/>
    <w:uiPriority w:val="64"/>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1F12E7"/>
    <w:rPr>
      <w:rFonts w:ascii="Tahoma" w:hAnsi="Tahoma"/>
      <w:b/>
      <w:bCs/>
      <w:color w:val="000000" w:themeColor="text1"/>
      <w:kern w:val="32"/>
      <w:sz w:val="26"/>
      <w:szCs w:val="26"/>
      <w:lang w:val="x-none" w:eastAsia="x-none"/>
    </w:rPr>
  </w:style>
  <w:style w:type="character" w:customStyle="1" w:styleId="20">
    <w:name w:val="Заголовок 2 Знак"/>
    <w:aliases w:val="Знак2 Знак Знак, Знак2 Знак, Знак2 Знак Знак Знак Знак, Знак2 Знак1 Знак,ГЛАВА Знак,Заголовок 21 Знак,Знак2 Знак2,Знак2 Знак Знак Знак Знак,Знак2 Знак1 Знак,Заголовок 2 Знак1 Знак,Заголовок 2 Знак Знак Знак,Заголовок 2 Знак Знак Зн Знак"/>
    <w:link w:val="2"/>
    <w:uiPriority w:val="9"/>
    <w:rPr>
      <w:b/>
      <w:bCs/>
      <w:iCs/>
      <w:sz w:val="28"/>
      <w:szCs w:val="28"/>
      <w:lang w:val="x-none" w:eastAsia="x-none"/>
    </w:rPr>
  </w:style>
  <w:style w:type="character" w:customStyle="1" w:styleId="30">
    <w:name w:val="Заголовок 3 Знак"/>
    <w:aliases w:val="Знак3 Знак Знак, Знак3 Знак, Знак3 Знак Знак Знак Знак,ПодЗаголовок Знак,Заголовок 31 Знак,Знак Знак,Знак3 Знак1,Знак3 Знак Знак Знак Знак,Знак14 Знак,Знак3 Знак Знак Знак Знак Знак Знак"/>
    <w:link w:val="3"/>
    <w:uiPriority w:val="9"/>
    <w:rPr>
      <w:b/>
      <w:bCs/>
      <w:sz w:val="26"/>
      <w:szCs w:val="26"/>
      <w:lang w:val="x-none" w:eastAsia="x-none"/>
    </w:rPr>
  </w:style>
  <w:style w:type="character" w:customStyle="1" w:styleId="50">
    <w:name w:val="Заголовок 5 Знак"/>
    <w:link w:val="5"/>
    <w:uiPriority w:val="9"/>
    <w:rPr>
      <w:b/>
      <w:bCs/>
      <w:iCs/>
      <w:sz w:val="22"/>
      <w:szCs w:val="22"/>
      <w:lang w:val="x-none" w:eastAsia="x-none"/>
    </w:rPr>
  </w:style>
  <w:style w:type="character" w:customStyle="1" w:styleId="ae">
    <w:name w:val="Текст выноски Знак"/>
    <w:aliases w:val=" Знак5 Знак"/>
    <w:link w:val="ad"/>
    <w:rPr>
      <w:rFonts w:ascii="Tahoma" w:hAnsi="Tahoma" w:cs="Courier New"/>
      <w:sz w:val="16"/>
      <w:szCs w:val="16"/>
    </w:rPr>
  </w:style>
  <w:style w:type="paragraph" w:customStyle="1" w:styleId="affffff0">
    <w:name w:val="Îáû÷íûé"/>
    <w:rPr>
      <w:sz w:val="28"/>
    </w:rPr>
  </w:style>
  <w:style w:type="paragraph" w:customStyle="1" w:styleId="S">
    <w:name w:val="S_Обычный"/>
    <w:basedOn w:val="a3"/>
    <w:link w:val="S0"/>
    <w:qFormat/>
    <w:pPr>
      <w:spacing w:before="120" w:after="60"/>
      <w:ind w:firstLine="567"/>
      <w:jc w:val="both"/>
    </w:pPr>
    <w:rPr>
      <w:lang w:val="x-none" w:eastAsia="ar-SA"/>
    </w:rPr>
  </w:style>
  <w:style w:type="character" w:customStyle="1" w:styleId="S0">
    <w:name w:val="S_Обычный Знак"/>
    <w:link w:val="S"/>
    <w:rPr>
      <w:sz w:val="24"/>
      <w:szCs w:val="24"/>
      <w:lang w:eastAsia="ar-SA"/>
    </w:rPr>
  </w:style>
  <w:style w:type="paragraph" w:customStyle="1" w:styleId="S2">
    <w:name w:val="S_Титульный"/>
    <w:basedOn w:val="a3"/>
    <w:uiPriority w:val="99"/>
    <w:pPr>
      <w:spacing w:line="360" w:lineRule="auto"/>
      <w:ind w:left="3240"/>
      <w:jc w:val="right"/>
    </w:pPr>
    <w:rPr>
      <w:b/>
      <w:sz w:val="32"/>
      <w:szCs w:val="32"/>
    </w:rPr>
  </w:style>
  <w:style w:type="paragraph" w:customStyle="1" w:styleId="affffff1">
    <w:name w:val="ТЕКСТ ГРАД"/>
    <w:basedOn w:val="a3"/>
    <w:link w:val="affffff2"/>
    <w:uiPriority w:val="99"/>
    <w:qFormat/>
    <w:pPr>
      <w:spacing w:line="360" w:lineRule="auto"/>
      <w:ind w:firstLine="709"/>
      <w:jc w:val="both"/>
    </w:pPr>
    <w:rPr>
      <w:lang w:val="x-none" w:eastAsia="x-none"/>
    </w:rPr>
  </w:style>
  <w:style w:type="character" w:customStyle="1" w:styleId="affffff2">
    <w:name w:val="ТЕКСТ ГРАД Знак"/>
    <w:link w:val="affffff1"/>
    <w:uiPriority w:val="99"/>
    <w:rPr>
      <w:sz w:val="24"/>
      <w:szCs w:val="24"/>
    </w:rPr>
  </w:style>
  <w:style w:type="paragraph" w:customStyle="1" w:styleId="affffff3">
    <w:name w:val="ООО  «Институт Территориального Планирования"/>
    <w:basedOn w:val="a3"/>
    <w:link w:val="affffff4"/>
    <w:qFormat/>
    <w:pPr>
      <w:spacing w:line="360" w:lineRule="auto"/>
      <w:ind w:left="709"/>
      <w:jc w:val="right"/>
    </w:pPr>
    <w:rPr>
      <w:lang w:val="x-none" w:eastAsia="x-none"/>
    </w:rPr>
  </w:style>
  <w:style w:type="character" w:customStyle="1" w:styleId="affffff4">
    <w:name w:val="ООО  «Институт Территориального Планирования Знак"/>
    <w:link w:val="affffff3"/>
    <w:rPr>
      <w:sz w:val="24"/>
      <w:szCs w:val="24"/>
    </w:rPr>
  </w:style>
  <w:style w:type="paragraph" w:customStyle="1" w:styleId="S5">
    <w:name w:val="S_Обычный в таблице"/>
    <w:basedOn w:val="a3"/>
    <w:link w:val="S6"/>
    <w:pPr>
      <w:spacing w:line="360" w:lineRule="auto"/>
      <w:jc w:val="center"/>
    </w:pPr>
    <w:rPr>
      <w:lang w:val="x-none" w:eastAsia="x-none"/>
    </w:rPr>
  </w:style>
  <w:style w:type="character" w:customStyle="1" w:styleId="S6">
    <w:name w:val="S_Обычный в таблице Знак"/>
    <w:link w:val="S5"/>
    <w:rPr>
      <w:sz w:val="24"/>
      <w:szCs w:val="24"/>
    </w:rPr>
  </w:style>
  <w:style w:type="character" w:customStyle="1" w:styleId="af6">
    <w:name w:val="Текст примечания Знак"/>
    <w:basedOn w:val="a5"/>
    <w:link w:val="af5"/>
    <w:semiHidden/>
  </w:style>
  <w:style w:type="character" w:styleId="affffff5">
    <w:name w:val="Placeholder Text"/>
    <w:uiPriority w:val="99"/>
    <w:semiHidden/>
    <w:rPr>
      <w:color w:val="808080"/>
    </w:rPr>
  </w:style>
  <w:style w:type="paragraph" w:styleId="affffff6">
    <w:name w:val="Revision"/>
    <w:hidden/>
    <w:uiPriority w:val="99"/>
    <w:semiHidden/>
    <w:rPr>
      <w:sz w:val="24"/>
      <w:szCs w:val="24"/>
    </w:rPr>
  </w:style>
  <w:style w:type="character" w:customStyle="1" w:styleId="40">
    <w:name w:val="Заголовок 4 Знак"/>
    <w:link w:val="4"/>
    <w:uiPriority w:val="9"/>
    <w:rsid w:val="00767370"/>
    <w:rPr>
      <w:b/>
      <w:bCs/>
      <w:sz w:val="24"/>
      <w:szCs w:val="24"/>
      <w:lang w:val="x-none" w:eastAsia="x-none"/>
    </w:rPr>
  </w:style>
  <w:style w:type="character" w:customStyle="1" w:styleId="60">
    <w:name w:val="Заголовок 6 Знак"/>
    <w:link w:val="6"/>
    <w:uiPriority w:val="9"/>
    <w:rPr>
      <w:b/>
      <w:bCs/>
      <w:sz w:val="22"/>
      <w:szCs w:val="22"/>
      <w:lang w:val="x-none" w:eastAsia="x-none"/>
    </w:rPr>
  </w:style>
  <w:style w:type="character" w:customStyle="1" w:styleId="70">
    <w:name w:val="Заголовок 7 Знак"/>
    <w:aliases w:val="Заголовок x.x Знак"/>
    <w:link w:val="7"/>
    <w:uiPriority w:val="9"/>
    <w:rPr>
      <w:sz w:val="24"/>
      <w:szCs w:val="24"/>
      <w:lang w:val="x-none" w:eastAsia="x-none"/>
    </w:rPr>
  </w:style>
  <w:style w:type="character" w:customStyle="1" w:styleId="80">
    <w:name w:val="Заголовок 8 Знак"/>
    <w:link w:val="8"/>
    <w:uiPriority w:val="9"/>
    <w:rPr>
      <w:i/>
      <w:iCs/>
      <w:sz w:val="24"/>
      <w:szCs w:val="24"/>
      <w:lang w:val="x-none" w:eastAsia="x-none"/>
    </w:rPr>
  </w:style>
  <w:style w:type="character" w:customStyle="1" w:styleId="90">
    <w:name w:val="Заголовок 9 Знак"/>
    <w:link w:val="9"/>
    <w:uiPriority w:val="9"/>
    <w:rPr>
      <w:rFonts w:ascii="Arial" w:hAnsi="Arial"/>
      <w:sz w:val="22"/>
      <w:szCs w:val="22"/>
      <w:lang w:val="x-none" w:eastAsia="x-none"/>
    </w:rPr>
  </w:style>
  <w:style w:type="character" w:customStyle="1" w:styleId="af8">
    <w:name w:val="Тема примечания Знак"/>
    <w:link w:val="af7"/>
    <w:semiHidden/>
    <w:rPr>
      <w:b/>
      <w:bCs/>
    </w:rPr>
  </w:style>
  <w:style w:type="character" w:customStyle="1" w:styleId="afa">
    <w:name w:val="Схема документа Знак"/>
    <w:link w:val="af9"/>
    <w:semiHidden/>
    <w:rPr>
      <w:rFonts w:ascii="Tahoma" w:hAnsi="Tahoma"/>
      <w:sz w:val="24"/>
      <w:shd w:val="clear" w:color="auto" w:fill="000080"/>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FooterOdd">
    <w:name w:val="Footer Odd"/>
    <w:basedOn w:val="a3"/>
    <w:qFormat/>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7"/>
    <w:qFormat/>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1">
    <w:name w:val="S_Заголовок 1"/>
    <w:basedOn w:val="a3"/>
    <w:qFormat/>
    <w:pPr>
      <w:numPr>
        <w:numId w:val="11"/>
      </w:numPr>
      <w:spacing w:line="360" w:lineRule="auto"/>
      <w:jc w:val="center"/>
    </w:pPr>
    <w:rPr>
      <w:b/>
      <w:bCs/>
      <w:caps/>
      <w:lang w:val="x-none" w:eastAsia="x-none"/>
    </w:rPr>
  </w:style>
  <w:style w:type="paragraph" w:customStyle="1" w:styleId="S3">
    <w:name w:val="S_Заголовок 3"/>
    <w:basedOn w:val="3"/>
    <w:pPr>
      <w:keepNext w:val="0"/>
      <w:numPr>
        <w:numId w:val="11"/>
      </w:numPr>
      <w:tabs>
        <w:tab w:val="clear" w:pos="1276"/>
        <w:tab w:val="clear" w:pos="1855"/>
        <w:tab w:val="num" w:pos="709"/>
      </w:tabs>
      <w:spacing w:after="0"/>
      <w:ind w:left="1854" w:hanging="1712"/>
    </w:pPr>
    <w:rPr>
      <w:b w:val="0"/>
      <w:bCs w:val="0"/>
      <w:sz w:val="24"/>
      <w:szCs w:val="24"/>
      <w:u w:val="single"/>
    </w:rPr>
  </w:style>
  <w:style w:type="paragraph" w:customStyle="1" w:styleId="S4">
    <w:name w:val="S_Заголовок 4"/>
    <w:basedOn w:val="4"/>
    <w:autoRedefine/>
    <w:pPr>
      <w:keepNext w:val="0"/>
      <w:numPr>
        <w:numId w:val="11"/>
      </w:numPr>
      <w:tabs>
        <w:tab w:val="clear" w:pos="1418"/>
      </w:tabs>
      <w:spacing w:after="0"/>
    </w:pPr>
    <w:rPr>
      <w:b w:val="0"/>
      <w:bCs w:val="0"/>
      <w:i/>
      <w:iCs/>
      <w:color w:val="92D050"/>
    </w:rPr>
  </w:style>
  <w:style w:type="character" w:customStyle="1" w:styleId="120">
    <w:name w:val="Заголовок_12"/>
    <w:uiPriority w:val="99"/>
    <w:semiHidden/>
    <w:rPr>
      <w:b/>
      <w:bCs/>
    </w:rPr>
  </w:style>
  <w:style w:type="paragraph" w:customStyle="1" w:styleId="ConsPlusNormal">
    <w:name w:val="ConsPlusNormal"/>
    <w:rsid w:val="004A6BEB"/>
    <w:pPr>
      <w:autoSpaceDE w:val="0"/>
      <w:autoSpaceDN w:val="0"/>
      <w:adjustRightInd w:val="0"/>
    </w:pPr>
    <w:rPr>
      <w:rFonts w:eastAsia="Calibri"/>
      <w:sz w:val="24"/>
      <w:szCs w:val="24"/>
      <w:lang w:eastAsia="en-US"/>
    </w:rPr>
  </w:style>
  <w:style w:type="paragraph" w:customStyle="1" w:styleId="S7">
    <w:name w:val="S_Обложка_проект"/>
    <w:basedOn w:val="a3"/>
    <w:rsid w:val="001930B6"/>
    <w:pPr>
      <w:spacing w:line="360" w:lineRule="auto"/>
      <w:ind w:left="3240"/>
      <w:jc w:val="right"/>
    </w:pPr>
    <w:rPr>
      <w:caps/>
    </w:rPr>
  </w:style>
  <w:style w:type="paragraph" w:customStyle="1" w:styleId="ConsPlusCell">
    <w:name w:val="ConsPlusCell"/>
    <w:rsid w:val="00632FE6"/>
    <w:pPr>
      <w:widowControl w:val="0"/>
      <w:autoSpaceDE w:val="0"/>
      <w:autoSpaceDN w:val="0"/>
    </w:pPr>
    <w:rPr>
      <w:rFonts w:ascii="Courier New" w:hAnsi="Courier New" w:cs="Courier New"/>
    </w:rPr>
  </w:style>
  <w:style w:type="numbering" w:customStyle="1" w:styleId="11111117">
    <w:name w:val="1 / 1.1 / 1.1.117"/>
    <w:basedOn w:val="a7"/>
    <w:next w:val="111111"/>
    <w:rsid w:val="00FF4A8F"/>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8F4ADA"/>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3516">
      <w:bodyDiv w:val="1"/>
      <w:marLeft w:val="0"/>
      <w:marRight w:val="0"/>
      <w:marTop w:val="0"/>
      <w:marBottom w:val="0"/>
      <w:divBdr>
        <w:top w:val="none" w:sz="0" w:space="0" w:color="auto"/>
        <w:left w:val="none" w:sz="0" w:space="0" w:color="auto"/>
        <w:bottom w:val="none" w:sz="0" w:space="0" w:color="auto"/>
        <w:right w:val="none" w:sz="0" w:space="0" w:color="auto"/>
      </w:divBdr>
    </w:div>
    <w:div w:id="390082578">
      <w:bodyDiv w:val="1"/>
      <w:marLeft w:val="0"/>
      <w:marRight w:val="0"/>
      <w:marTop w:val="0"/>
      <w:marBottom w:val="0"/>
      <w:divBdr>
        <w:top w:val="none" w:sz="0" w:space="0" w:color="auto"/>
        <w:left w:val="none" w:sz="0" w:space="0" w:color="auto"/>
        <w:bottom w:val="none" w:sz="0" w:space="0" w:color="auto"/>
        <w:right w:val="none" w:sz="0" w:space="0" w:color="auto"/>
      </w:divBdr>
    </w:div>
    <w:div w:id="560361688">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290433">
      <w:bodyDiv w:val="1"/>
      <w:marLeft w:val="0"/>
      <w:marRight w:val="0"/>
      <w:marTop w:val="0"/>
      <w:marBottom w:val="0"/>
      <w:divBdr>
        <w:top w:val="none" w:sz="0" w:space="0" w:color="auto"/>
        <w:left w:val="none" w:sz="0" w:space="0" w:color="auto"/>
        <w:bottom w:val="none" w:sz="0" w:space="0" w:color="auto"/>
        <w:right w:val="none" w:sz="0" w:space="0" w:color="auto"/>
      </w:divBdr>
    </w:div>
    <w:div w:id="21071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1DB09B93A3BC368FBBA9FFA1D5E87721373E88D677F4090A435F5F8430C6AF57CFE81915035A0568845EBE3A318E65DAB0F47BBBMEb3F" TargetMode="External"/><Relationship Id="rId117" Type="http://schemas.openxmlformats.org/officeDocument/2006/relationships/hyperlink" Target="consultantplus://offline/ref=6F1DB09B93A3BC368FBBA9FFA1D5E87721373E88D677F4090A435F5F8430C6AF57CFE81811045A0568845EBE3A318E65DAB0F47BBBMEb3F" TargetMode="External"/><Relationship Id="rId21" Type="http://schemas.openxmlformats.org/officeDocument/2006/relationships/hyperlink" Target="consultantplus://offline/ref=6F1DB09B93A3BC368FBBA9FFA1D5E87721373E88D677F4090A435F5F8430C6AF57CFE81811045A0568845EBE3A318E65DAB0F47BBBMEb3F" TargetMode="External"/><Relationship Id="rId42" Type="http://schemas.openxmlformats.org/officeDocument/2006/relationships/hyperlink" Target="consultantplus://offline/ref=6651BE230285D4F35481B52772CF659E8ABF883E33D26720BEAFFEB849ABB3A94937FE644CA82E367803EF052969056D031D1320B6607D7Db3pDM" TargetMode="External"/><Relationship Id="rId47" Type="http://schemas.openxmlformats.org/officeDocument/2006/relationships/hyperlink" Target="consultantplus://offline/ref=6F1DB09B93A3BC368FBBA9FFA1D5E87721373E88D677F4090A435F5F8430C6AF57CFE81811045A0568845EBE3A318E65DAB0F47BBBMEb3F" TargetMode="External"/><Relationship Id="rId63" Type="http://schemas.openxmlformats.org/officeDocument/2006/relationships/hyperlink" Target="consultantplus://offline/ref=6F1DB09B93A3BC368FBBA9FFA1D5E87721373E88D677F4090A435F5F8430C6AF57CFE81811045A0568845EBE3A318E65DAB0F47BBBMEb3F" TargetMode="External"/><Relationship Id="rId68" Type="http://schemas.openxmlformats.org/officeDocument/2006/relationships/hyperlink" Target="consultantplus://offline/ref=B8B9065EAD497D28B25954CFE1EC656AC1C1A13ACD2CF21B4E6DF80F4F3D807F0E4A707C4499FF33A25FDBC07AC08877333B3E7FFCE5oFL" TargetMode="External"/><Relationship Id="rId84" Type="http://schemas.openxmlformats.org/officeDocument/2006/relationships/hyperlink" Target="consultantplus://offline/ref=6F1DB09B93A3BC368FBBA9FFA1D5E87721373E88D677F4090A435F5F8430C6AF57CFE81811045A0568845EBE3A318E65DAB0F47BBBMEb3F" TargetMode="External"/><Relationship Id="rId89" Type="http://schemas.openxmlformats.org/officeDocument/2006/relationships/hyperlink" Target="consultantplus://offline/ref=6F1DB09B93A3BC368FBBA9FFA1D5E87721373E88D677F4090A435F5F8430C6AF57CFE81A170A5A0568845EBE3A318E65DAB0F47BBBMEb3F" TargetMode="External"/><Relationship Id="rId112" Type="http://schemas.openxmlformats.org/officeDocument/2006/relationships/hyperlink" Target="consultantplus://offline/ref=6F1DB09B93A3BC368FBBA9FFA1D5E87721373E88D677F4090A435F5F8430C6AF57CFE81A170A5A0568845EBE3A318E65DAB0F47BBBMEb3F" TargetMode="External"/><Relationship Id="rId133" Type="http://schemas.openxmlformats.org/officeDocument/2006/relationships/hyperlink" Target="consultantplus://offline/ref=6F1DB09B93A3BC368FBBA9FFA1D5E87721373E88D677F4090A435F5F8430C6AF57CFE81A170A5A0568845EBE3A318E65DAB0F47BBBMEb3F" TargetMode="External"/><Relationship Id="rId138" Type="http://schemas.openxmlformats.org/officeDocument/2006/relationships/hyperlink" Target="consultantplus://offline/ref=6F1DB09B93A3BC368FBBA9FFA1D5E87721373E88D677F4090A435F5F8430C6AF57CFE81811045A0568845EBE3A318E65DAB0F47BBBMEb3F" TargetMode="External"/><Relationship Id="rId16" Type="http://schemas.openxmlformats.org/officeDocument/2006/relationships/hyperlink" Target="consultantplus://offline/ref=6F1DB09B93A3BC368FBBA9FFA1D5E87721373E88D677F4090A435F5F8430C6AF57CFE81A170A5A0568845EBE3A318E65DAB0F47BBBMEb3F" TargetMode="External"/><Relationship Id="rId107" Type="http://schemas.openxmlformats.org/officeDocument/2006/relationships/hyperlink" Target="consultantplus://offline/ref=6F1DB09B93A3BC368FBBA9FFA1D5E87721373E88D677F4090A435F5F8430C6AF57CFE81915035A0568845EBE3A318E65DAB0F47BBBMEb3F" TargetMode="External"/><Relationship Id="rId11" Type="http://schemas.openxmlformats.org/officeDocument/2006/relationships/footnotes" Target="footnotes.xml"/><Relationship Id="rId32" Type="http://schemas.openxmlformats.org/officeDocument/2006/relationships/hyperlink" Target="consultantplus://offline/ref=F42DAD96A91C96A9464FCC0BCFD6C7E06C2B5C850C3C72B16F315828242E29460C87B944691EF77142004FA0158652C95893B303A57B759DGAZ3I" TargetMode="External"/><Relationship Id="rId37" Type="http://schemas.openxmlformats.org/officeDocument/2006/relationships/hyperlink" Target="consultantplus://offline/ref=6651BE230285D4F35481B52772CF659E8ABF883E33D26720BEAFFEB849ABB3A94937FE644CA82E367803EF052969056D031D1320B6607D7Db3pDM" TargetMode="External"/><Relationship Id="rId53" Type="http://schemas.openxmlformats.org/officeDocument/2006/relationships/hyperlink" Target="consultantplus://offline/ref=6651BE230285D4F35481B52772CF659E8ABF883E33D26720BEAFFEB849ABB3A94937FE644CA82E357D03EF052969056D031D1320B6607D7Db3pDM" TargetMode="External"/><Relationship Id="rId58" Type="http://schemas.openxmlformats.org/officeDocument/2006/relationships/hyperlink" Target="consultantplus://offline/ref=6F1DB09B93A3BC368FBBA9FFA1D5E87721373E88D677F4090A435F5F8430C6AF57CFE81A170A5A0568845EBE3A318E65DAB0F47BBBMEb3F" TargetMode="External"/><Relationship Id="rId74" Type="http://schemas.openxmlformats.org/officeDocument/2006/relationships/hyperlink" Target="consultantplus://offline/ref=6F1DB09B93A3BC368FBBA9FFA1D5E87721373E88D677F4090A435F5F8430C6AF57CFE81A170A5A0568845EBE3A318E65DAB0F47BBBMEb3F" TargetMode="External"/><Relationship Id="rId79" Type="http://schemas.openxmlformats.org/officeDocument/2006/relationships/hyperlink" Target="consultantplus://offline/ref=6F1DB09B93A3BC368FBBA9FFA1D5E87721373E88D677F4090A435F5F8430C6AF57CFE81A170A5A0568845EBE3A318E65DAB0F47BBBMEb3F" TargetMode="External"/><Relationship Id="rId102" Type="http://schemas.openxmlformats.org/officeDocument/2006/relationships/hyperlink" Target="consultantplus://offline/ref=6F1DB09B93A3BC368FBBA9FFA1D5E87721373E88D677F4090A435F5F8430C6AF57CFE81811045A0568845EBE3A318E65DAB0F47BBBMEb3F" TargetMode="External"/><Relationship Id="rId123" Type="http://schemas.openxmlformats.org/officeDocument/2006/relationships/hyperlink" Target="consultantplus://offline/ref=6F1DB09B93A3BC368FBBA9FFA1D5E87721373E88D677F4090A435F5F8430C6AF57CFE81811045A0568845EBE3A318E65DAB0F47BBBMEb3F" TargetMode="External"/><Relationship Id="rId128" Type="http://schemas.openxmlformats.org/officeDocument/2006/relationships/hyperlink" Target="consultantplus://offline/ref=6F1DB09B93A3BC368FBBA9FFA1D5E87721373E88D677F4090A435F5F8430C6AF57CFE81915035A0568845EBE3A318E65DAB0F47BBBMEb3F" TargetMode="External"/><Relationship Id="rId5" Type="http://schemas.openxmlformats.org/officeDocument/2006/relationships/customXml" Target="../customXml/item4.xml"/><Relationship Id="rId90" Type="http://schemas.openxmlformats.org/officeDocument/2006/relationships/hyperlink" Target="consultantplus://offline/ref=6F1DB09B93A3BC368FBBA9FFA1D5E87721373E88D677F4090A435F5F8430C6AF57CFE81915035A0568845EBE3A318E65DAB0F47BBBMEb3F" TargetMode="External"/><Relationship Id="rId95" Type="http://schemas.openxmlformats.org/officeDocument/2006/relationships/hyperlink" Target="consultantplus://offline/ref=6651BE230285D4F35481B52772CF659E8ABF883E33D26720BEAFFEB849ABB3A94937FE644CA82E357D03EF052969056D031D1320B6607D7Db3pDM" TargetMode="External"/><Relationship Id="rId22" Type="http://schemas.openxmlformats.org/officeDocument/2006/relationships/hyperlink" Target="consultantplus://offline/ref=814A0EFF132A09463CD9670AE963F763CA8BB51FD618B86624685F66E005C651B06EA066FE4259D8A093B9ECADC9E7464D98A415B8J7v4J" TargetMode="External"/><Relationship Id="rId27" Type="http://schemas.openxmlformats.org/officeDocument/2006/relationships/hyperlink" Target="consultantplus://offline/ref=6F1DB09B93A3BC368FBBA9FFA1D5E87721373E88D677F4090A435F5F8430C6AF57CFE81811045A0568845EBE3A318E65DAB0F47BBBMEb3F" TargetMode="External"/><Relationship Id="rId43" Type="http://schemas.openxmlformats.org/officeDocument/2006/relationships/hyperlink" Target="consultantplus://offline/ref=F42DAD96A91C96A9464FCC0BCFD6C7E06C2B5C850C3C72B16F315828242E29460C87B944691EF77142004FA0158652C95893B303A57B759DGAZ3I" TargetMode="External"/><Relationship Id="rId48" Type="http://schemas.openxmlformats.org/officeDocument/2006/relationships/hyperlink" Target="consultantplus://offline/ref=6651BE230285D4F35481B52772CF659E8ABF883E33D26720BEAFFEB849ABB3A94937FE644CA82E357D03EF052969056D031D1320B6607D7Db3pDM" TargetMode="External"/><Relationship Id="rId64" Type="http://schemas.openxmlformats.org/officeDocument/2006/relationships/hyperlink" Target="consultantplus://offline/ref=6F1DB09B93A3BC368FBBA9FFA1D5E87721373E88D677F4090A435F5F8430C6AF57CFE81A170A5A0568845EBE3A318E65DAB0F47BBBMEb3F" TargetMode="External"/><Relationship Id="rId69" Type="http://schemas.openxmlformats.org/officeDocument/2006/relationships/hyperlink" Target="consultantplus://offline/ref=B8B9065EAD497D28B25954CFE1EC656AC1C1A13ACD2CF21B4E6DF80F4F3D807F0E4A707D409EFF33A25FDBC07AC08877333B3E7FFCE5oFL" TargetMode="External"/><Relationship Id="rId113" Type="http://schemas.openxmlformats.org/officeDocument/2006/relationships/hyperlink" Target="consultantplus://offline/ref=6F1DB09B93A3BC368FBBA9FFA1D5E87721373E88D677F4090A435F5F8430C6AF57CFE81915035A0568845EBE3A318E65DAB0F47BBBMEb3F" TargetMode="External"/><Relationship Id="rId118" Type="http://schemas.openxmlformats.org/officeDocument/2006/relationships/hyperlink" Target="consultantplus://offline/ref=6F1DB09B93A3BC368FBBA9FFA1D5E87721373E88D677F4090A435F5F8430C6AF57CFE81A170A5A0568845EBE3A318E65DAB0F47BBBMEb3F" TargetMode="External"/><Relationship Id="rId134" Type="http://schemas.openxmlformats.org/officeDocument/2006/relationships/hyperlink" Target="consultantplus://offline/ref=6F1DB09B93A3BC368FBBA9FFA1D5E87721373E88D677F4090A435F5F8430C6AF57CFE81915035A0568845EBE3A318E65DAB0F47BBBMEb3F" TargetMode="External"/><Relationship Id="rId139"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hyperlink" Target="consultantplus://offline/ref=6F1DB09B93A3BC368FBBA9FFA1D5E87721373E88D677F4090A435F5F8430C6AF57CFE81915035A0568845EBE3A318E65DAB0F47BBBMEb3F" TargetMode="External"/><Relationship Id="rId72" Type="http://schemas.openxmlformats.org/officeDocument/2006/relationships/hyperlink" Target="consultantplus://offline/ref=268A07C10328FCE4E816B736CDCCA65B95745254D4AAFA4E37B5B2A7C39423B28B00C63BC294115906D16AEE1F7FF92EB585B70F0BF0C4BFhEoAK" TargetMode="External"/><Relationship Id="rId80" Type="http://schemas.openxmlformats.org/officeDocument/2006/relationships/hyperlink" Target="consultantplus://offline/ref=6F1DB09B93A3BC368FBBA9FFA1D5E87721373E88D677F4090A435F5F8430C6AF57CFE81915035A0568845EBE3A318E65DAB0F47BBBMEb3F" TargetMode="External"/><Relationship Id="rId85" Type="http://schemas.openxmlformats.org/officeDocument/2006/relationships/hyperlink" Target="consultantplus://offline/ref=6651BE230285D4F35481B52772CF659E8ABF883E33D26720BEAFFEB849ABB3A94937FE644CA82E357D03EF052969056D031D1320B6607D7Db3pDM" TargetMode="External"/><Relationship Id="rId93" Type="http://schemas.openxmlformats.org/officeDocument/2006/relationships/hyperlink" Target="consultantplus://offline/ref=6F1DB09B93A3BC368FBBA9FFA1D5E87721373E88D677F4090A435F5F8430C6AF57CFE81915035A0568845EBE3A318E65DAB0F47BBBMEb3F" TargetMode="External"/><Relationship Id="rId98" Type="http://schemas.openxmlformats.org/officeDocument/2006/relationships/hyperlink" Target="consultantplus://offline/ref=6F1DB09B93A3BC368FBBA9FFA1D5E87721373E88D677F4090A435F5F8430C6AF57CFE81915035A0568845EBE3A318E65DAB0F47BBBMEb3F" TargetMode="External"/><Relationship Id="rId121" Type="http://schemas.openxmlformats.org/officeDocument/2006/relationships/hyperlink" Target="consultantplus://offline/ref=6F1DB09B93A3BC368FBBA9FFA1D5E87721373E88D677F4090A435F5F8430C6AF57CFE81A170A5A0568845EBE3A318E65DAB0F47BBBMEb3F" TargetMode="External"/><Relationship Id="rId142"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consultantplus://offline/ref=6F1DB09B93A3BC368FBBA9FFA1D5E87721373E88D677F4090A435F5F8430C6AF57CFE81915035A0568845EBE3A318E65DAB0F47BBBMEb3F" TargetMode="External"/><Relationship Id="rId25" Type="http://schemas.openxmlformats.org/officeDocument/2006/relationships/hyperlink" Target="consultantplus://offline/ref=6F1DB09B93A3BC368FBBA9FFA1D5E87721373E88D677F4090A435F5F8430C6AF57CFE81A170A5A0568845EBE3A318E65DAB0F47BBBMEb3F" TargetMode="External"/><Relationship Id="rId33" Type="http://schemas.openxmlformats.org/officeDocument/2006/relationships/hyperlink" Target="consultantplus://offline/ref=6F1DB09B93A3BC368FBBA9FFA1D5E87721373E88D677F4090A435F5F8430C6AF57CFE81A170A5A0568845EBE3A318E65DAB0F47BBBMEb3F" TargetMode="External"/><Relationship Id="rId38" Type="http://schemas.openxmlformats.org/officeDocument/2006/relationships/hyperlink" Target="consultantplus://offline/ref=6F1DB09B93A3BC368FBBA9FFA1D5E87721373E88D677F4090A435F5F8430C6AF57CFE81A170A5A0568845EBE3A318E65DAB0F47BBBMEb3F" TargetMode="External"/><Relationship Id="rId46" Type="http://schemas.openxmlformats.org/officeDocument/2006/relationships/hyperlink" Target="consultantplus://offline/ref=6F1DB09B93A3BC368FBBA9FFA1D5E87721373E88D677F4090A435F5F8430C6AF57CFE81915035A0568845EBE3A318E65DAB0F47BBBMEb3F" TargetMode="External"/><Relationship Id="rId59" Type="http://schemas.openxmlformats.org/officeDocument/2006/relationships/hyperlink" Target="consultantplus://offline/ref=6F1DB09B93A3BC368FBBA9FFA1D5E87721373E88D677F4090A435F5F8430C6AF57CFE81915035A0568845EBE3A318E65DAB0F47BBBMEb3F" TargetMode="External"/><Relationship Id="rId67" Type="http://schemas.openxmlformats.org/officeDocument/2006/relationships/hyperlink" Target="consultantplus://offline/ref=B8B9065EAD497D28B25954CFE1EC656AC1C1A13ACD2CF21B4E6DF80F4F3D807F0E4A707F4690FF33A25FDBC07AC08877333B3E7FFCE5oFL" TargetMode="External"/><Relationship Id="rId103" Type="http://schemas.openxmlformats.org/officeDocument/2006/relationships/hyperlink" Target="consultantplus://offline/ref=6F1DB09B93A3BC368FBBA9FFA1D5E87721373E88D677F4090A435F5F8430C6AF57CFE81A170A5A0568845EBE3A318E65DAB0F47BBBMEb3F" TargetMode="External"/><Relationship Id="rId108" Type="http://schemas.openxmlformats.org/officeDocument/2006/relationships/hyperlink" Target="consultantplus://offline/ref=6F1DB09B93A3BC368FBBA9FFA1D5E87721373E88D677F4090A435F5F8430C6AF57CFE81811045A0568845EBE3A318E65DAB0F47BBBMEb3F" TargetMode="External"/><Relationship Id="rId116" Type="http://schemas.openxmlformats.org/officeDocument/2006/relationships/hyperlink" Target="consultantplus://offline/ref=6F1DB09B93A3BC368FBBA9FFA1D5E87721373E88D677F4090A435F5F8430C6AF57CFE81915035A0568845EBE3A318E65DAB0F47BBBMEb3F" TargetMode="External"/><Relationship Id="rId124" Type="http://schemas.openxmlformats.org/officeDocument/2006/relationships/hyperlink" Target="consultantplus://offline/ref=6F1DB09B93A3BC368FBBA9FFA1D5E87721373E88D677F4090A435F5F8430C6AF57CFE81A170A5A0568845EBE3A318E65DAB0F47BBBMEb3F" TargetMode="External"/><Relationship Id="rId129" Type="http://schemas.openxmlformats.org/officeDocument/2006/relationships/hyperlink" Target="consultantplus://offline/ref=6F1DB09B93A3BC368FBBA9FFA1D5E87721373E88D677F4090A435F5F8430C6AF57CFE81811045A0568845EBE3A318E65DAB0F47BBBMEb3F" TargetMode="External"/><Relationship Id="rId137" Type="http://schemas.openxmlformats.org/officeDocument/2006/relationships/hyperlink" Target="consultantplus://offline/ref=6F1DB09B93A3BC368FBBA9FFA1D5E87721373E88D677F4090A435F5F8430C6AF57CFE81915035A0568845EBE3A318E65DAB0F47BBBMEb3F" TargetMode="External"/><Relationship Id="rId20" Type="http://schemas.openxmlformats.org/officeDocument/2006/relationships/hyperlink" Target="consultantplus://offline/ref=6F1DB09B93A3BC368FBBA9FFA1D5E87721373E88D677F4090A435F5F8430C6AF57CFE81915035A0568845EBE3A318E65DAB0F47BBBMEb3F" TargetMode="External"/><Relationship Id="rId41" Type="http://schemas.openxmlformats.org/officeDocument/2006/relationships/hyperlink" Target="consultantplus://offline/ref=6651BE230285D4F35481B52772CF659E8ABF883E33D26720BEAFFEB849ABB3A94937FE644CA82E357D03EF052969056D031D1320B6607D7Db3pDM" TargetMode="External"/><Relationship Id="rId54" Type="http://schemas.openxmlformats.org/officeDocument/2006/relationships/hyperlink" Target="consultantplus://offline/ref=6651BE230285D4F35481B52772CF659E8ABF883E33D26720BEAFFEB849ABB3A94937FE644CA82E367803EF052969056D031D1320B6607D7Db3pDM" TargetMode="External"/><Relationship Id="rId62" Type="http://schemas.openxmlformats.org/officeDocument/2006/relationships/hyperlink" Target="consultantplus://offline/ref=6F1DB09B93A3BC368FBBA9FFA1D5E87721373E88D677F4090A435F5F8430C6AF57CFE81915035A0568845EBE3A318E65DAB0F47BBBMEb3F" TargetMode="External"/><Relationship Id="rId70" Type="http://schemas.openxmlformats.org/officeDocument/2006/relationships/hyperlink" Target="consultantplus://offline/ref=38578BC87B8BE76C6D26CD185DA769001194D73F5C03470BC2687E4CC5DCE6CD87EF294F3E3E8317872E7ABD8F7823C7B3146EE480GFp5L" TargetMode="External"/><Relationship Id="rId75" Type="http://schemas.openxmlformats.org/officeDocument/2006/relationships/hyperlink" Target="consultantplus://offline/ref=6F1DB09B93A3BC368FBBA9FFA1D5E87721373E88D677F4090A435F5F8430C6AF57CFE81915035A0568845EBE3A318E65DAB0F47BBBMEb3F" TargetMode="External"/><Relationship Id="rId83" Type="http://schemas.openxmlformats.org/officeDocument/2006/relationships/hyperlink" Target="consultantplus://offline/ref=6F1DB09B93A3BC368FBBA9FFA1D5E87721373E88D677F4090A435F5F8430C6AF57CFE81915035A0568845EBE3A318E65DAB0F47BBBMEb3F" TargetMode="External"/><Relationship Id="rId88" Type="http://schemas.openxmlformats.org/officeDocument/2006/relationships/hyperlink" Target="consultantplus://offline/ref=6651BE230285D4F35481B52772CF659E8ABF883E33D26720BEAFFEB849ABB3A94937FE644CA82E367803EF052969056D031D1320B6607D7Db3pDM" TargetMode="External"/><Relationship Id="rId91" Type="http://schemas.openxmlformats.org/officeDocument/2006/relationships/hyperlink" Target="consultantplus://offline/ref=6F1DB09B93A3BC368FBBA9FFA1D5E87721373E88D677F4090A435F5F8430C6AF57CFE81811045A0568845EBE3A318E65DAB0F47BBBMEb3F" TargetMode="External"/><Relationship Id="rId96" Type="http://schemas.openxmlformats.org/officeDocument/2006/relationships/hyperlink" Target="consultantplus://offline/ref=6651BE230285D4F35481B52772CF659E8ABF883E33D26720BEAFFEB849ABB3A94937FE644CA82E367803EF052969056D031D1320B6607D7Db3pDM" TargetMode="External"/><Relationship Id="rId111" Type="http://schemas.openxmlformats.org/officeDocument/2006/relationships/hyperlink" Target="consultantplus://offline/ref=6F1DB09B93A3BC368FBBA9FFA1D5E87721373E88D677F4090A435F5F8430C6AF57CFE81811045A0568845EBE3A318E65DAB0F47BBBMEb3F" TargetMode="External"/><Relationship Id="rId132" Type="http://schemas.openxmlformats.org/officeDocument/2006/relationships/hyperlink" Target="consultantplus://offline/ref=6F1DB09B93A3BC368FBBA9FFA1D5E87721373E88D677F4090A435F5F8430C6AF57CFE81811045A0568845EBE3A318E65DAB0F47BBBMEb3F" TargetMode="External"/><Relationship Id="rId14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consultantplus://offline/ref=D663DE0AAA80DA1BF7C3B815732514A5B1BF8551D58F3D3384D1A500B870F48C7DA2F7AFB7AC2852BB2173DD539743B3C8199F6B5F7EA857z5T8K" TargetMode="External"/><Relationship Id="rId23" Type="http://schemas.openxmlformats.org/officeDocument/2006/relationships/hyperlink" Target="consultantplus://offline/ref=D663DE0AAA80DA1BF7C3B815732514A5B1BF8551D58F3D3384D1A500B870F48C7DA2F7AFB7AC2852BB2173DD539743B3C8199F6B5F7EA857z5T8K" TargetMode="External"/><Relationship Id="rId28" Type="http://schemas.openxmlformats.org/officeDocument/2006/relationships/hyperlink" Target="consultantplus://offline/ref=6F1DB09B93A3BC368FBBA9FFA1D5E87721373E88D677F4090A435F5F8430C6AF57CFE81A170A5A0568845EBE3A318E65DAB0F47BBBMEb3F" TargetMode="External"/><Relationship Id="rId36" Type="http://schemas.openxmlformats.org/officeDocument/2006/relationships/hyperlink" Target="consultantplus://offline/ref=6651BE230285D4F35481B52772CF659E8ABF883E33D26720BEAFFEB849ABB3A94937FE644CA82E357D03EF052969056D031D1320B6607D7Db3pDM" TargetMode="External"/><Relationship Id="rId49" Type="http://schemas.openxmlformats.org/officeDocument/2006/relationships/hyperlink" Target="consultantplus://offline/ref=6651BE230285D4F35481B52772CF659E8ABF883E33D26720BEAFFEB849ABB3A94937FE644CA82E367803EF052969056D031D1320B6607D7Db3pDM" TargetMode="External"/><Relationship Id="rId57" Type="http://schemas.openxmlformats.org/officeDocument/2006/relationships/hyperlink" Target="consultantplus://offline/ref=6F1DB09B93A3BC368FBBA9FFA1D5E87721373E88D677F4090A435F5F8430C6AF57CFE81811045A0568845EBE3A318E65DAB0F47BBBMEb3F" TargetMode="External"/><Relationship Id="rId106" Type="http://schemas.openxmlformats.org/officeDocument/2006/relationships/hyperlink" Target="consultantplus://offline/ref=6F1DB09B93A3BC368FBBA9FFA1D5E87721373E88D677F4090A435F5F8430C6AF57CFE81A170A5A0568845EBE3A318E65DAB0F47BBBMEb3F" TargetMode="External"/><Relationship Id="rId114" Type="http://schemas.openxmlformats.org/officeDocument/2006/relationships/hyperlink" Target="consultantplus://offline/ref=6F1DB09B93A3BC368FBBA9FFA1D5E87721373E88D677F4090A435F5F8430C6AF57CFE81811045A0568845EBE3A318E65DAB0F47BBBMEb3F" TargetMode="External"/><Relationship Id="rId119" Type="http://schemas.openxmlformats.org/officeDocument/2006/relationships/hyperlink" Target="consultantplus://offline/ref=6F1DB09B93A3BC368FBBA9FFA1D5E87721373E88D677F4090A435F5F8430C6AF57CFE81915035A0568845EBE3A318E65DAB0F47BBBMEb3F" TargetMode="External"/><Relationship Id="rId127" Type="http://schemas.openxmlformats.org/officeDocument/2006/relationships/hyperlink" Target="consultantplus://offline/ref=6F1DB09B93A3BC368FBBA9FFA1D5E87721373E88D677F4090A435F5F8430C6AF57CFE81A170A5A0568845EBE3A318E65DAB0F47BBBMEb3F" TargetMode="External"/><Relationship Id="rId10" Type="http://schemas.openxmlformats.org/officeDocument/2006/relationships/webSettings" Target="webSettings.xml"/><Relationship Id="rId31" Type="http://schemas.openxmlformats.org/officeDocument/2006/relationships/hyperlink" Target="consultantplus://offline/ref=814A0EFF132A09463CD9670AE963F763CA8BB51FD618B86624685F66E005C651B06EA066FE4259D8A093B9ECADC9E7464D98A415B8J7v4J" TargetMode="External"/><Relationship Id="rId44" Type="http://schemas.openxmlformats.org/officeDocument/2006/relationships/hyperlink" Target="consultantplus://offline/ref=814A0EFF132A09463CD9670AE963F763CA8BB51FD618B86624685F66E005C651B06EA066FE4259D8A093B9ECADC9E7464D98A415B8J7v4J" TargetMode="External"/><Relationship Id="rId52" Type="http://schemas.openxmlformats.org/officeDocument/2006/relationships/hyperlink" Target="consultantplus://offline/ref=6F1DB09B93A3BC368FBBA9FFA1D5E87721373E88D677F4090A435F5F8430C6AF57CFE81811045A0568845EBE3A318E65DAB0F47BBBMEb3F" TargetMode="External"/><Relationship Id="rId60" Type="http://schemas.openxmlformats.org/officeDocument/2006/relationships/hyperlink" Target="consultantplus://offline/ref=6F1DB09B93A3BC368FBBA9FFA1D5E87721373E88D677F4090A435F5F8430C6AF57CFE81811045A0568845EBE3A318E65DAB0F47BBBMEb3F" TargetMode="External"/><Relationship Id="rId65" Type="http://schemas.openxmlformats.org/officeDocument/2006/relationships/hyperlink" Target="consultantplus://offline/ref=6F1DB09B93A3BC368FBBA9FFA1D5E87721373E88D677F4090A435F5F8430C6AF57CFE81915035A0568845EBE3A318E65DAB0F47BBBMEb3F" TargetMode="External"/><Relationship Id="rId73" Type="http://schemas.openxmlformats.org/officeDocument/2006/relationships/hyperlink" Target="consultantplus://offline/ref=268A07C10328FCE4E816B736CDCCA65B95745254D4AAFA4E37B5B2A7C39423B28B00C63BC294115A03D16AEE1F7FF92EB585B70F0BF0C4BFhEoAK" TargetMode="External"/><Relationship Id="rId78" Type="http://schemas.openxmlformats.org/officeDocument/2006/relationships/hyperlink" Target="consultantplus://offline/ref=6651BE230285D4F35481B52772CF659E8ABF883E33D26720BEAFFEB849ABB3A94937FE644CA82E367803EF052969056D031D1320B6607D7Db3pDM" TargetMode="External"/><Relationship Id="rId81" Type="http://schemas.openxmlformats.org/officeDocument/2006/relationships/hyperlink" Target="consultantplus://offline/ref=6F1DB09B93A3BC368FBBA9FFA1D5E87721373E88D677F4090A435F5F8430C6AF57CFE81811045A0568845EBE3A318E65DAB0F47BBBMEb3F" TargetMode="External"/><Relationship Id="rId86" Type="http://schemas.openxmlformats.org/officeDocument/2006/relationships/hyperlink" Target="consultantplus://offline/ref=6651BE230285D4F35481B52772CF659E8ABF883E33D26720BEAFFEB849ABB3A94937FE644CA82E367803EF052969056D031D1320B6607D7Db3pDM" TargetMode="External"/><Relationship Id="rId94" Type="http://schemas.openxmlformats.org/officeDocument/2006/relationships/hyperlink" Target="consultantplus://offline/ref=6F1DB09B93A3BC368FBBA9FFA1D5E87721373E88D677F4090A435F5F8430C6AF57CFE81811045A0568845EBE3A318E65DAB0F47BBBMEb3F" TargetMode="External"/><Relationship Id="rId99" Type="http://schemas.openxmlformats.org/officeDocument/2006/relationships/hyperlink" Target="consultantplus://offline/ref=6F1DB09B93A3BC368FBBA9FFA1D5E87721373E88D677F4090A435F5F8430C6AF57CFE81811045A0568845EBE3A318E65DAB0F47BBBMEb3F" TargetMode="External"/><Relationship Id="rId101" Type="http://schemas.openxmlformats.org/officeDocument/2006/relationships/hyperlink" Target="consultantplus://offline/ref=6F1DB09B93A3BC368FBBA9FFA1D5E87721373E88D677F4090A435F5F8430C6AF57CFE81915035A0568845EBE3A318E65DAB0F47BBBMEb3F" TargetMode="External"/><Relationship Id="rId122" Type="http://schemas.openxmlformats.org/officeDocument/2006/relationships/hyperlink" Target="consultantplus://offline/ref=6F1DB09B93A3BC368FBBA9FFA1D5E87721373E88D677F4090A435F5F8430C6AF57CFE81915035A0568845EBE3A318E65DAB0F47BBBMEb3F" TargetMode="External"/><Relationship Id="rId130" Type="http://schemas.openxmlformats.org/officeDocument/2006/relationships/hyperlink" Target="consultantplus://offline/ref=6F1DB09B93A3BC368FBBA9FFA1D5E87721373E88D677F4090A435F5F8430C6AF57CFE81A170A5A0568845EBE3A318E65DAB0F47BBBMEb3F" TargetMode="External"/><Relationship Id="rId135" Type="http://schemas.openxmlformats.org/officeDocument/2006/relationships/hyperlink" Target="consultantplus://offline/ref=6F1DB09B93A3BC368FBBA9FFA1D5E87721373E88D677F4090A435F5F8430C6AF57CFE81811045A0568845EBE3A318E65DAB0F47BBBMEb3F"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consultantplus://offline/ref=9FC56EAD9ABAF455E4D0173C485677C3EF8C483E4CF6FD134033CD744CE29FAABDEBF3529541310F9D594CCEAD853CFF1B746DT9n8I" TargetMode="External"/><Relationship Id="rId18" Type="http://schemas.openxmlformats.org/officeDocument/2006/relationships/hyperlink" Target="consultantplus://offline/ref=6F1DB09B93A3BC368FBBA9FFA1D5E87721373E88D677F4090A435F5F8430C6AF57CFE81811045A0568845EBE3A318E65DAB0F47BBBMEb3F" TargetMode="External"/><Relationship Id="rId39" Type="http://schemas.openxmlformats.org/officeDocument/2006/relationships/hyperlink" Target="consultantplus://offline/ref=6F1DB09B93A3BC368FBBA9FFA1D5E87721373E88D677F4090A435F5F8430C6AF57CFE81915035A0568845EBE3A318E65DAB0F47BBBMEb3F" TargetMode="External"/><Relationship Id="rId109" Type="http://schemas.openxmlformats.org/officeDocument/2006/relationships/hyperlink" Target="consultantplus://offline/ref=6F1DB09B93A3BC368FBBA9FFA1D5E87721373E88D677F4090A435F5F8430C6AF57CFE81A170A5A0568845EBE3A318E65DAB0F47BBBMEb3F" TargetMode="External"/><Relationship Id="rId34" Type="http://schemas.openxmlformats.org/officeDocument/2006/relationships/hyperlink" Target="consultantplus://offline/ref=6F1DB09B93A3BC368FBBA9FFA1D5E87721373E88D677F4090A435F5F8430C6AF57CFE81915035A0568845EBE3A318E65DAB0F47BBBMEb3F" TargetMode="External"/><Relationship Id="rId50" Type="http://schemas.openxmlformats.org/officeDocument/2006/relationships/hyperlink" Target="consultantplus://offline/ref=6F1DB09B93A3BC368FBBA9FFA1D5E87721373E88D677F4090A435F5F8430C6AF57CFE81A170A5A0568845EBE3A318E65DAB0F47BBBMEb3F" TargetMode="External"/><Relationship Id="rId55" Type="http://schemas.openxmlformats.org/officeDocument/2006/relationships/hyperlink" Target="consultantplus://offline/ref=6F1DB09B93A3BC368FBBA9FFA1D5E87721373E88D677F4090A435F5F8430C6AF57CFE81A170A5A0568845EBE3A318E65DAB0F47BBBMEb3F" TargetMode="External"/><Relationship Id="rId76" Type="http://schemas.openxmlformats.org/officeDocument/2006/relationships/hyperlink" Target="consultantplus://offline/ref=6F1DB09B93A3BC368FBBA9FFA1D5E87721373E88D677F4090A435F5F8430C6AF57CFE81811045A0568845EBE3A318E65DAB0F47BBBMEb3F" TargetMode="External"/><Relationship Id="rId97" Type="http://schemas.openxmlformats.org/officeDocument/2006/relationships/hyperlink" Target="consultantplus://offline/ref=6F1DB09B93A3BC368FBBA9FFA1D5E87721373E88D677F4090A435F5F8430C6AF57CFE81A170A5A0568845EBE3A318E65DAB0F47BBBMEb3F" TargetMode="External"/><Relationship Id="rId104" Type="http://schemas.openxmlformats.org/officeDocument/2006/relationships/hyperlink" Target="consultantplus://offline/ref=6F1DB09B93A3BC368FBBA9FFA1D5E87721373E88D677F4090A435F5F8430C6AF57CFE81915035A0568845EBE3A318E65DAB0F47BBBMEb3F" TargetMode="External"/><Relationship Id="rId120" Type="http://schemas.openxmlformats.org/officeDocument/2006/relationships/hyperlink" Target="consultantplus://offline/ref=6F1DB09B93A3BC368FBBA9FFA1D5E87721373E88D677F4090A435F5F8430C6AF57CFE81811045A0568845EBE3A318E65DAB0F47BBBMEb3F" TargetMode="External"/><Relationship Id="rId125" Type="http://schemas.openxmlformats.org/officeDocument/2006/relationships/hyperlink" Target="consultantplus://offline/ref=6F1DB09B93A3BC368FBBA9FFA1D5E87721373E88D677F4090A435F5F8430C6AF57CFE81915035A0568845EBE3A318E65DAB0F47BBBMEb3F" TargetMode="External"/><Relationship Id="rId141"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consultantplus://offline/ref=814A0EFF132A09463CD9670AE963F763CA8BB51FD618B86624685F66E005C651B06EA066FE4259D8A093B9ECADC9E7464D98A415B8J7v4J" TargetMode="External"/><Relationship Id="rId92" Type="http://schemas.openxmlformats.org/officeDocument/2006/relationships/hyperlink" Target="consultantplus://offline/ref=6F1DB09B93A3BC368FBBA9FFA1D5E87721373E88D677F4090A435F5F8430C6AF57CFE81A170A5A0568845EBE3A318E65DAB0F47BBBMEb3F" TargetMode="External"/><Relationship Id="rId2" Type="http://schemas.openxmlformats.org/officeDocument/2006/relationships/customXml" Target="../customXml/item1.xml"/><Relationship Id="rId29" Type="http://schemas.openxmlformats.org/officeDocument/2006/relationships/hyperlink" Target="consultantplus://offline/ref=6F1DB09B93A3BC368FBBA9FFA1D5E87721373E88D677F4090A435F5F8430C6AF57CFE81915035A0568845EBE3A318E65DAB0F47BBBMEb3F" TargetMode="External"/><Relationship Id="rId24" Type="http://schemas.openxmlformats.org/officeDocument/2006/relationships/hyperlink" Target="consultantplus://offline/ref=814A0EFF132A09463CD9670AE963F763CA8BB51FD618B86624685F66E005C651B06EA066FE4259D8A093B9ECADC9E7464D98A415B8J7v4J" TargetMode="External"/><Relationship Id="rId40" Type="http://schemas.openxmlformats.org/officeDocument/2006/relationships/hyperlink" Target="consultantplus://offline/ref=6F1DB09B93A3BC368FBBA9FFA1D5E87721373E88D677F4090A435F5F8430C6AF57CFE81811045A0568845EBE3A318E65DAB0F47BBBMEb3F" TargetMode="External"/><Relationship Id="rId45" Type="http://schemas.openxmlformats.org/officeDocument/2006/relationships/hyperlink" Target="consultantplus://offline/ref=6F1DB09B93A3BC368FBBA9FFA1D5E87721373E88D677F4090A435F5F8430C6AF57CFE81A170A5A0568845EBE3A318E65DAB0F47BBBMEb3F" TargetMode="External"/><Relationship Id="rId66" Type="http://schemas.openxmlformats.org/officeDocument/2006/relationships/hyperlink" Target="consultantplus://offline/ref=6F1DB09B93A3BC368FBBA9FFA1D5E87721373E88D677F4090A435F5F8430C6AF57CFE81811045A0568845EBE3A318E65DAB0F47BBBMEb3F" TargetMode="External"/><Relationship Id="rId87" Type="http://schemas.openxmlformats.org/officeDocument/2006/relationships/hyperlink" Target="consultantplus://offline/ref=6651BE230285D4F35481B52772CF659E8ABF883E33D26720BEAFFEB849ABB3A94937FE644CA82E357D03EF052969056D031D1320B6607D7Db3pDM" TargetMode="External"/><Relationship Id="rId110" Type="http://schemas.openxmlformats.org/officeDocument/2006/relationships/hyperlink" Target="consultantplus://offline/ref=6F1DB09B93A3BC368FBBA9FFA1D5E87721373E88D677F4090A435F5F8430C6AF57CFE81915035A0568845EBE3A318E65DAB0F47BBBMEb3F" TargetMode="External"/><Relationship Id="rId115" Type="http://schemas.openxmlformats.org/officeDocument/2006/relationships/hyperlink" Target="consultantplus://offline/ref=6F1DB09B93A3BC368FBBA9FFA1D5E87721373E88D677F4090A435F5F8430C6AF57CFE81A170A5A0568845EBE3A318E65DAB0F47BBBMEb3F" TargetMode="External"/><Relationship Id="rId131" Type="http://schemas.openxmlformats.org/officeDocument/2006/relationships/hyperlink" Target="consultantplus://offline/ref=6F1DB09B93A3BC368FBBA9FFA1D5E87721373E88D677F4090A435F5F8430C6AF57CFE81915035A0568845EBE3A318E65DAB0F47BBBMEb3F" TargetMode="External"/><Relationship Id="rId136" Type="http://schemas.openxmlformats.org/officeDocument/2006/relationships/hyperlink" Target="consultantplus://offline/ref=6F1DB09B93A3BC368FBBA9FFA1D5E87721373E88D677F4090A435F5F8430C6AF57CFE81A170A5A0568845EBE3A318E65DAB0F47BBBMEb3F" TargetMode="External"/><Relationship Id="rId61" Type="http://schemas.openxmlformats.org/officeDocument/2006/relationships/hyperlink" Target="consultantplus://offline/ref=6F1DB09B93A3BC368FBBA9FFA1D5E87721373E88D677F4090A435F5F8430C6AF57CFE81A170A5A0568845EBE3A318E65DAB0F47BBBMEb3F" TargetMode="External"/><Relationship Id="rId82" Type="http://schemas.openxmlformats.org/officeDocument/2006/relationships/hyperlink" Target="consultantplus://offline/ref=6F1DB09B93A3BC368FBBA9FFA1D5E87721373E88D677F4090A435F5F8430C6AF57CFE81A170A5A0568845EBE3A318E65DAB0F47BBBMEb3F" TargetMode="External"/><Relationship Id="rId19" Type="http://schemas.openxmlformats.org/officeDocument/2006/relationships/hyperlink" Target="consultantplus://offline/ref=6F1DB09B93A3BC368FBBA9FFA1D5E87721373E88D677F4090A435F5F8430C6AF57CFE81A170A5A0568845EBE3A318E65DAB0F47BBBMEb3F" TargetMode="External"/><Relationship Id="rId14" Type="http://schemas.openxmlformats.org/officeDocument/2006/relationships/hyperlink" Target="consultantplus://offline/ref=814A0EFF132A09463CD9670AE963F763CA8BB51FD618B86624685F66E005C651B06EA066FE4259D8A093B9ECADC9E7464D98A415B8J7v4J" TargetMode="External"/><Relationship Id="rId30" Type="http://schemas.openxmlformats.org/officeDocument/2006/relationships/hyperlink" Target="consultantplus://offline/ref=6F1DB09B93A3BC368FBBA9FFA1D5E87721373E88D677F4090A435F5F8430C6AF57CFE81811045A0568845EBE3A318E65DAB0F47BBBMEb3F" TargetMode="External"/><Relationship Id="rId35" Type="http://schemas.openxmlformats.org/officeDocument/2006/relationships/hyperlink" Target="consultantplus://offline/ref=6F1DB09B93A3BC368FBBA9FFA1D5E87721373E88D677F4090A435F5F8430C6AF57CFE81811045A0568845EBE3A318E65DAB0F47BBBMEb3F" TargetMode="External"/><Relationship Id="rId56" Type="http://schemas.openxmlformats.org/officeDocument/2006/relationships/hyperlink" Target="consultantplus://offline/ref=6F1DB09B93A3BC368FBBA9FFA1D5E87721373E88D677F4090A435F5F8430C6AF57CFE81915035A0568845EBE3A318E65DAB0F47BBBMEb3F" TargetMode="External"/><Relationship Id="rId77" Type="http://schemas.openxmlformats.org/officeDocument/2006/relationships/hyperlink" Target="consultantplus://offline/ref=6651BE230285D4F35481B52772CF659E8ABF883E33D26720BEAFFEB849ABB3A94937FE644CA82E357D03EF052969056D031D1320B6607D7Db3pDM" TargetMode="External"/><Relationship Id="rId100" Type="http://schemas.openxmlformats.org/officeDocument/2006/relationships/hyperlink" Target="consultantplus://offline/ref=6F1DB09B93A3BC368FBBA9FFA1D5E87721373E88D677F4090A435F5F8430C6AF57CFE81A170A5A0568845EBE3A318E65DAB0F47BBBMEb3F" TargetMode="External"/><Relationship Id="rId105" Type="http://schemas.openxmlformats.org/officeDocument/2006/relationships/hyperlink" Target="consultantplus://offline/ref=6F1DB09B93A3BC368FBBA9FFA1D5E87721373E88D677F4090A435F5F8430C6AF57CFE81811045A0568845EBE3A318E65DAB0F47BBBMEb3F" TargetMode="External"/><Relationship Id="rId126" Type="http://schemas.openxmlformats.org/officeDocument/2006/relationships/hyperlink" Target="consultantplus://offline/ref=6F1DB09B93A3BC368FBBA9FFA1D5E87721373E88D677F4090A435F5F8430C6AF57CFE81811045A0568845EBE3A318E65DAB0F47BBBME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FDA3-61ED-45C9-B630-7C59B9BDFDF3}">
  <ds:schemaRefs>
    <ds:schemaRef ds:uri="http://schemas.microsoft.com/sharepoint/v3/contenttype/forms"/>
  </ds:schemaRefs>
</ds:datastoreItem>
</file>

<file path=customXml/itemProps2.xml><?xml version="1.0" encoding="utf-8"?>
<ds:datastoreItem xmlns:ds="http://schemas.openxmlformats.org/officeDocument/2006/customXml" ds:itemID="{2D8340E5-1E9A-4573-A892-64EDB1639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BD4284-02AF-4B7E-A196-A1CDC26998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6EFF6A-124B-4C7C-807D-153B6017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171</Pages>
  <Words>45202</Words>
  <Characters>257658</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302256</CharactersWithSpaces>
  <SharedDoc>false</SharedDoc>
  <HLinks>
    <vt:vector size="42" baseType="variant">
      <vt:variant>
        <vt:i4>1245234</vt:i4>
      </vt:variant>
      <vt:variant>
        <vt:i4>41</vt:i4>
      </vt:variant>
      <vt:variant>
        <vt:i4>0</vt:i4>
      </vt:variant>
      <vt:variant>
        <vt:i4>5</vt:i4>
      </vt:variant>
      <vt:variant>
        <vt:lpwstr/>
      </vt:variant>
      <vt:variant>
        <vt:lpwstr>_Toc443122733</vt:lpwstr>
      </vt:variant>
      <vt:variant>
        <vt:i4>1245234</vt:i4>
      </vt:variant>
      <vt:variant>
        <vt:i4>35</vt:i4>
      </vt:variant>
      <vt:variant>
        <vt:i4>0</vt:i4>
      </vt:variant>
      <vt:variant>
        <vt:i4>5</vt:i4>
      </vt:variant>
      <vt:variant>
        <vt:lpwstr/>
      </vt:variant>
      <vt:variant>
        <vt:lpwstr>_Toc443122732</vt:lpwstr>
      </vt:variant>
      <vt:variant>
        <vt:i4>1245234</vt:i4>
      </vt:variant>
      <vt:variant>
        <vt:i4>29</vt:i4>
      </vt:variant>
      <vt:variant>
        <vt:i4>0</vt:i4>
      </vt:variant>
      <vt:variant>
        <vt:i4>5</vt:i4>
      </vt:variant>
      <vt:variant>
        <vt:lpwstr/>
      </vt:variant>
      <vt:variant>
        <vt:lpwstr>_Toc443122731</vt:lpwstr>
      </vt:variant>
      <vt:variant>
        <vt:i4>1245234</vt:i4>
      </vt:variant>
      <vt:variant>
        <vt:i4>23</vt:i4>
      </vt:variant>
      <vt:variant>
        <vt:i4>0</vt:i4>
      </vt:variant>
      <vt:variant>
        <vt:i4>5</vt:i4>
      </vt:variant>
      <vt:variant>
        <vt:lpwstr/>
      </vt:variant>
      <vt:variant>
        <vt:lpwstr>_Toc443122730</vt:lpwstr>
      </vt:variant>
      <vt:variant>
        <vt:i4>1179698</vt:i4>
      </vt:variant>
      <vt:variant>
        <vt:i4>17</vt:i4>
      </vt:variant>
      <vt:variant>
        <vt:i4>0</vt:i4>
      </vt:variant>
      <vt:variant>
        <vt:i4>5</vt:i4>
      </vt:variant>
      <vt:variant>
        <vt:lpwstr/>
      </vt:variant>
      <vt:variant>
        <vt:lpwstr>_Toc443122729</vt:lpwstr>
      </vt:variant>
      <vt:variant>
        <vt:i4>1179698</vt:i4>
      </vt:variant>
      <vt:variant>
        <vt:i4>11</vt:i4>
      </vt:variant>
      <vt:variant>
        <vt:i4>0</vt:i4>
      </vt:variant>
      <vt:variant>
        <vt:i4>5</vt:i4>
      </vt:variant>
      <vt:variant>
        <vt:lpwstr/>
      </vt:variant>
      <vt:variant>
        <vt:lpwstr>_Toc443122728</vt:lpwstr>
      </vt:variant>
      <vt:variant>
        <vt:i4>1179698</vt:i4>
      </vt:variant>
      <vt:variant>
        <vt:i4>5</vt:i4>
      </vt:variant>
      <vt:variant>
        <vt:i4>0</vt:i4>
      </vt:variant>
      <vt:variant>
        <vt:i4>5</vt:i4>
      </vt:variant>
      <vt:variant>
        <vt:lpwstr/>
      </vt:variant>
      <vt:variant>
        <vt:lpwstr>_Toc443122727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erusakov</dc:creator>
  <cp:keywords/>
  <cp:lastModifiedBy>ANF</cp:lastModifiedBy>
  <cp:revision>74</cp:revision>
  <cp:lastPrinted>2020-08-06T06:45:00Z</cp:lastPrinted>
  <dcterms:created xsi:type="dcterms:W3CDTF">2017-04-24T04:27:00Z</dcterms:created>
  <dcterms:modified xsi:type="dcterms:W3CDTF">2020-08-06T06:51:00Z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