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1E664D" w:rsidRDefault="001E664D">
      <w:pPr>
        <w:spacing w:line="240" w:lineRule="atLeast"/>
        <w:jc w:val="center"/>
        <w:rPr>
          <w:sz w:val="22"/>
        </w:rPr>
      </w:pPr>
    </w:p>
    <w:p w:rsidR="00534AAC" w:rsidRDefault="00534AAC" w:rsidP="00534AAC">
      <w:pPr>
        <w:ind w:firstLine="550"/>
        <w:jc w:val="center"/>
        <w:rPr>
          <w:b/>
          <w:sz w:val="24"/>
          <w:szCs w:val="24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A94557" w:rsidRDefault="00A94557" w:rsidP="00A94557">
      <w:pPr>
        <w:jc w:val="right"/>
        <w:rPr>
          <w:sz w:val="28"/>
          <w:szCs w:val="28"/>
        </w:rPr>
      </w:pPr>
    </w:p>
    <w:p w:rsidR="00A94557" w:rsidRDefault="001349D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94557">
        <w:rPr>
          <w:sz w:val="24"/>
          <w:szCs w:val="24"/>
        </w:rPr>
        <w:t>.06.20</w:t>
      </w:r>
      <w:r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1E3EF1">
        <w:rPr>
          <w:sz w:val="24"/>
          <w:szCs w:val="24"/>
        </w:rPr>
        <w:t>4</w:t>
      </w:r>
      <w:r w:rsidR="00A94557">
        <w:rPr>
          <w:sz w:val="24"/>
          <w:szCs w:val="24"/>
        </w:rPr>
        <w:t xml:space="preserve">  </w:t>
      </w:r>
    </w:p>
    <w:p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534AAC" w:rsidRPr="00C50A08" w:rsidRDefault="00534AAC" w:rsidP="00534AAC">
      <w:pPr>
        <w:jc w:val="center"/>
        <w:rPr>
          <w:b/>
          <w:sz w:val="24"/>
          <w:szCs w:val="24"/>
        </w:rPr>
      </w:pPr>
      <w:r w:rsidRPr="00C50A08">
        <w:rPr>
          <w:b/>
          <w:sz w:val="24"/>
          <w:szCs w:val="24"/>
        </w:rPr>
        <w:t>О календарном плане</w:t>
      </w:r>
    </w:p>
    <w:p w:rsidR="00534AAC" w:rsidRPr="00C50A08" w:rsidRDefault="00534AAC" w:rsidP="00EE0F59">
      <w:pPr>
        <w:ind w:left="709"/>
        <w:jc w:val="center"/>
        <w:rPr>
          <w:b/>
          <w:sz w:val="24"/>
          <w:szCs w:val="24"/>
        </w:rPr>
      </w:pPr>
      <w:r w:rsidRPr="00C50A08">
        <w:rPr>
          <w:b/>
          <w:sz w:val="24"/>
          <w:szCs w:val="24"/>
        </w:rPr>
        <w:t>мероприятий по подготовке и проведению</w:t>
      </w:r>
      <w:r w:rsidR="001C4B8A" w:rsidRPr="00C50A08">
        <w:rPr>
          <w:b/>
          <w:sz w:val="24"/>
          <w:szCs w:val="24"/>
        </w:rPr>
        <w:t xml:space="preserve"> </w:t>
      </w:r>
      <w:r w:rsidRPr="00C50A08">
        <w:rPr>
          <w:b/>
          <w:bCs/>
          <w:sz w:val="24"/>
          <w:szCs w:val="24"/>
        </w:rPr>
        <w:t>выборов</w:t>
      </w:r>
      <w:r w:rsidR="00682333">
        <w:rPr>
          <w:b/>
          <w:bCs/>
          <w:sz w:val="24"/>
          <w:szCs w:val="24"/>
        </w:rPr>
        <w:t xml:space="preserve"> главы и</w:t>
      </w:r>
      <w:r w:rsidRPr="00C50A08">
        <w:rPr>
          <w:b/>
          <w:bCs/>
          <w:sz w:val="24"/>
          <w:szCs w:val="24"/>
        </w:rPr>
        <w:t xml:space="preserve"> </w:t>
      </w:r>
      <w:r w:rsidR="001E65B6" w:rsidRPr="00C50A08">
        <w:rPr>
          <w:b/>
          <w:bCs/>
          <w:sz w:val="24"/>
          <w:szCs w:val="24"/>
        </w:rPr>
        <w:t xml:space="preserve"> </w:t>
      </w:r>
      <w:r w:rsidRPr="00C50A08">
        <w:rPr>
          <w:b/>
          <w:bCs/>
          <w:sz w:val="24"/>
          <w:szCs w:val="24"/>
        </w:rPr>
        <w:t>депутатов Совета</w:t>
      </w:r>
      <w:r w:rsidR="0015053E" w:rsidRPr="00C50A08">
        <w:rPr>
          <w:b/>
          <w:bCs/>
          <w:sz w:val="24"/>
          <w:szCs w:val="24"/>
        </w:rPr>
        <w:t xml:space="preserve"> депутатов сельского поселения</w:t>
      </w:r>
      <w:r w:rsidR="00682333">
        <w:rPr>
          <w:b/>
          <w:bCs/>
          <w:sz w:val="24"/>
          <w:szCs w:val="24"/>
        </w:rPr>
        <w:t xml:space="preserve"> </w:t>
      </w:r>
      <w:proofErr w:type="gramStart"/>
      <w:r w:rsidR="00682333">
        <w:rPr>
          <w:b/>
          <w:bCs/>
          <w:sz w:val="24"/>
          <w:szCs w:val="24"/>
        </w:rPr>
        <w:t>Светлый</w:t>
      </w:r>
      <w:proofErr w:type="gramEnd"/>
    </w:p>
    <w:p w:rsidR="00534AAC" w:rsidRPr="00C50A08" w:rsidRDefault="00534AAC" w:rsidP="00534AAC">
      <w:pPr>
        <w:spacing w:line="240" w:lineRule="atLeast"/>
        <w:jc w:val="center"/>
        <w:rPr>
          <w:sz w:val="24"/>
          <w:szCs w:val="24"/>
        </w:rPr>
      </w:pPr>
    </w:p>
    <w:p w:rsidR="00534AAC" w:rsidRPr="00C50A08" w:rsidRDefault="00534AAC" w:rsidP="00682333">
      <w:pPr>
        <w:spacing w:line="240" w:lineRule="atLeast"/>
        <w:ind w:left="720" w:firstLine="720"/>
        <w:jc w:val="both"/>
        <w:rPr>
          <w:sz w:val="24"/>
          <w:szCs w:val="24"/>
        </w:rPr>
      </w:pPr>
      <w:r w:rsidRPr="00C50A08">
        <w:rPr>
          <w:sz w:val="24"/>
          <w:szCs w:val="24"/>
        </w:rPr>
        <w:t>На основании статьи 24 Федеральног</w:t>
      </w:r>
      <w:r w:rsidR="006C37F7" w:rsidRPr="00C50A08">
        <w:rPr>
          <w:sz w:val="24"/>
          <w:szCs w:val="24"/>
        </w:rPr>
        <w:t xml:space="preserve">о закона от 12 июня 2002 года № </w:t>
      </w:r>
      <w:r w:rsidRPr="00C50A08">
        <w:rPr>
          <w:sz w:val="24"/>
          <w:szCs w:val="24"/>
        </w:rPr>
        <w:t xml:space="preserve">67-ФЗ </w:t>
      </w:r>
      <w:r w:rsidR="003E3777" w:rsidRPr="00C50A08">
        <w:rPr>
          <w:sz w:val="24"/>
          <w:szCs w:val="24"/>
        </w:rPr>
        <w:br/>
      </w:r>
      <w:r w:rsidRPr="00C50A08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53118" w:rsidRPr="00C50A08">
        <w:rPr>
          <w:sz w:val="24"/>
          <w:szCs w:val="24"/>
        </w:rPr>
        <w:t>реш</w:t>
      </w:r>
      <w:r w:rsidR="0015053E" w:rsidRPr="00C50A08">
        <w:rPr>
          <w:sz w:val="24"/>
          <w:szCs w:val="24"/>
        </w:rPr>
        <w:t>ения Совета депутатов сельского</w:t>
      </w:r>
      <w:r w:rsidR="00453118" w:rsidRPr="00C50A08">
        <w:rPr>
          <w:sz w:val="24"/>
          <w:szCs w:val="24"/>
        </w:rPr>
        <w:t xml:space="preserve"> поселения </w:t>
      </w:r>
      <w:r w:rsidR="00682333">
        <w:rPr>
          <w:sz w:val="24"/>
          <w:szCs w:val="24"/>
        </w:rPr>
        <w:t>Светлый</w:t>
      </w:r>
      <w:r w:rsidR="00453118" w:rsidRPr="00C50A08">
        <w:rPr>
          <w:sz w:val="24"/>
          <w:szCs w:val="24"/>
        </w:rPr>
        <w:t xml:space="preserve"> от </w:t>
      </w:r>
      <w:r w:rsidR="001349D9">
        <w:rPr>
          <w:sz w:val="24"/>
          <w:szCs w:val="24"/>
        </w:rPr>
        <w:t>16 июня 2023</w:t>
      </w:r>
      <w:r w:rsidR="00453118" w:rsidRPr="00C50A08">
        <w:rPr>
          <w:sz w:val="24"/>
          <w:szCs w:val="24"/>
        </w:rPr>
        <w:t xml:space="preserve"> года </w:t>
      </w:r>
      <w:r w:rsidR="00D039C3" w:rsidRPr="00C50A08">
        <w:rPr>
          <w:sz w:val="24"/>
          <w:szCs w:val="24"/>
        </w:rPr>
        <w:t>№</w:t>
      </w:r>
      <w:r w:rsidR="001349D9">
        <w:rPr>
          <w:sz w:val="24"/>
          <w:szCs w:val="24"/>
        </w:rPr>
        <w:t>320</w:t>
      </w:r>
      <w:r w:rsidR="00D039C3" w:rsidRPr="00C50A08">
        <w:rPr>
          <w:sz w:val="24"/>
          <w:szCs w:val="24"/>
        </w:rPr>
        <w:t xml:space="preserve"> </w:t>
      </w:r>
      <w:r w:rsidR="0015053E" w:rsidRPr="00C50A08">
        <w:rPr>
          <w:sz w:val="24"/>
          <w:szCs w:val="24"/>
        </w:rPr>
        <w:t>«О назначении выборов</w:t>
      </w:r>
      <w:r w:rsidR="00453118" w:rsidRPr="00C50A08">
        <w:rPr>
          <w:sz w:val="24"/>
          <w:szCs w:val="24"/>
        </w:rPr>
        <w:t xml:space="preserve"> </w:t>
      </w:r>
      <w:r w:rsidR="00682333">
        <w:rPr>
          <w:sz w:val="24"/>
          <w:szCs w:val="24"/>
        </w:rPr>
        <w:t xml:space="preserve">главы поселения и </w:t>
      </w:r>
      <w:r w:rsidR="00453118" w:rsidRPr="00C50A08">
        <w:rPr>
          <w:sz w:val="24"/>
          <w:szCs w:val="24"/>
        </w:rPr>
        <w:t>депутатов С</w:t>
      </w:r>
      <w:r w:rsidR="0015053E" w:rsidRPr="00C50A08">
        <w:rPr>
          <w:sz w:val="24"/>
          <w:szCs w:val="24"/>
        </w:rPr>
        <w:t>овета депутатов  сельского</w:t>
      </w:r>
      <w:r w:rsidR="00453118" w:rsidRPr="00C50A08">
        <w:rPr>
          <w:sz w:val="24"/>
          <w:szCs w:val="24"/>
        </w:rPr>
        <w:t xml:space="preserve"> поселения </w:t>
      </w:r>
      <w:r w:rsidR="00682333">
        <w:rPr>
          <w:sz w:val="24"/>
          <w:szCs w:val="24"/>
        </w:rPr>
        <w:t xml:space="preserve">Светлый </w:t>
      </w:r>
      <w:r w:rsidR="001349D9">
        <w:rPr>
          <w:sz w:val="24"/>
          <w:szCs w:val="24"/>
        </w:rPr>
        <w:t>пятого</w:t>
      </w:r>
      <w:r w:rsidR="0015053E" w:rsidRPr="00C50A08">
        <w:rPr>
          <w:sz w:val="24"/>
          <w:szCs w:val="24"/>
        </w:rPr>
        <w:t xml:space="preserve"> созыва</w:t>
      </w:r>
      <w:r w:rsidR="00930254">
        <w:rPr>
          <w:sz w:val="24"/>
          <w:szCs w:val="24"/>
        </w:rPr>
        <w:t>»</w:t>
      </w:r>
      <w:r w:rsidR="0015053E" w:rsidRPr="00C50A08">
        <w:rPr>
          <w:sz w:val="24"/>
          <w:szCs w:val="24"/>
        </w:rPr>
        <w:t>, на основании постан</w:t>
      </w:r>
      <w:r w:rsidR="009A5304">
        <w:rPr>
          <w:sz w:val="24"/>
          <w:szCs w:val="24"/>
        </w:rPr>
        <w:t>овления Избирательной комиссии Х</w:t>
      </w:r>
      <w:r w:rsidR="0015053E" w:rsidRPr="00C50A08">
        <w:rPr>
          <w:sz w:val="24"/>
          <w:szCs w:val="24"/>
        </w:rPr>
        <w:t>анты-Мансийского автономн</w:t>
      </w:r>
      <w:r w:rsidR="006C37F7" w:rsidRPr="00C50A08">
        <w:rPr>
          <w:sz w:val="24"/>
          <w:szCs w:val="24"/>
        </w:rPr>
        <w:t>ого окру</w:t>
      </w:r>
      <w:r w:rsidR="0015053E" w:rsidRPr="00C50A08">
        <w:rPr>
          <w:sz w:val="24"/>
          <w:szCs w:val="24"/>
        </w:rPr>
        <w:t>га-Югры</w:t>
      </w:r>
      <w:r w:rsidR="00682333">
        <w:rPr>
          <w:sz w:val="24"/>
          <w:szCs w:val="24"/>
        </w:rPr>
        <w:t xml:space="preserve"> </w:t>
      </w:r>
      <w:r w:rsidR="00682333" w:rsidRPr="00B453FF">
        <w:rPr>
          <w:sz w:val="24"/>
          <w:szCs w:val="24"/>
        </w:rPr>
        <w:t xml:space="preserve">от </w:t>
      </w:r>
      <w:r w:rsidR="001349D9">
        <w:rPr>
          <w:sz w:val="24"/>
          <w:szCs w:val="24"/>
        </w:rPr>
        <w:t>22.04.2022</w:t>
      </w:r>
      <w:r w:rsidR="00682333" w:rsidRPr="00B453FF">
        <w:rPr>
          <w:sz w:val="24"/>
          <w:szCs w:val="24"/>
        </w:rPr>
        <w:t xml:space="preserve"> №</w:t>
      </w:r>
      <w:r w:rsidR="001349D9">
        <w:rPr>
          <w:sz w:val="24"/>
          <w:szCs w:val="24"/>
        </w:rPr>
        <w:t>41</w:t>
      </w:r>
      <w:r w:rsidR="00682333" w:rsidRPr="00B453FF">
        <w:rPr>
          <w:sz w:val="24"/>
          <w:szCs w:val="24"/>
        </w:rPr>
        <w:t xml:space="preserve"> «О возложении </w:t>
      </w:r>
      <w:r w:rsidR="001349D9">
        <w:rPr>
          <w:sz w:val="24"/>
          <w:szCs w:val="24"/>
        </w:rPr>
        <w:t>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</w:t>
      </w:r>
      <w:r w:rsidR="00682333" w:rsidRPr="00B453FF">
        <w:rPr>
          <w:sz w:val="24"/>
          <w:szCs w:val="24"/>
        </w:rPr>
        <w:t>»</w:t>
      </w:r>
      <w:r w:rsidRPr="00C50A08">
        <w:rPr>
          <w:bCs/>
          <w:color w:val="FF0000"/>
          <w:sz w:val="24"/>
          <w:szCs w:val="24"/>
        </w:rPr>
        <w:t xml:space="preserve"> </w:t>
      </w:r>
      <w:r w:rsidR="0015053E" w:rsidRPr="00C50A08">
        <w:rPr>
          <w:bCs/>
          <w:sz w:val="24"/>
          <w:szCs w:val="24"/>
        </w:rPr>
        <w:t>участковая</w:t>
      </w:r>
      <w:r w:rsidRPr="00C50A08">
        <w:rPr>
          <w:bCs/>
          <w:sz w:val="24"/>
          <w:szCs w:val="24"/>
        </w:rPr>
        <w:t xml:space="preserve"> избирате</w:t>
      </w:r>
      <w:r w:rsidR="0015053E" w:rsidRPr="00C50A08">
        <w:rPr>
          <w:bCs/>
          <w:sz w:val="24"/>
          <w:szCs w:val="24"/>
        </w:rPr>
        <w:t>льная комиссия №</w:t>
      </w:r>
      <w:r w:rsidR="00682333">
        <w:rPr>
          <w:bCs/>
          <w:sz w:val="24"/>
          <w:szCs w:val="24"/>
        </w:rPr>
        <w:t>15</w:t>
      </w:r>
      <w:r w:rsidR="00D23CC7" w:rsidRPr="00C50A08">
        <w:rPr>
          <w:bCs/>
          <w:sz w:val="24"/>
          <w:szCs w:val="24"/>
        </w:rPr>
        <w:t xml:space="preserve"> </w:t>
      </w:r>
      <w:r w:rsidR="0015053E" w:rsidRPr="00C50A08">
        <w:rPr>
          <w:sz w:val="24"/>
          <w:szCs w:val="24"/>
        </w:rPr>
        <w:t xml:space="preserve"> РЕШИЛА:</w:t>
      </w:r>
    </w:p>
    <w:p w:rsidR="00534AAC" w:rsidRPr="00C50A08" w:rsidRDefault="00534AAC" w:rsidP="00534AAC">
      <w:pPr>
        <w:spacing w:line="240" w:lineRule="atLeast"/>
        <w:jc w:val="center"/>
        <w:rPr>
          <w:bCs/>
          <w:sz w:val="24"/>
          <w:szCs w:val="24"/>
        </w:rPr>
      </w:pPr>
      <w:r w:rsidRPr="00C50A08">
        <w:rPr>
          <w:bCs/>
          <w:sz w:val="24"/>
          <w:szCs w:val="24"/>
        </w:rPr>
        <w:t xml:space="preserve"> </w:t>
      </w:r>
    </w:p>
    <w:p w:rsidR="00534AAC" w:rsidRPr="00C50A08" w:rsidRDefault="00534AAC" w:rsidP="00C46E03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 xml:space="preserve">Утвердить Календарный план мероприятий по подготовке и проведению выборов </w:t>
      </w:r>
      <w:r w:rsidR="00682333">
        <w:rPr>
          <w:sz w:val="24"/>
          <w:szCs w:val="24"/>
        </w:rPr>
        <w:t>главы</w:t>
      </w:r>
      <w:r w:rsidR="000D71FF">
        <w:rPr>
          <w:sz w:val="24"/>
          <w:szCs w:val="24"/>
        </w:rPr>
        <w:t xml:space="preserve"> сельского</w:t>
      </w:r>
      <w:r w:rsidR="00682333">
        <w:rPr>
          <w:sz w:val="24"/>
          <w:szCs w:val="24"/>
        </w:rPr>
        <w:t xml:space="preserve"> поселения</w:t>
      </w:r>
      <w:r w:rsidR="000D71FF">
        <w:rPr>
          <w:sz w:val="24"/>
          <w:szCs w:val="24"/>
        </w:rPr>
        <w:t xml:space="preserve"> Светлый (приложение №1)</w:t>
      </w:r>
      <w:r w:rsidR="00682333">
        <w:rPr>
          <w:sz w:val="24"/>
          <w:szCs w:val="24"/>
        </w:rPr>
        <w:t xml:space="preserve"> и </w:t>
      </w:r>
      <w:r w:rsidR="004C274D" w:rsidRPr="00C50A08">
        <w:rPr>
          <w:bCs/>
          <w:sz w:val="24"/>
          <w:szCs w:val="24"/>
        </w:rPr>
        <w:t>депут</w:t>
      </w:r>
      <w:r w:rsidR="0015053E" w:rsidRPr="00C50A08">
        <w:rPr>
          <w:bCs/>
          <w:sz w:val="24"/>
          <w:szCs w:val="24"/>
        </w:rPr>
        <w:t>атов Совета депутатов сельского</w:t>
      </w:r>
      <w:r w:rsidR="004C274D" w:rsidRPr="00C50A08">
        <w:rPr>
          <w:bCs/>
          <w:sz w:val="24"/>
          <w:szCs w:val="24"/>
        </w:rPr>
        <w:t xml:space="preserve"> поселения </w:t>
      </w:r>
      <w:r w:rsidR="00682333">
        <w:rPr>
          <w:bCs/>
          <w:sz w:val="24"/>
          <w:szCs w:val="24"/>
        </w:rPr>
        <w:t>Светлый</w:t>
      </w:r>
      <w:r w:rsidR="0015053E" w:rsidRPr="00C50A08">
        <w:rPr>
          <w:bCs/>
          <w:sz w:val="24"/>
          <w:szCs w:val="24"/>
        </w:rPr>
        <w:t xml:space="preserve"> </w:t>
      </w:r>
      <w:r w:rsidR="000D71FF">
        <w:rPr>
          <w:bCs/>
          <w:sz w:val="24"/>
          <w:szCs w:val="24"/>
        </w:rPr>
        <w:t xml:space="preserve">пятого </w:t>
      </w:r>
      <w:r w:rsidR="0015053E" w:rsidRPr="00C50A08">
        <w:rPr>
          <w:bCs/>
          <w:sz w:val="24"/>
          <w:szCs w:val="24"/>
        </w:rPr>
        <w:t>созыва</w:t>
      </w:r>
      <w:r w:rsidR="001C5356" w:rsidRPr="00C50A08">
        <w:rPr>
          <w:bCs/>
          <w:sz w:val="24"/>
          <w:szCs w:val="24"/>
        </w:rPr>
        <w:t xml:space="preserve"> </w:t>
      </w:r>
      <w:r w:rsidRPr="00C50A08">
        <w:rPr>
          <w:bCs/>
          <w:sz w:val="24"/>
          <w:szCs w:val="24"/>
        </w:rPr>
        <w:t>(прил</w:t>
      </w:r>
      <w:r w:rsidR="000D71FF">
        <w:rPr>
          <w:bCs/>
          <w:sz w:val="24"/>
          <w:szCs w:val="24"/>
        </w:rPr>
        <w:t>ожение №2</w:t>
      </w:r>
      <w:r w:rsidRPr="00C50A08">
        <w:rPr>
          <w:bCs/>
          <w:sz w:val="24"/>
          <w:szCs w:val="24"/>
        </w:rPr>
        <w:t>)</w:t>
      </w:r>
      <w:r w:rsidRPr="00C50A08">
        <w:rPr>
          <w:sz w:val="24"/>
          <w:szCs w:val="24"/>
        </w:rPr>
        <w:t>.</w:t>
      </w:r>
    </w:p>
    <w:p w:rsidR="00534AAC" w:rsidRPr="00C50A08" w:rsidRDefault="00534AAC" w:rsidP="00924BC2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>Возложить контроль за выполнением Календарного пл</w:t>
      </w:r>
      <w:r w:rsidR="0015053E" w:rsidRPr="00C50A08">
        <w:rPr>
          <w:sz w:val="24"/>
          <w:szCs w:val="24"/>
        </w:rPr>
        <w:t>ана на секретаря участковой</w:t>
      </w:r>
      <w:r w:rsidRPr="00C50A08">
        <w:rPr>
          <w:sz w:val="24"/>
          <w:szCs w:val="24"/>
        </w:rPr>
        <w:t xml:space="preserve"> избирательной комиссии </w:t>
      </w:r>
      <w:r w:rsidR="00682333">
        <w:rPr>
          <w:sz w:val="24"/>
          <w:szCs w:val="24"/>
        </w:rPr>
        <w:t xml:space="preserve">Т.Л. </w:t>
      </w:r>
      <w:proofErr w:type="spellStart"/>
      <w:r w:rsidR="00682333">
        <w:rPr>
          <w:sz w:val="24"/>
          <w:szCs w:val="24"/>
        </w:rPr>
        <w:t>Касьянчук</w:t>
      </w:r>
      <w:proofErr w:type="spellEnd"/>
      <w:r w:rsidR="00682333">
        <w:rPr>
          <w:sz w:val="24"/>
          <w:szCs w:val="24"/>
        </w:rPr>
        <w:t>.</w:t>
      </w:r>
    </w:p>
    <w:p w:rsidR="00534AAC" w:rsidRPr="00C50A08" w:rsidRDefault="00534AAC" w:rsidP="00924BC2">
      <w:pPr>
        <w:numPr>
          <w:ilvl w:val="0"/>
          <w:numId w:val="21"/>
        </w:numPr>
        <w:tabs>
          <w:tab w:val="left" w:pos="1701"/>
        </w:tabs>
        <w:spacing w:line="240" w:lineRule="atLeast"/>
        <w:ind w:left="709" w:firstLine="284"/>
        <w:jc w:val="both"/>
        <w:rPr>
          <w:color w:val="FF0000"/>
          <w:sz w:val="24"/>
          <w:szCs w:val="24"/>
        </w:rPr>
      </w:pPr>
      <w:r w:rsidRPr="00C50A08">
        <w:rPr>
          <w:sz w:val="24"/>
          <w:szCs w:val="24"/>
        </w:rPr>
        <w:t xml:space="preserve">Опубликовать настоящее </w:t>
      </w:r>
      <w:r w:rsidR="00682333">
        <w:rPr>
          <w:sz w:val="24"/>
          <w:szCs w:val="24"/>
        </w:rPr>
        <w:t>решение</w:t>
      </w:r>
      <w:r w:rsidRPr="00C50A08">
        <w:rPr>
          <w:sz w:val="24"/>
          <w:szCs w:val="24"/>
        </w:rPr>
        <w:t xml:space="preserve"> </w:t>
      </w:r>
      <w:r w:rsidR="007D5C72">
        <w:rPr>
          <w:sz w:val="24"/>
          <w:szCs w:val="24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Pr="00C50A08">
        <w:rPr>
          <w:sz w:val="24"/>
          <w:szCs w:val="24"/>
        </w:rPr>
        <w:t xml:space="preserve">в </w:t>
      </w:r>
      <w:r w:rsidR="00930254">
        <w:rPr>
          <w:sz w:val="24"/>
          <w:szCs w:val="24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>
        <w:rPr>
          <w:sz w:val="24"/>
          <w:szCs w:val="24"/>
        </w:rPr>
        <w:t>«</w:t>
      </w:r>
      <w:proofErr w:type="spellStart"/>
      <w:r w:rsidR="00682333">
        <w:rPr>
          <w:sz w:val="24"/>
          <w:szCs w:val="24"/>
        </w:rPr>
        <w:t>Светловск</w:t>
      </w:r>
      <w:r w:rsidR="00930254">
        <w:rPr>
          <w:sz w:val="24"/>
          <w:szCs w:val="24"/>
        </w:rPr>
        <w:t>ий</w:t>
      </w:r>
      <w:proofErr w:type="spellEnd"/>
      <w:r w:rsidR="00682333">
        <w:rPr>
          <w:sz w:val="24"/>
          <w:szCs w:val="24"/>
        </w:rPr>
        <w:t xml:space="preserve"> </w:t>
      </w:r>
      <w:r w:rsidR="00930254">
        <w:rPr>
          <w:sz w:val="24"/>
          <w:szCs w:val="24"/>
        </w:rPr>
        <w:t>В</w:t>
      </w:r>
      <w:r w:rsidR="00682333">
        <w:rPr>
          <w:sz w:val="24"/>
          <w:szCs w:val="24"/>
        </w:rPr>
        <w:t>естнике»</w:t>
      </w:r>
      <w:r w:rsidR="0015053E" w:rsidRPr="00C50A08">
        <w:rPr>
          <w:sz w:val="24"/>
          <w:szCs w:val="24"/>
        </w:rPr>
        <w:t>,</w:t>
      </w:r>
      <w:r w:rsidRPr="00C50A08">
        <w:rPr>
          <w:sz w:val="24"/>
          <w:szCs w:val="24"/>
        </w:rPr>
        <w:t xml:space="preserve"> и разместить на официа</w:t>
      </w:r>
      <w:r w:rsidR="0015053E" w:rsidRPr="00C50A08">
        <w:rPr>
          <w:sz w:val="24"/>
          <w:szCs w:val="24"/>
        </w:rPr>
        <w:t xml:space="preserve">льном сайте </w:t>
      </w:r>
      <w:r w:rsidR="00682333">
        <w:rPr>
          <w:sz w:val="24"/>
          <w:szCs w:val="24"/>
        </w:rPr>
        <w:t xml:space="preserve">администрации сельского поселения Светлый в разделе «Избирательная комиссия». </w:t>
      </w:r>
    </w:p>
    <w:p w:rsidR="00534AAC" w:rsidRPr="00C50A08" w:rsidRDefault="00534AAC" w:rsidP="00534AAC">
      <w:pPr>
        <w:pStyle w:val="4"/>
        <w:ind w:firstLine="0"/>
        <w:rPr>
          <w:szCs w:val="24"/>
          <w:lang w:val="ru-RU"/>
        </w:rPr>
      </w:pPr>
    </w:p>
    <w:p w:rsidR="00534AAC" w:rsidRPr="00C50A08" w:rsidRDefault="00534AAC" w:rsidP="00534AAC">
      <w:pPr>
        <w:spacing w:line="240" w:lineRule="atLeast"/>
        <w:jc w:val="both"/>
        <w:rPr>
          <w:sz w:val="24"/>
          <w:szCs w:val="24"/>
        </w:rPr>
      </w:pPr>
    </w:p>
    <w:p w:rsidR="00534AAC" w:rsidRDefault="00534AAC" w:rsidP="00534AAC">
      <w:pPr>
        <w:spacing w:line="240" w:lineRule="atLeast"/>
        <w:jc w:val="both"/>
        <w:rPr>
          <w:sz w:val="24"/>
          <w:szCs w:val="24"/>
        </w:rPr>
      </w:pPr>
    </w:p>
    <w:p w:rsidR="00A94557" w:rsidRPr="00C50A08" w:rsidRDefault="00A94557" w:rsidP="00534AAC">
      <w:pPr>
        <w:spacing w:line="240" w:lineRule="atLeast"/>
        <w:jc w:val="both"/>
        <w:rPr>
          <w:sz w:val="24"/>
          <w:szCs w:val="24"/>
        </w:rPr>
      </w:pPr>
    </w:p>
    <w:p w:rsidR="00534AAC" w:rsidRPr="007B56A8" w:rsidRDefault="007B56A8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            </w:t>
      </w:r>
      <w:r w:rsidR="00534AAC" w:rsidRPr="007B56A8">
        <w:rPr>
          <w:b/>
          <w:sz w:val="24"/>
          <w:szCs w:val="24"/>
        </w:rPr>
        <w:t xml:space="preserve">Председатель </w:t>
      </w:r>
    </w:p>
    <w:p w:rsidR="00534AAC" w:rsidRPr="007B56A8" w:rsidRDefault="0015053E" w:rsidP="007B56A8">
      <w:pPr>
        <w:spacing w:line="240" w:lineRule="atLeast"/>
        <w:ind w:left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534AAC" w:rsidRPr="007B56A8" w:rsidRDefault="00534AAC" w:rsidP="007B56A8">
      <w:pPr>
        <w:spacing w:line="240" w:lineRule="atLeast"/>
        <w:ind w:left="709"/>
        <w:jc w:val="both"/>
        <w:rPr>
          <w:b/>
          <w:sz w:val="24"/>
          <w:szCs w:val="24"/>
        </w:rPr>
      </w:pPr>
    </w:p>
    <w:p w:rsidR="00534AAC" w:rsidRPr="007B56A8" w:rsidRDefault="00534AAC" w:rsidP="007B56A8">
      <w:pPr>
        <w:spacing w:line="240" w:lineRule="atLeast"/>
        <w:ind w:left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:rsidR="00534AAC" w:rsidRPr="007B56A8" w:rsidRDefault="0015053E" w:rsidP="007B56A8">
      <w:pPr>
        <w:spacing w:line="240" w:lineRule="atLeast"/>
        <w:ind w:left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Касьянчук</w:t>
      </w:r>
      <w:proofErr w:type="spellEnd"/>
    </w:p>
    <w:p w:rsidR="00534AAC" w:rsidRPr="00C50A08" w:rsidRDefault="00534AAC" w:rsidP="00EE0F59">
      <w:pPr>
        <w:ind w:left="709"/>
        <w:rPr>
          <w:sz w:val="24"/>
          <w:szCs w:val="24"/>
        </w:rPr>
      </w:pPr>
    </w:p>
    <w:p w:rsidR="00534AAC" w:rsidRPr="00C50A08" w:rsidRDefault="00534AAC" w:rsidP="00EE0F59">
      <w:pPr>
        <w:rPr>
          <w:sz w:val="24"/>
          <w:szCs w:val="24"/>
        </w:rPr>
      </w:pPr>
    </w:p>
    <w:p w:rsidR="007B56A8" w:rsidRDefault="007B56A8" w:rsidP="007B56A8">
      <w:pPr>
        <w:rPr>
          <w:b/>
        </w:rPr>
        <w:sectPr w:rsidR="007B56A8" w:rsidSect="00EE0F59">
          <w:pgSz w:w="11906" w:h="16838"/>
          <w:pgMar w:top="284" w:right="1133" w:bottom="284" w:left="993" w:header="720" w:footer="720" w:gutter="0"/>
          <w:cols w:space="720"/>
        </w:sectPr>
      </w:pPr>
      <w:r>
        <w:rPr>
          <w:b/>
        </w:rPr>
        <w:br w:type="page"/>
      </w:r>
    </w:p>
    <w:p w:rsidR="007B56A8" w:rsidRPr="00FA548C" w:rsidRDefault="007B56A8" w:rsidP="007B56A8">
      <w:pPr>
        <w:jc w:val="right"/>
      </w:pPr>
      <w:r>
        <w:lastRenderedPageBreak/>
        <w:t>Приложение №1</w:t>
      </w:r>
    </w:p>
    <w:p w:rsidR="007B56A8" w:rsidRDefault="007B56A8" w:rsidP="007B56A8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7B56A8" w:rsidRPr="00381CC8" w:rsidRDefault="007B56A8" w:rsidP="007B56A8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7B56A8" w:rsidRPr="00381CC8" w:rsidRDefault="007B56A8" w:rsidP="007B56A8">
      <w:pPr>
        <w:jc w:val="right"/>
      </w:pPr>
      <w:r>
        <w:t>избирательного участка №15</w:t>
      </w:r>
    </w:p>
    <w:p w:rsidR="007B56A8" w:rsidRPr="008755E4" w:rsidRDefault="007B56A8" w:rsidP="007B56A8">
      <w:pPr>
        <w:ind w:left="4536"/>
        <w:jc w:val="right"/>
      </w:pPr>
      <w:r w:rsidRPr="00381CC8">
        <w:rPr>
          <w:lang w:val="x-none"/>
        </w:rPr>
        <w:t xml:space="preserve">от </w:t>
      </w:r>
      <w:r>
        <w:t>19.06.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4</w:t>
      </w:r>
    </w:p>
    <w:p w:rsidR="007B56A8" w:rsidRPr="000344BF" w:rsidRDefault="007B56A8" w:rsidP="007B56A8">
      <w:pPr>
        <w:jc w:val="right"/>
      </w:pPr>
    </w:p>
    <w:p w:rsidR="00D54F4F" w:rsidRDefault="00D54F4F" w:rsidP="00D54F4F">
      <w:pPr>
        <w:tabs>
          <w:tab w:val="left" w:pos="14570"/>
        </w:tabs>
        <w:jc w:val="center"/>
        <w:rPr>
          <w:b/>
          <w:sz w:val="28"/>
        </w:rPr>
      </w:pPr>
      <w:r>
        <w:rPr>
          <w:b/>
          <w:sz w:val="28"/>
        </w:rPr>
        <w:t>Календарный план</w:t>
      </w:r>
    </w:p>
    <w:p w:rsidR="00D54F4F" w:rsidRDefault="00D54F4F" w:rsidP="00D54F4F">
      <w:pPr>
        <w:tabs>
          <w:tab w:val="left" w:pos="14570"/>
        </w:tabs>
        <w:jc w:val="center"/>
        <w:rPr>
          <w:b/>
          <w:sz w:val="28"/>
        </w:rPr>
      </w:pPr>
      <w:r>
        <w:rPr>
          <w:b/>
          <w:sz w:val="28"/>
        </w:rPr>
        <w:t xml:space="preserve">мероприятий по подготовке и проведению выборов главы  </w:t>
      </w:r>
    </w:p>
    <w:p w:rsidR="00D54F4F" w:rsidRDefault="00B12923" w:rsidP="00D54F4F">
      <w:pPr>
        <w:tabs>
          <w:tab w:val="left" w:pos="1457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Светлый</w:t>
      </w:r>
      <w:proofErr w:type="gramEnd"/>
    </w:p>
    <w:p w:rsidR="00D54F4F" w:rsidRDefault="00D54F4F" w:rsidP="00D54F4F">
      <w:pPr>
        <w:tabs>
          <w:tab w:val="left" w:pos="14570"/>
        </w:tabs>
        <w:jc w:val="right"/>
        <w:rPr>
          <w:b/>
          <w:sz w:val="18"/>
        </w:rPr>
      </w:pPr>
    </w:p>
    <w:p w:rsidR="00D54F4F" w:rsidRDefault="00D54F4F" w:rsidP="00D54F4F">
      <w:pPr>
        <w:tabs>
          <w:tab w:val="left" w:pos="14570"/>
        </w:tabs>
        <w:jc w:val="right"/>
        <w:rPr>
          <w:b/>
          <w:sz w:val="28"/>
        </w:rPr>
      </w:pPr>
      <w:r>
        <w:rPr>
          <w:b/>
          <w:sz w:val="28"/>
        </w:rPr>
        <w:t>День голосования (дни голосования) – 10 сентября 2023 года</w:t>
      </w:r>
    </w:p>
    <w:p w:rsidR="00D54F4F" w:rsidRDefault="00D54F4F" w:rsidP="00D54F4F">
      <w:pPr>
        <w:tabs>
          <w:tab w:val="left" w:pos="14570"/>
        </w:tabs>
        <w:rPr>
          <w:b/>
          <w:sz w:val="14"/>
        </w:rPr>
      </w:pPr>
    </w:p>
    <w:tbl>
      <w:tblPr>
        <w:tblW w:w="1074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62"/>
        <w:gridCol w:w="2492"/>
        <w:gridCol w:w="1734"/>
        <w:gridCol w:w="2494"/>
      </w:tblGrid>
      <w:tr w:rsidR="00D54F4F" w:rsidRPr="00D54F4F" w:rsidTr="00D54F4F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№</w:t>
            </w:r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D54F4F">
              <w:rPr>
                <w:b/>
                <w:lang w:eastAsia="en-US"/>
              </w:rPr>
              <w:t>п</w:t>
            </w:r>
            <w:proofErr w:type="gramEnd"/>
            <w:r w:rsidRPr="00D54F4F">
              <w:rPr>
                <w:b/>
                <w:lang w:eastAsia="en-US"/>
              </w:rPr>
              <w:t>/п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Содержание мероприятий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Исполнители</w:t>
            </w:r>
          </w:p>
        </w:tc>
      </w:tr>
      <w:tr w:rsidR="00D54F4F" w:rsidRPr="00D54F4F" w:rsidTr="00D54F4F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Назначение выборов главы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Не ранее 11 июня 2023 года и не позднее 21 июня 2023 г.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Представительный орган муниципального образования</w:t>
            </w:r>
          </w:p>
        </w:tc>
      </w:tr>
      <w:tr w:rsidR="00D54F4F" w:rsidRPr="00D54F4F" w:rsidTr="00D54F4F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Опубликование в СМИ решения представительного органа муниципального образования о назначении выборов в органы местного самоуправления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Не позднее, чем через 5 дней со дня его принятия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Представительный орган муниципального образования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4F4F" w:rsidRPr="00D54F4F" w:rsidRDefault="00D54F4F" w:rsidP="00D54F4F">
      <w:pPr>
        <w:tabs>
          <w:tab w:val="left" w:pos="14570"/>
        </w:tabs>
        <w:rPr>
          <w:b/>
        </w:rPr>
      </w:pP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>Избирательные участки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1843"/>
        <w:gridCol w:w="2444"/>
      </w:tblGrid>
      <w:tr w:rsidR="00D54F4F" w:rsidRPr="00D54F4F" w:rsidTr="00D54F4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D54F4F">
              <w:rPr>
                <w:color w:val="000000"/>
                <w:lang w:eastAsia="en-US"/>
              </w:rPr>
              <w:t>на части территории</w:t>
            </w:r>
            <w:proofErr w:type="gramEnd"/>
            <w:r w:rsidRPr="00D54F4F">
              <w:rPr>
                <w:color w:val="000000"/>
                <w:lang w:eastAsia="en-US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31 июля 2023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Глава муниципального образования</w:t>
            </w:r>
          </w:p>
        </w:tc>
      </w:tr>
      <w:tr w:rsidR="00D54F4F" w:rsidRPr="00D54F4F" w:rsidTr="00D54F4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numPr>
                <w:ilvl w:val="0"/>
                <w:numId w:val="25"/>
              </w:numPr>
              <w:spacing w:line="276" w:lineRule="auto"/>
              <w:ind w:hanging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Уточнение перечня избирательных участков и их границ в случаях, предусмотренных пунктом 2 статьи 19 Федерального закона № 67-ФЗ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Вне периода избирательной кампании, кампании референдума, а в исключительных случаях не позднее, чем за 70 дней до дня голосования.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вне периода избирательной кампании, кампании референдума, а в исключительных случаях не позднее </w:t>
            </w:r>
            <w:r w:rsidRPr="00D54F4F">
              <w:rPr>
                <w:lang w:eastAsia="en-US"/>
              </w:rPr>
              <w:br/>
              <w:t>1 июля 2023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Глава муниципального образования</w:t>
            </w:r>
            <w:r w:rsidRPr="00D54F4F">
              <w:rPr>
                <w:lang w:eastAsia="en-US"/>
              </w:rPr>
              <w:t xml:space="preserve"> по согласованию с соответствующей территориальной избирательной комиссией</w:t>
            </w:r>
          </w:p>
        </w:tc>
      </w:tr>
    </w:tbl>
    <w:p w:rsidR="00D54F4F" w:rsidRPr="00D54F4F" w:rsidRDefault="00D54F4F" w:rsidP="00D54F4F">
      <w:pPr>
        <w:tabs>
          <w:tab w:val="left" w:pos="14570"/>
        </w:tabs>
        <w:rPr>
          <w:b/>
        </w:rPr>
      </w:pP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>Списки избирателей</w:t>
      </w: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</w:p>
    <w:tbl>
      <w:tblPr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843"/>
        <w:gridCol w:w="2410"/>
      </w:tblGrid>
      <w:tr w:rsidR="00D54F4F" w:rsidRPr="00D54F4F" w:rsidTr="00294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Не </w:t>
            </w:r>
            <w:proofErr w:type="gramStart"/>
            <w:r w:rsidRPr="00D54F4F">
              <w:rPr>
                <w:lang w:eastAsia="en-US"/>
              </w:rPr>
              <w:t>позднее</w:t>
            </w:r>
            <w:proofErr w:type="gramEnd"/>
            <w:r w:rsidRPr="00D54F4F">
              <w:rPr>
                <w:lang w:eastAsia="en-US"/>
              </w:rPr>
              <w:t xml:space="preserve"> чем 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30 августа 2023 года</w:t>
            </w:r>
          </w:p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(для территорий, на которых проводится досрочное голосование избирателей в труднодоступных и отдаленных </w:t>
            </w:r>
            <w:r w:rsidRPr="00D54F4F">
              <w:rPr>
                <w:lang w:eastAsia="en-US"/>
              </w:rPr>
              <w:lastRenderedPageBreak/>
              <w:t>местностях – с учетом сроков начала такого досрочного 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Территориальная избирательная комиссия</w:t>
            </w:r>
          </w:p>
        </w:tc>
      </w:tr>
      <w:tr w:rsidR="00D54F4F" w:rsidRPr="00D54F4F" w:rsidTr="00294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Представление списка избирателей для ознакомления и дополнительного уточнения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30 августа 2023 года</w:t>
            </w:r>
          </w:p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54F4F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  <w:tr w:rsidR="00D54F4F" w:rsidRPr="00D54F4F" w:rsidTr="00294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54F4F">
              <w:rPr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позднее</w:t>
            </w:r>
          </w:p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9 сентября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</w:tbl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 xml:space="preserve">Выдвижение кандидатов </w:t>
      </w: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D54F4F" w:rsidRPr="00D54F4F" w:rsidTr="002940AF">
        <w:trPr>
          <w:trHeight w:val="31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Управление Минюста России </w:t>
            </w:r>
            <w:proofErr w:type="gramStart"/>
            <w:r w:rsidRPr="00D54F4F">
              <w:rPr>
                <w:lang w:eastAsia="en-US"/>
              </w:rPr>
              <w:t>по</w:t>
            </w:r>
            <w:proofErr w:type="gramEnd"/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Ханты-Мансийскому автономному</w:t>
            </w:r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округу – Югре</w:t>
            </w:r>
          </w:p>
        </w:tc>
      </w:tr>
      <w:tr w:rsidR="00D54F4F" w:rsidRPr="00D54F4F" w:rsidTr="002940AF">
        <w:trPr>
          <w:trHeight w:val="10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Выдвижение кандидатов на должность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6 июля 2023 года до 18:00 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 w:rsidRPr="00D54F4F">
              <w:rPr>
                <w:sz w:val="20"/>
                <w:lang w:eastAsia="en-US"/>
              </w:rPr>
              <w:t>Граждане Российской Федерации, достигшие 18 лет, (при выдвижении на должность главы 21 года) обладающие пассивным избирательным правом; избирательные объединения</w:t>
            </w:r>
          </w:p>
        </w:tc>
      </w:tr>
      <w:tr w:rsidR="00D54F4F" w:rsidRPr="00D54F4F" w:rsidTr="002940AF">
        <w:trPr>
          <w:trHeight w:val="2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Обращение в соответствующие органы с представлением о проверке достоверности сведений о кандидатах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4F4F" w:rsidRPr="00D54F4F" w:rsidRDefault="00D54F4F" w:rsidP="00D54F4F">
      <w:pPr>
        <w:pStyle w:val="1"/>
        <w:rPr>
          <w:b/>
          <w:sz w:val="20"/>
        </w:rPr>
      </w:pPr>
    </w:p>
    <w:p w:rsidR="00D54F4F" w:rsidRPr="002940AF" w:rsidRDefault="00D54F4F" w:rsidP="002940AF">
      <w:pPr>
        <w:pStyle w:val="1"/>
        <w:jc w:val="center"/>
        <w:rPr>
          <w:b/>
          <w:sz w:val="20"/>
        </w:rPr>
      </w:pPr>
      <w:r w:rsidRPr="002940AF">
        <w:rPr>
          <w:b/>
          <w:sz w:val="20"/>
        </w:rPr>
        <w:t>Сбор подписей в поддержку выдвижения кандидата</w:t>
      </w:r>
    </w:p>
    <w:p w:rsidR="00D54F4F" w:rsidRPr="00D54F4F" w:rsidRDefault="00D54F4F" w:rsidP="00D54F4F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6</w:t>
            </w:r>
            <w:r w:rsidRPr="00D54F4F">
              <w:rPr>
                <w:lang w:val="en-US" w:eastAsia="en-US"/>
              </w:rPr>
              <w:lastRenderedPageBreak/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 xml:space="preserve">Сбор подписей в поддержку </w:t>
            </w:r>
            <w:r w:rsidRPr="00D54F4F">
              <w:rPr>
                <w:lang w:eastAsia="en-US"/>
              </w:rPr>
              <w:lastRenderedPageBreak/>
              <w:t>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 xml:space="preserve">Со дня, следующего за </w:t>
            </w:r>
            <w:r w:rsidRPr="00D54F4F">
              <w:rPr>
                <w:lang w:eastAsia="en-US"/>
              </w:rPr>
              <w:lastRenderedPageBreak/>
              <w:t>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Граждане Российской </w:t>
            </w:r>
            <w:r w:rsidRPr="00D54F4F">
              <w:rPr>
                <w:lang w:eastAsia="en-US"/>
              </w:rPr>
              <w:lastRenderedPageBreak/>
              <w:t>Федерации, достигшие 18 лет.</w:t>
            </w:r>
          </w:p>
        </w:tc>
      </w:tr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Утверждение образца заполнения подписного листа в соответствии с требованиями пункта 8.1. статьи 37 Федерального закона № 67-ФЗ</w:t>
            </w:r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rFonts w:eastAsiaTheme="minorHAnsi"/>
                <w:lang w:eastAsia="en-US"/>
              </w:rPr>
              <w:t>До начала выдвижения кандидатов, списков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 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4F4F" w:rsidRPr="00D54F4F" w:rsidRDefault="00D54F4F" w:rsidP="00D54F4F"/>
    <w:p w:rsidR="00D54F4F" w:rsidRPr="00D54F4F" w:rsidRDefault="00D54F4F" w:rsidP="00D54F4F">
      <w:pPr>
        <w:pStyle w:val="ac"/>
        <w:rPr>
          <w:sz w:val="20"/>
          <w:szCs w:val="20"/>
        </w:rPr>
      </w:pPr>
      <w:r w:rsidRPr="00D54F4F">
        <w:rPr>
          <w:sz w:val="20"/>
          <w:szCs w:val="20"/>
        </w:rPr>
        <w:t>Регистрация кандидатов</w:t>
      </w:r>
    </w:p>
    <w:p w:rsidR="00D54F4F" w:rsidRPr="00D54F4F" w:rsidRDefault="00D54F4F" w:rsidP="00D54F4F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D54F4F" w:rsidRPr="00D54F4F" w:rsidTr="002940A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7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Представление документов для регистрации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54F4F">
              <w:rPr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До 18:00</w:t>
            </w:r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Кандидат</w:t>
            </w:r>
          </w:p>
        </w:tc>
      </w:tr>
      <w:tr w:rsidR="00D54F4F" w:rsidRPr="00D54F4F" w:rsidTr="002940A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54F4F">
              <w:rPr>
                <w:lang w:eastAsia="en-US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4F4F" w:rsidRPr="00D54F4F" w:rsidRDefault="00D54F4F" w:rsidP="00D54F4F">
      <w:pPr>
        <w:pStyle w:val="ac"/>
        <w:rPr>
          <w:sz w:val="20"/>
          <w:szCs w:val="20"/>
        </w:rPr>
      </w:pPr>
    </w:p>
    <w:p w:rsidR="00D54F4F" w:rsidRPr="00D54F4F" w:rsidRDefault="00D54F4F" w:rsidP="00D54F4F">
      <w:pPr>
        <w:pStyle w:val="ac"/>
        <w:rPr>
          <w:sz w:val="20"/>
          <w:szCs w:val="20"/>
        </w:rPr>
      </w:pPr>
      <w:r w:rsidRPr="00D54F4F">
        <w:rPr>
          <w:sz w:val="20"/>
          <w:szCs w:val="20"/>
        </w:rPr>
        <w:t>Информирование избирателей и предвыборная агитация</w:t>
      </w:r>
    </w:p>
    <w:p w:rsidR="00D54F4F" w:rsidRPr="00D54F4F" w:rsidRDefault="00D54F4F" w:rsidP="00D54F4F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3"/>
        <w:gridCol w:w="2551"/>
        <w:gridCol w:w="1701"/>
        <w:gridCol w:w="2552"/>
      </w:tblGrid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Начало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со дня представления кандидатом в избирательную комиссию заявления о согласии баллотироваться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Кандидат</w:t>
            </w:r>
          </w:p>
        </w:tc>
      </w:tr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 xml:space="preserve">Начинается за 28 дней до дня голосования. Прекращается 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с 12 августа 2023 года и до 00:00  </w:t>
            </w:r>
            <w:r w:rsidRPr="00D54F4F">
              <w:rPr>
                <w:lang w:eastAsia="en-US"/>
              </w:rPr>
              <w:br/>
              <w:t>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Зарегистрированный кандидат</w:t>
            </w:r>
          </w:p>
        </w:tc>
      </w:tr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Прекращение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В ноль часов по местному времени </w:t>
            </w:r>
            <w:r w:rsidRPr="00D54F4F">
              <w:rPr>
                <w:color w:val="000000"/>
                <w:lang w:eastAsia="en-US"/>
              </w:rPr>
              <w:t>первого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прекращается в 00:00 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Зарегистрированный кандидат </w:t>
            </w:r>
          </w:p>
        </w:tc>
      </w:tr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12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Начало распространения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После предоставления экземпляров или их копий в соответствующую избирательную комиссию, сведений об изготовителе и заказчике этих материалов, и копии документа об оплате изготовления данного предвыборного агитационного материала </w:t>
            </w:r>
            <w:r w:rsidRPr="00D54F4F">
              <w:rPr>
                <w:lang w:eastAsia="en-US"/>
              </w:rPr>
              <w:lastRenderedPageBreak/>
              <w:t>из соответствующего избирательного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Зарегистрированный кандидат</w:t>
            </w:r>
          </w:p>
        </w:tc>
      </w:tr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lastRenderedPageBreak/>
              <w:t>13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Органы местного самоуправления по предложению участковой избирательной комиссии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D54F4F">
              <w:rPr>
                <w:lang w:eastAsia="en-US"/>
              </w:rPr>
              <w:t>После завершения регистрации кандидатов, 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D54F4F" w:rsidRPr="00D54F4F" w:rsidRDefault="00D54F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участием представителей соответствующих организаций телерадиовещания</w:t>
            </w:r>
          </w:p>
        </w:tc>
      </w:tr>
      <w:tr w:rsidR="00D54F4F" w:rsidRPr="00D54F4F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D54F4F">
              <w:rPr>
                <w:lang w:eastAsia="en-US"/>
              </w:rPr>
              <w:t>После завершения регистрации кандидатов,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lang w:eastAsia="en-US"/>
              </w:rPr>
              <w:t>Редакции периодических печатных изданий</w:t>
            </w:r>
          </w:p>
        </w:tc>
      </w:tr>
    </w:tbl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  <w:r w:rsidRPr="00D54F4F">
        <w:rPr>
          <w:b/>
        </w:rPr>
        <w:t>Финансовое обеспечение выборов</w:t>
      </w:r>
    </w:p>
    <w:p w:rsidR="00D54F4F" w:rsidRPr="00D54F4F" w:rsidRDefault="00D54F4F" w:rsidP="00D54F4F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3"/>
        <w:gridCol w:w="2551"/>
        <w:gridCol w:w="1559"/>
        <w:gridCol w:w="2695"/>
      </w:tblGrid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14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чем в десятидневный срок со дня официального опубликования (публикации) решения о назначении соответствующих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tabs>
                <w:tab w:val="left" w:pos="2592"/>
                <w:tab w:val="left" w:pos="14570"/>
              </w:tabs>
              <w:spacing w:line="276" w:lineRule="auto"/>
              <w:ind w:left="-108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Глава администрации муниципального образования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Выдача кандидату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Сразу после поступления в соответствующую избирательную комиссию документов кандидата  на 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16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Представление информации о поступлении и расходовании средств избирательного фонда соответствующего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Кредитная организация – держатель специального избирательного счета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color w:val="000000"/>
                <w:lang w:val="en-US" w:eastAsia="en-US"/>
              </w:rPr>
            </w:pPr>
            <w:r w:rsidRPr="00D54F4F">
              <w:rPr>
                <w:color w:val="000000"/>
                <w:lang w:eastAsia="en-US"/>
              </w:rPr>
              <w:t>17</w:t>
            </w:r>
            <w:r w:rsidRPr="00D54F4F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Проверка достоверности сведений, указанных физическими и юридическими лицами – </w:t>
            </w:r>
            <w:r w:rsidRPr="00D54F4F">
              <w:rPr>
                <w:lang w:eastAsia="en-US"/>
              </w:rPr>
              <w:lastRenderedPageBreak/>
              <w:t>жертвователями в избирательные фонды, и сообщение о результатах проверки  в соответствующие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По представлениям избирательной комиссии в пятидневный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Органы регистрационного учета граждан Российской Федерации по месту </w:t>
            </w:r>
            <w:r w:rsidRPr="00D54F4F">
              <w:rPr>
                <w:lang w:eastAsia="en-US"/>
              </w:rPr>
              <w:lastRenderedPageBreak/>
              <w:t>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lastRenderedPageBreak/>
              <w:t>18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 xml:space="preserve">Представление в избирательную комиссию </w:t>
            </w: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итогового финансового отчета</w:t>
            </w: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Кандидат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19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Не позднее чем через 3 месяца со дня официального опубликования </w:t>
            </w:r>
            <w:proofErr w:type="gramStart"/>
            <w:r w:rsidRPr="00D54F4F">
              <w:rPr>
                <w:lang w:eastAsia="en-US"/>
              </w:rPr>
              <w:t>общих</w:t>
            </w:r>
            <w:proofErr w:type="gramEnd"/>
          </w:p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</w:tc>
      </w:tr>
      <w:tr w:rsidR="00D54F4F" w:rsidRPr="00D54F4F" w:rsidTr="002940AF">
        <w:trPr>
          <w:trHeight w:val="720"/>
        </w:trPr>
        <w:tc>
          <w:tcPr>
            <w:tcW w:w="10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54F4F" w:rsidRPr="00D54F4F" w:rsidRDefault="00D54F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4F4F">
              <w:rPr>
                <w:b/>
                <w:lang w:eastAsia="en-US"/>
              </w:rPr>
              <w:t>Проведение голосования, определение его итогов и результатов выборов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22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Утверждение формы избирательного бюллетеня, числа бюллетеней, а также порядка осуществления </w:t>
            </w:r>
            <w:proofErr w:type="gramStart"/>
            <w:r w:rsidRPr="00D54F4F">
              <w:rPr>
                <w:lang w:eastAsia="en-US"/>
              </w:rPr>
              <w:t>контроля за</w:t>
            </w:r>
            <w:proofErr w:type="gramEnd"/>
            <w:r w:rsidRPr="00D54F4F">
              <w:rPr>
                <w:lang w:eastAsia="en-US"/>
              </w:rPr>
              <w:t xml:space="preserve"> изготовлением бюллетеней.</w:t>
            </w: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20.08.2023г.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Утверждение текста избирательного бюллетеня.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20.08.2023г.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(для территорий, на которых проводится досрочное голосование избирателей в труднодоступных и отдаленных местностях – с учетом сроков </w:t>
            </w:r>
            <w:r w:rsidRPr="00D54F4F">
              <w:rPr>
                <w:lang w:eastAsia="en-US"/>
              </w:rPr>
              <w:lastRenderedPageBreak/>
              <w:t>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Изготовление избирательных бюллетеней в типографии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По постановлению участковой избирательной комиссии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Полиграфическая организация по заказу участковой избирательной комиссии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Передача типографией 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По постановлению участковой избирательной комиссии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Полиграфическая организация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54F4F">
              <w:rPr>
                <w:lang w:eastAsia="en-US"/>
              </w:rPr>
              <w:t>Передача избирательных бюллетеней по акту в участковые избирательные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позднее, чем за 1 день до дня голосования (в том числе досрочного)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 28.08.2023 г.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досрочного голосования в помещениях участковых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ранее чем за 10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B1292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3</w:t>
            </w:r>
            <w:r w:rsidR="00B12923">
              <w:rPr>
                <w:lang w:eastAsia="en-US"/>
              </w:rPr>
              <w:t>1</w:t>
            </w:r>
            <w:r w:rsidRPr="00D54F4F">
              <w:rPr>
                <w:lang w:eastAsia="en-US"/>
              </w:rPr>
              <w:t>.08.2023 г. по 09.09.2023 г. включительно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54F4F">
              <w:rPr>
                <w:rFonts w:eastAsia="Calibri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B12923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ранее 2</w:t>
            </w:r>
            <w:r w:rsidR="00B12923">
              <w:rPr>
                <w:lang w:eastAsia="en-US"/>
              </w:rPr>
              <w:t>1</w:t>
            </w:r>
            <w:r w:rsidRPr="00D54F4F">
              <w:rPr>
                <w:lang w:eastAsia="en-US"/>
              </w:rPr>
              <w:t>.08.2023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Проведение голосования в день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8 до 20 часов по местному времени в дни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 8:00 до 20:00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10 сентября 2023 года</w:t>
            </w:r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Участковые избирательные комиссии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Подсчет голосов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Сразу после окончания времени голосования без перерыва до установления итогов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31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 xml:space="preserve">После проведения итогового заседания, на котором рассматриваются </w:t>
            </w:r>
            <w:r w:rsidRPr="00D54F4F">
              <w:rPr>
                <w:color w:val="000000"/>
                <w:lang w:eastAsia="en-US"/>
              </w:rPr>
              <w:lastRenderedPageBreak/>
              <w:t>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lastRenderedPageBreak/>
              <w:t>32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подписания протокола об итогах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 избирательная комиссия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D54F4F">
              <w:rPr>
                <w:lang w:eastAsia="en-US"/>
              </w:rPr>
              <w:t>33</w:t>
            </w:r>
            <w:r w:rsidRPr="00D54F4F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Направление первого экземпляра протокола участковой избирательной комиссии об итогах голосования в соответствующую избирательную комиссию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Участковая</w:t>
            </w:r>
            <w:r w:rsidRPr="00D54F4F">
              <w:rPr>
                <w:lang w:val="en-US" w:eastAsia="en-US"/>
              </w:rPr>
              <w:t xml:space="preserve"> </w:t>
            </w:r>
            <w:r w:rsidRPr="00D54F4F">
              <w:rPr>
                <w:lang w:eastAsia="en-US"/>
              </w:rPr>
              <w:t>избирательная комиссия</w:t>
            </w: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D54F4F">
              <w:rPr>
                <w:color w:val="000000"/>
                <w:spacing w:val="1"/>
                <w:lang w:eastAsia="en-US"/>
              </w:rPr>
              <w:t>Обработка итогов голосования в избирательной комиссии на основании первых экземпляров протоколов участковых избирательных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D54F4F">
              <w:rPr>
                <w:color w:val="000000"/>
                <w:lang w:eastAsia="en-US"/>
              </w:rPr>
              <w:t>Определение результатов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После получения протоколов из участковых комиссий, не позднее чем через пять дней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15 сентября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Направление в средства массовой информации общих данных о результатах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но не позднее чем через один месяц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10 октября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</w:tc>
      </w:tr>
      <w:tr w:rsidR="00D54F4F" w:rsidRPr="00D54F4F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4F" w:rsidRPr="00D54F4F" w:rsidRDefault="00D54F4F" w:rsidP="00D54F4F">
            <w:pPr>
              <w:pStyle w:val="ad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54F4F">
              <w:rPr>
                <w:lang w:eastAsia="en-US"/>
              </w:rPr>
              <w:t xml:space="preserve">Официальное опубликование (обнародование) полных данных о результатах выборов в объеме данных, которые содержатся в протоколе соответствующей избирательной комиссии, и данных, которые содержатся в протоколах об итогах голосования непосредственно нижестоящих избирательных </w:t>
            </w:r>
            <w:r w:rsidRPr="00D54F4F">
              <w:rPr>
                <w:lang w:eastAsia="en-US"/>
              </w:rPr>
              <w:lastRenderedPageBreak/>
              <w:t>комиссий и на основании которых определялись результаты выборов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lastRenderedPageBreak/>
              <w:t>в течение двух месяцев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>Не позднее 10 ноября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4F" w:rsidRPr="00D54F4F" w:rsidRDefault="00D54F4F" w:rsidP="00D54F4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D54F4F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выборов главы Сельского поселения </w:t>
            </w:r>
            <w:proofErr w:type="gramStart"/>
            <w:r w:rsidRPr="00D54F4F">
              <w:rPr>
                <w:lang w:eastAsia="en-US"/>
              </w:rPr>
              <w:t>Светлый</w:t>
            </w:r>
            <w:proofErr w:type="gramEnd"/>
          </w:p>
          <w:p w:rsidR="00D54F4F" w:rsidRPr="00D54F4F" w:rsidRDefault="00D54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B56A8" w:rsidRPr="008965E7" w:rsidRDefault="007B56A8" w:rsidP="007B56A8">
      <w:pPr>
        <w:jc w:val="center"/>
      </w:pPr>
    </w:p>
    <w:p w:rsidR="007B56A8" w:rsidRPr="00B748A8" w:rsidRDefault="007B56A8" w:rsidP="007B56A8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Сокращения:</w:t>
      </w:r>
    </w:p>
    <w:p w:rsidR="007B56A8" w:rsidRPr="00B748A8" w:rsidRDefault="007B56A8" w:rsidP="007B56A8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ФЗ*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7B56A8" w:rsidRPr="00B748A8" w:rsidRDefault="007B56A8" w:rsidP="007B56A8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Закон ХМАО- 36** -  Закон Ханты-Мансийского автономного округа – Югры от 18.06.2003 № 36-оз «О системе избирательных комиссий в    Ханты-Мансийском автономном округе – Югре»;</w:t>
      </w:r>
    </w:p>
    <w:p w:rsidR="007B56A8" w:rsidRPr="00B748A8" w:rsidRDefault="007B56A8" w:rsidP="007B56A8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Закон ХМАО- 81*** -  Закон Ханты-Мансийского автономного округа – Югры от 30.09.2011 № 81-оз «О выборах представительного органа муниципального образования в Ханты-Мансийском автономном округе – Югре».</w:t>
      </w:r>
    </w:p>
    <w:p w:rsidR="007B56A8" w:rsidRDefault="007B56A8" w:rsidP="007B56A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B56A8" w:rsidRPr="00FA548C" w:rsidRDefault="007B56A8" w:rsidP="007B56A8">
      <w:pPr>
        <w:jc w:val="right"/>
      </w:pPr>
      <w:r>
        <w:lastRenderedPageBreak/>
        <w:t>Приложение №2</w:t>
      </w:r>
    </w:p>
    <w:p w:rsidR="007B56A8" w:rsidRDefault="007B56A8" w:rsidP="007B56A8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7B56A8" w:rsidRPr="00381CC8" w:rsidRDefault="007B56A8" w:rsidP="007B56A8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7B56A8" w:rsidRPr="00381CC8" w:rsidRDefault="007B56A8" w:rsidP="007B56A8">
      <w:pPr>
        <w:jc w:val="right"/>
      </w:pPr>
      <w:r>
        <w:t>избирательного участка №15</w:t>
      </w:r>
    </w:p>
    <w:p w:rsidR="007B56A8" w:rsidRPr="008755E4" w:rsidRDefault="007B56A8" w:rsidP="007B56A8">
      <w:pPr>
        <w:ind w:left="4536"/>
        <w:jc w:val="right"/>
      </w:pPr>
      <w:r w:rsidRPr="00381CC8">
        <w:rPr>
          <w:lang w:val="x-none"/>
        </w:rPr>
        <w:t xml:space="preserve">от </w:t>
      </w:r>
      <w:r>
        <w:t>19.06.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4</w:t>
      </w:r>
    </w:p>
    <w:p w:rsidR="007B56A8" w:rsidRPr="000344BF" w:rsidRDefault="007B56A8" w:rsidP="007B56A8">
      <w:pPr>
        <w:jc w:val="right"/>
      </w:pPr>
    </w:p>
    <w:p w:rsidR="007B56A8" w:rsidRPr="00B12923" w:rsidRDefault="007B56A8" w:rsidP="007B56A8">
      <w:pPr>
        <w:jc w:val="center"/>
        <w:rPr>
          <w:b/>
          <w:bCs/>
          <w:sz w:val="24"/>
          <w:szCs w:val="24"/>
        </w:rPr>
      </w:pPr>
      <w:r w:rsidRPr="00B12923">
        <w:rPr>
          <w:b/>
          <w:bCs/>
          <w:sz w:val="24"/>
          <w:szCs w:val="24"/>
        </w:rPr>
        <w:t>КАЛЕНДАРНЫЙ ПЛАН</w:t>
      </w:r>
    </w:p>
    <w:p w:rsidR="007B56A8" w:rsidRPr="00B12923" w:rsidRDefault="007B56A8" w:rsidP="007B56A8">
      <w:pPr>
        <w:jc w:val="center"/>
        <w:rPr>
          <w:b/>
          <w:bCs/>
          <w:sz w:val="24"/>
          <w:szCs w:val="24"/>
        </w:rPr>
      </w:pPr>
      <w:r w:rsidRPr="00B12923">
        <w:rPr>
          <w:b/>
          <w:bCs/>
          <w:sz w:val="24"/>
          <w:szCs w:val="24"/>
        </w:rPr>
        <w:t xml:space="preserve">мероприятий по подготовке и проведению выборов депутатов </w:t>
      </w:r>
    </w:p>
    <w:p w:rsidR="007B56A8" w:rsidRPr="00B12923" w:rsidRDefault="007B56A8" w:rsidP="007B56A8">
      <w:pPr>
        <w:jc w:val="center"/>
        <w:rPr>
          <w:sz w:val="24"/>
          <w:szCs w:val="24"/>
        </w:rPr>
      </w:pPr>
      <w:r w:rsidRPr="00B12923">
        <w:rPr>
          <w:b/>
          <w:bCs/>
          <w:sz w:val="24"/>
          <w:szCs w:val="24"/>
        </w:rPr>
        <w:t xml:space="preserve">Совета депутатов сельского поселения </w:t>
      </w:r>
      <w:proofErr w:type="gramStart"/>
      <w:r w:rsidRPr="00B12923">
        <w:rPr>
          <w:b/>
          <w:bCs/>
          <w:sz w:val="24"/>
          <w:szCs w:val="24"/>
        </w:rPr>
        <w:t>Светлый</w:t>
      </w:r>
      <w:proofErr w:type="gramEnd"/>
      <w:r w:rsidRPr="00B12923">
        <w:rPr>
          <w:b/>
          <w:bCs/>
          <w:sz w:val="24"/>
          <w:szCs w:val="24"/>
        </w:rPr>
        <w:t xml:space="preserve"> пятого созыва</w:t>
      </w:r>
    </w:p>
    <w:p w:rsidR="007B56A8" w:rsidRDefault="007B56A8" w:rsidP="007B56A8">
      <w:pPr>
        <w:ind w:left="7788" w:firstLine="708"/>
        <w:jc w:val="center"/>
        <w:rPr>
          <w:b/>
          <w:bCs/>
          <w:szCs w:val="28"/>
        </w:rPr>
      </w:pPr>
    </w:p>
    <w:p w:rsidR="002940AF" w:rsidRDefault="002940AF" w:rsidP="002940AF">
      <w:pPr>
        <w:tabs>
          <w:tab w:val="left" w:pos="14570"/>
        </w:tabs>
        <w:jc w:val="right"/>
        <w:rPr>
          <w:b/>
          <w:sz w:val="28"/>
        </w:rPr>
      </w:pPr>
      <w:r>
        <w:rPr>
          <w:b/>
          <w:sz w:val="28"/>
        </w:rPr>
        <w:t>День голосования (дни голосования) – 10 сентября 2023 года</w:t>
      </w:r>
    </w:p>
    <w:p w:rsidR="002940AF" w:rsidRDefault="002940AF" w:rsidP="002940AF">
      <w:pPr>
        <w:tabs>
          <w:tab w:val="left" w:pos="14570"/>
        </w:tabs>
        <w:rPr>
          <w:b/>
          <w:sz w:val="14"/>
        </w:rPr>
      </w:pPr>
    </w:p>
    <w:tbl>
      <w:tblPr>
        <w:tblW w:w="1074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62"/>
        <w:gridCol w:w="2492"/>
        <w:gridCol w:w="1734"/>
        <w:gridCol w:w="2494"/>
      </w:tblGrid>
      <w:tr w:rsidR="002940AF" w:rsidRPr="00B12923" w:rsidTr="002940AF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№</w:t>
            </w: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B12923">
              <w:rPr>
                <w:b/>
                <w:lang w:eastAsia="en-US"/>
              </w:rPr>
              <w:t>п</w:t>
            </w:r>
            <w:proofErr w:type="gramEnd"/>
            <w:r w:rsidRPr="00B12923">
              <w:rPr>
                <w:b/>
                <w:lang w:eastAsia="en-US"/>
              </w:rPr>
              <w:t>/п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Содержание мероприятий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Исполнители</w:t>
            </w:r>
          </w:p>
        </w:tc>
      </w:tr>
      <w:tr w:rsidR="002940AF" w:rsidRPr="00B12923" w:rsidTr="002940AF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Назначение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 пятого созыва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Не ранее 11 июня 2023 года и не позднее 21 июня 2023 г.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Представительный орган муниципального образования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40AF" w:rsidRPr="00B12923" w:rsidTr="002940AF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Опубликование в СМИ решения о назначении выборов</w:t>
            </w: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Не позднее, чем через 5 дней со дня его принятия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Представительный орган муниципального образования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940AF" w:rsidRPr="00B12923" w:rsidRDefault="002940AF" w:rsidP="002940AF">
      <w:pPr>
        <w:tabs>
          <w:tab w:val="left" w:pos="14570"/>
        </w:tabs>
        <w:rPr>
          <w:b/>
        </w:rPr>
      </w:pP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>Избирательные участки</w:t>
      </w:r>
    </w:p>
    <w:tbl>
      <w:tblPr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1843"/>
        <w:gridCol w:w="2410"/>
      </w:tblGrid>
      <w:tr w:rsidR="002940AF" w:rsidRPr="00B12923" w:rsidTr="002940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B12923">
              <w:rPr>
                <w:color w:val="000000"/>
                <w:lang w:eastAsia="en-US"/>
              </w:rPr>
              <w:t>на части территории</w:t>
            </w:r>
            <w:proofErr w:type="gramEnd"/>
            <w:r w:rsidRPr="00B12923">
              <w:rPr>
                <w:color w:val="000000"/>
                <w:lang w:eastAsia="en-US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31 июля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Глава муниципального образования</w:t>
            </w:r>
          </w:p>
        </w:tc>
      </w:tr>
      <w:tr w:rsidR="002940AF" w:rsidRPr="00B12923" w:rsidTr="002940A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numPr>
                <w:ilvl w:val="0"/>
                <w:numId w:val="27"/>
              </w:numPr>
              <w:spacing w:line="276" w:lineRule="auto"/>
              <w:ind w:hanging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Уточнение перечня избирательных участков и их границ в случаях, предусмотренных пунктом 2 статьи 19 Федерального закона № 67-ФЗ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Вне периода избирательной кампании, кампании референдума, а в исключительных случаях не позднее, чем за 70 дней до дня голосования.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вне периода избирательной кампании, кампании референдума, а в исключительных случаях не позднее </w:t>
            </w:r>
            <w:r w:rsidRPr="00B12923">
              <w:rPr>
                <w:lang w:eastAsia="en-US"/>
              </w:rPr>
              <w:br/>
              <w:t>1 июля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Глава муниципального образования по согласованию с соответствующей территориальной избирательной комиссией</w:t>
            </w:r>
          </w:p>
        </w:tc>
      </w:tr>
    </w:tbl>
    <w:p w:rsidR="002940AF" w:rsidRPr="00B12923" w:rsidRDefault="002940AF" w:rsidP="002940AF">
      <w:pPr>
        <w:tabs>
          <w:tab w:val="left" w:pos="14570"/>
        </w:tabs>
        <w:rPr>
          <w:b/>
        </w:rPr>
      </w:pP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>Списки избирателей</w:t>
      </w: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</w:p>
    <w:tbl>
      <w:tblPr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1843"/>
        <w:gridCol w:w="2410"/>
      </w:tblGrid>
      <w:tr w:rsidR="002940AF" w:rsidRPr="00B12923" w:rsidTr="00294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Не </w:t>
            </w:r>
            <w:proofErr w:type="gramStart"/>
            <w:r w:rsidRPr="00B12923">
              <w:rPr>
                <w:lang w:eastAsia="en-US"/>
              </w:rPr>
              <w:t>позднее</w:t>
            </w:r>
            <w:proofErr w:type="gramEnd"/>
            <w:r w:rsidRPr="00B12923">
              <w:rPr>
                <w:lang w:eastAsia="en-US"/>
              </w:rPr>
              <w:t xml:space="preserve"> чем 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30 августа 2023 года</w:t>
            </w:r>
          </w:p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(для территорий, на которых проводится досрочное голосование избирателей в труднодоступных </w:t>
            </w:r>
            <w:r w:rsidRPr="00B12923">
              <w:rPr>
                <w:lang w:eastAsia="en-US"/>
              </w:rPr>
              <w:lastRenderedPageBreak/>
              <w:t>и отдаленных местностях – с учетом сроков начала такого досрочного 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Территориальная избирательная комиссия</w:t>
            </w:r>
          </w:p>
        </w:tc>
      </w:tr>
      <w:tr w:rsidR="002940AF" w:rsidRPr="00B12923" w:rsidTr="00294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Представление списка избирателей для ознакомления и дополнительного уточнения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30 августа 2023 года</w:t>
            </w:r>
          </w:p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12923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  <w:tr w:rsidR="002940AF" w:rsidRPr="00B12923" w:rsidTr="002940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12923">
              <w:rPr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позднее</w:t>
            </w:r>
          </w:p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ind w:left="-51"/>
              <w:jc w:val="center"/>
              <w:rPr>
                <w:rFonts w:eastAsiaTheme="minorHAnsi"/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9 сентября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</w:tbl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 xml:space="preserve">Выдвижение кандидатов </w:t>
      </w: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2940AF" w:rsidRPr="00B12923" w:rsidTr="002940AF">
        <w:trPr>
          <w:trHeight w:val="31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Управление Минюста России </w:t>
            </w:r>
            <w:proofErr w:type="gramStart"/>
            <w:r w:rsidRPr="00B12923">
              <w:rPr>
                <w:lang w:eastAsia="en-US"/>
              </w:rPr>
              <w:t>по</w:t>
            </w:r>
            <w:proofErr w:type="gramEnd"/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Ханты-Мансийскому автономному</w:t>
            </w: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округу – Югре</w:t>
            </w:r>
          </w:p>
        </w:tc>
      </w:tr>
      <w:tr w:rsidR="002940AF" w:rsidRPr="00B12923" w:rsidTr="002940AF">
        <w:trPr>
          <w:trHeight w:val="10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Выдвижение кандидатов в депутаты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6 июля 2023 года до 18:00 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 w:rsidRPr="00B12923">
              <w:rPr>
                <w:sz w:val="20"/>
                <w:lang w:eastAsia="en-US"/>
              </w:rPr>
              <w:t>Граждане Российской Федерации, достигшие 18 лет, (при выдвижении на должность главы 21 года) обладающие пассивным избирательным правом; избирательные объединения</w:t>
            </w:r>
          </w:p>
        </w:tc>
      </w:tr>
      <w:tr w:rsidR="002940AF" w:rsidRPr="00B12923" w:rsidTr="002940AF">
        <w:trPr>
          <w:trHeight w:val="2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Обращение в соответствующие органы с представлением о проверке достоверности сведений о кандидатах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2940AF" w:rsidRPr="00B12923" w:rsidTr="002940AF">
        <w:trPr>
          <w:trHeight w:val="2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12923">
              <w:rPr>
                <w:lang w:eastAsia="en-US"/>
              </w:rPr>
              <w:t>Заверение списка</w:t>
            </w:r>
            <w:proofErr w:type="gramEnd"/>
            <w:r w:rsidRPr="00B12923">
              <w:rPr>
                <w:lang w:eastAsia="en-US"/>
              </w:rPr>
              <w:t xml:space="preserve"> кандидатов по одномандатным (многомандатным) избирательным округам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В течение трех дней со дня приема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940AF" w:rsidRPr="00B12923" w:rsidRDefault="002940AF" w:rsidP="002940AF">
      <w:pPr>
        <w:pStyle w:val="1"/>
        <w:rPr>
          <w:b/>
          <w:sz w:val="20"/>
        </w:rPr>
      </w:pPr>
    </w:p>
    <w:p w:rsidR="002940AF" w:rsidRPr="00B12923" w:rsidRDefault="002940AF" w:rsidP="002940AF">
      <w:pPr>
        <w:pStyle w:val="1"/>
        <w:jc w:val="center"/>
        <w:rPr>
          <w:b/>
          <w:sz w:val="20"/>
        </w:rPr>
      </w:pPr>
      <w:r w:rsidRPr="00B12923">
        <w:rPr>
          <w:b/>
          <w:sz w:val="20"/>
        </w:rPr>
        <w:t>Сбор подписей в поддержку выдвижения кандидата</w:t>
      </w:r>
    </w:p>
    <w:p w:rsidR="002940AF" w:rsidRPr="00B12923" w:rsidRDefault="002940AF" w:rsidP="002940AF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6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Сбор подписей в поддержку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Граждане Российской Федерации, достигшие 18 лет.</w:t>
            </w:r>
          </w:p>
        </w:tc>
      </w:tr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Утверждение образца заполнения подписного листа в соответствии с требованиями пункта 8.1. статьи 37 Федерального закона № 67-ФЗ</w:t>
            </w: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rFonts w:eastAsiaTheme="minorHAnsi"/>
                <w:lang w:eastAsia="en-US"/>
              </w:rPr>
              <w:t>До начала выдвижения кандидатов, списков кандидатов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 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940AF" w:rsidRPr="00B12923" w:rsidRDefault="002940AF" w:rsidP="002940AF"/>
    <w:p w:rsidR="002940AF" w:rsidRPr="00B12923" w:rsidRDefault="002940AF" w:rsidP="002940AF">
      <w:pPr>
        <w:pStyle w:val="ac"/>
        <w:rPr>
          <w:sz w:val="20"/>
          <w:szCs w:val="20"/>
        </w:rPr>
      </w:pPr>
      <w:r w:rsidRPr="00B12923">
        <w:rPr>
          <w:sz w:val="20"/>
          <w:szCs w:val="20"/>
        </w:rPr>
        <w:t>Регистрация кандидатов</w:t>
      </w:r>
    </w:p>
    <w:p w:rsidR="002940AF" w:rsidRPr="00B12923" w:rsidRDefault="002940AF" w:rsidP="002940AF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4"/>
        <w:gridCol w:w="2552"/>
        <w:gridCol w:w="1559"/>
        <w:gridCol w:w="2552"/>
      </w:tblGrid>
      <w:tr w:rsidR="002940AF" w:rsidRPr="00B12923" w:rsidTr="002940A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7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Представление документов для регистрации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12923">
              <w:rPr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До 18:00</w:t>
            </w:r>
          </w:p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26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Кандидат</w:t>
            </w:r>
          </w:p>
        </w:tc>
      </w:tr>
      <w:tr w:rsidR="002940AF" w:rsidRPr="00B12923" w:rsidTr="002940AF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tabs>
                <w:tab w:val="left" w:pos="14570"/>
              </w:tabs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12923">
              <w:rPr>
                <w:lang w:eastAsia="en-US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</w:tbl>
    <w:p w:rsidR="002940AF" w:rsidRPr="00B12923" w:rsidRDefault="002940AF" w:rsidP="002940AF">
      <w:pPr>
        <w:pStyle w:val="ac"/>
        <w:rPr>
          <w:sz w:val="20"/>
          <w:szCs w:val="20"/>
        </w:rPr>
      </w:pPr>
    </w:p>
    <w:p w:rsidR="002940AF" w:rsidRPr="00B12923" w:rsidRDefault="002940AF" w:rsidP="002940AF">
      <w:pPr>
        <w:pStyle w:val="ac"/>
        <w:rPr>
          <w:sz w:val="20"/>
          <w:szCs w:val="20"/>
        </w:rPr>
      </w:pPr>
      <w:r w:rsidRPr="00B12923">
        <w:rPr>
          <w:sz w:val="20"/>
          <w:szCs w:val="20"/>
        </w:rPr>
        <w:t>Информирование избирателей и предвыборная агитация</w:t>
      </w:r>
    </w:p>
    <w:p w:rsidR="002940AF" w:rsidRPr="00B12923" w:rsidRDefault="002940AF" w:rsidP="002940AF"/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3"/>
        <w:gridCol w:w="2551"/>
        <w:gridCol w:w="1701"/>
        <w:gridCol w:w="2552"/>
      </w:tblGrid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Начало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для кандидата, выдвинутого в порядке самовыдвижения - со дня представления кандидатом в избирательную комиссию заявления о согласии баллотироваться</w:t>
            </w: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 w:rsidP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для кандидата, выдвинутого избирательным объединением в составе списка кандидатов по многомандатным избирательным округам – </w:t>
            </w:r>
            <w:r w:rsidRPr="00B12923">
              <w:rPr>
                <w:lang w:eastAsia="en-US"/>
              </w:rPr>
              <w:lastRenderedPageBreak/>
              <w:t>со дня уведомления окружной избирательной комиссии о выдвижении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Кандидат</w:t>
            </w:r>
          </w:p>
        </w:tc>
      </w:tr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 xml:space="preserve">Начинается за 28 дней до дня голосования. Прекращается 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с 12 августа 2023 года и до 00:00  </w:t>
            </w:r>
            <w:r w:rsidRPr="00B12923">
              <w:rPr>
                <w:lang w:eastAsia="en-US"/>
              </w:rPr>
              <w:br/>
              <w:t>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Зарегистрированный кандидат</w:t>
            </w:r>
          </w:p>
        </w:tc>
      </w:tr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Прекращение агитационного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В ноль часов по местному времени </w:t>
            </w:r>
            <w:r w:rsidRPr="00B12923">
              <w:rPr>
                <w:color w:val="000000"/>
                <w:lang w:eastAsia="en-US"/>
              </w:rPr>
              <w:t>первого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прекращается в 00:00 9 сентября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Зарегистрированный кандидат </w:t>
            </w:r>
          </w:p>
        </w:tc>
      </w:tr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12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Начало распространения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предоставления экземпляров или их копий в соответствующую избирательную комиссию, сведений об изготовителе и заказчике этих материалов, и копии документа об оплате изготовления данного предвыборного агитационного материала из соответствующего избирательного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Зарегистрированный кандидат</w:t>
            </w:r>
          </w:p>
        </w:tc>
      </w:tr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13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Органы местного самоуправления по предложению участковой избирательной комиссии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B12923">
              <w:rPr>
                <w:lang w:eastAsia="en-US"/>
              </w:rPr>
              <w:t>После завершения регистрации кандидатов, 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2940AF" w:rsidRPr="00B12923" w:rsidRDefault="002940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участием представителей соответствующих организаций телерадиовещания</w:t>
            </w:r>
          </w:p>
        </w:tc>
      </w:tr>
      <w:tr w:rsidR="002940AF" w:rsidRPr="00B12923" w:rsidTr="002940A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 w:rsidRPr="00B12923">
              <w:rPr>
                <w:lang w:eastAsia="en-US"/>
              </w:rPr>
              <w:t>После завершения регистрации кандидатов,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августа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lang w:eastAsia="en-US"/>
              </w:rPr>
              <w:t>Редакции периодических печатных изданий</w:t>
            </w:r>
          </w:p>
        </w:tc>
      </w:tr>
    </w:tbl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  <w:r w:rsidRPr="00B12923">
        <w:rPr>
          <w:b/>
        </w:rPr>
        <w:t>Финансовое обеспечение выборов</w:t>
      </w:r>
    </w:p>
    <w:p w:rsidR="002940AF" w:rsidRPr="00B12923" w:rsidRDefault="002940AF" w:rsidP="002940AF">
      <w:pPr>
        <w:tabs>
          <w:tab w:val="left" w:pos="14570"/>
        </w:tabs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3"/>
        <w:gridCol w:w="2551"/>
        <w:gridCol w:w="1559"/>
        <w:gridCol w:w="2695"/>
      </w:tblGrid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14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чем в десятидневный срок со дня официального опубликования (публикации) решения о назначении соответствующих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tabs>
                <w:tab w:val="left" w:pos="2592"/>
                <w:tab w:val="left" w:pos="14570"/>
              </w:tabs>
              <w:spacing w:line="276" w:lineRule="auto"/>
              <w:ind w:left="-108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Глава администрации муниципального образования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Выдача кандидату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Сразу после поступления в соответствующую избирательную комиссию документов кандидата  на выдвижение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16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Представление информации о поступлении и расходовании средств избирательного фонда соответствующего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Периодически по требованию соответствующей избирательной комиссии, кандидата, избирательного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Кредитная организация – держатель специального избирательного счета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color w:val="000000"/>
                <w:lang w:val="en-US" w:eastAsia="en-US"/>
              </w:rPr>
            </w:pPr>
            <w:r w:rsidRPr="00B12923">
              <w:rPr>
                <w:color w:val="000000"/>
                <w:lang w:eastAsia="en-US"/>
              </w:rPr>
              <w:t>17</w:t>
            </w:r>
            <w:r w:rsidRPr="00B12923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Проверка достоверности сведений, указанных физическими и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 представлениям избирательной комиссии в пятидневный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18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 xml:space="preserve">Представление в избирательную комиссию </w:t>
            </w: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итогового финансового отчета</w:t>
            </w: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Кандидат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19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Не позднее чем через 3 месяца со дня официального опубликования </w:t>
            </w:r>
            <w:proofErr w:type="gramStart"/>
            <w:r w:rsidRPr="00B12923">
              <w:rPr>
                <w:lang w:eastAsia="en-US"/>
              </w:rPr>
              <w:t>общих</w:t>
            </w:r>
            <w:proofErr w:type="gramEnd"/>
          </w:p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2940AF" w:rsidRPr="00B12923" w:rsidTr="002940AF">
        <w:trPr>
          <w:trHeight w:val="720"/>
        </w:trPr>
        <w:tc>
          <w:tcPr>
            <w:tcW w:w="10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75D3" w:rsidRPr="00B12923" w:rsidRDefault="009A7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75D3" w:rsidRPr="00B12923" w:rsidRDefault="009A7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940AF" w:rsidRPr="00B12923" w:rsidRDefault="002940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2923">
              <w:rPr>
                <w:b/>
                <w:lang w:eastAsia="en-US"/>
              </w:rPr>
              <w:t>Проведение голосования, определение его итогов и результатов выборов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 избирательная комиссия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22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Утверждение формы избирательного бюллетеня, числа бюллетеней, а также порядка осуществления </w:t>
            </w:r>
            <w:proofErr w:type="gramStart"/>
            <w:r w:rsidRPr="00B12923">
              <w:rPr>
                <w:lang w:eastAsia="en-US"/>
              </w:rPr>
              <w:t>контроля за</w:t>
            </w:r>
            <w:proofErr w:type="gramEnd"/>
            <w:r w:rsidRPr="00B12923">
              <w:rPr>
                <w:lang w:eastAsia="en-US"/>
              </w:rPr>
              <w:t xml:space="preserve"> изготовлением бюллетеней.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Не позднее,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20.08.2023г.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(для территорий, на </w:t>
            </w:r>
            <w:r w:rsidRPr="00B12923">
              <w:rPr>
                <w:lang w:eastAsia="en-US"/>
              </w:rPr>
              <w:lastRenderedPageBreak/>
              <w:t>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 xml:space="preserve">Участковая избирательная комиссия избирательного участка №15, на которую возложены  полномочия по </w:t>
            </w:r>
            <w:r w:rsidRPr="00B12923">
              <w:rPr>
                <w:lang w:eastAsia="en-US"/>
              </w:rPr>
              <w:lastRenderedPageBreak/>
              <w:t xml:space="preserve">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Утверждение текста избирательного бюллетеня.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20.08.2023г.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Изготовление избирательных бюллетеней в типографии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По постановлению участковой избирательной комиссии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9A75D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Полиграфическая организация по заказу участковой избирательной комиссии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Передача типографией 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По постановлению участковой избирательной комиссии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Полиграфическая организация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12923">
              <w:rPr>
                <w:lang w:eastAsia="en-US"/>
              </w:rPr>
              <w:t>Передача избирательных бюллетеней по акту в участковые избирательные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за 1 день до дня голосования (в том числе досрочного)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 28.08.2023 г.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(для территорий, на которых проводится досрочное </w:t>
            </w:r>
            <w:r w:rsidRPr="00B12923">
              <w:rPr>
                <w:lang w:eastAsia="en-US"/>
              </w:rPr>
              <w:lastRenderedPageBreak/>
              <w:t>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 xml:space="preserve">выборов депутатов Совета депутатов </w:t>
            </w:r>
            <w:r w:rsidRPr="00B12923">
              <w:rPr>
                <w:lang w:eastAsia="en-US"/>
              </w:rPr>
              <w:lastRenderedPageBreak/>
              <w:t>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 w:rsidP="002940AF">
            <w:pPr>
              <w:spacing w:line="276" w:lineRule="auto"/>
              <w:jc w:val="center"/>
              <w:rPr>
                <w:lang w:eastAsia="en-US"/>
              </w:rPr>
            </w:pP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досрочного голосования в помещениях участковых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ранее чем за 10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B1292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3</w:t>
            </w:r>
            <w:r w:rsidR="00B12923" w:rsidRPr="00B12923">
              <w:rPr>
                <w:lang w:eastAsia="en-US"/>
              </w:rPr>
              <w:t>1</w:t>
            </w:r>
            <w:r w:rsidRPr="00B12923">
              <w:rPr>
                <w:lang w:eastAsia="en-US"/>
              </w:rPr>
              <w:t>.08.2023 г. по 09.09.2023 г. включительно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12923">
              <w:rPr>
                <w:rFonts w:eastAsia="Calibri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B12923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ранее 2</w:t>
            </w:r>
            <w:r w:rsidR="00B12923" w:rsidRPr="00B12923">
              <w:rPr>
                <w:lang w:eastAsia="en-US"/>
              </w:rPr>
              <w:t>1</w:t>
            </w:r>
            <w:r w:rsidRPr="00B12923">
              <w:rPr>
                <w:lang w:eastAsia="en-US"/>
              </w:rPr>
              <w:t>.08.2023 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Проведение голосования в день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8 до 20 часов по местному времени в дни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 8:00 до 20:00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10 сентября 2023 года</w:t>
            </w:r>
          </w:p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Участковые избирательные комиссии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Подсчет голосов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Сразу после окончания времени голосования без перерыва до установления итогов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 избирательная комиссия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31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 избирательная комиссия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32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подписания протокола об итогах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 избирательная комиссия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33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Направление первого экземпляра протокола участковой избирательной комиссии об итогах голосования в соответствующую избирательную комиссию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Участковая</w:t>
            </w:r>
            <w:r w:rsidRPr="00B12923">
              <w:rPr>
                <w:lang w:val="en-US" w:eastAsia="en-US"/>
              </w:rPr>
              <w:t xml:space="preserve"> </w:t>
            </w:r>
            <w:r w:rsidRPr="00B12923">
              <w:rPr>
                <w:lang w:eastAsia="en-US"/>
              </w:rPr>
              <w:t>избирательная комиссия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B12923">
              <w:rPr>
                <w:color w:val="000000"/>
                <w:spacing w:val="1"/>
                <w:lang w:eastAsia="en-US"/>
              </w:rPr>
              <w:t>Обработка итогов голосования в избирательной комиссии на основании первых экземпляров протоколов участковых избирательных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Окружная избирательная комиссия</w:t>
            </w: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(избирательная комиссия, осуществляющая регистрацию кандидатов)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lang w:eastAsia="en-US"/>
              </w:rPr>
            </w:pPr>
            <w:r w:rsidRPr="00B12923">
              <w:rPr>
                <w:color w:val="000000"/>
                <w:lang w:eastAsia="en-US"/>
              </w:rPr>
              <w:t>Определение результатов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15 сентября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Соответствующая  окружная избирательная комиссия</w:t>
            </w:r>
          </w:p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(избирательная комиссия, осуществляющая регистрацию кандидатов)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val="en-US" w:eastAsia="en-US"/>
              </w:rPr>
            </w:pPr>
            <w:r w:rsidRPr="00B12923">
              <w:rPr>
                <w:lang w:eastAsia="en-US"/>
              </w:rPr>
              <w:t>36</w:t>
            </w:r>
            <w:r w:rsidRPr="00B12923">
              <w:rPr>
                <w:lang w:val="en-US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Определение общих результатов выборов в избирательной комиссии, на которую возложены  полномочия по организации подготовки и проведения выборов на основании протоколов об итогах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позднее, чем на десятый день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 19 сентября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9A75D3" w:rsidP="009A75D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 xml:space="preserve">выборов </w:t>
            </w:r>
            <w:r w:rsidRPr="00B12923">
              <w:rPr>
                <w:lang w:eastAsia="en-US"/>
              </w:rPr>
              <w:lastRenderedPageBreak/>
              <w:t>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lastRenderedPageBreak/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Направление в средства массовой информации общих данных о результатах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9A75D3" w:rsidP="009A75D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но не позднее чем через один месяц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10 октября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9A75D3" w:rsidP="009A75D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</w:tc>
      </w:tr>
      <w:tr w:rsidR="002940AF" w:rsidRPr="00B12923" w:rsidTr="002940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AF" w:rsidRPr="00B12923" w:rsidRDefault="002940AF" w:rsidP="002940AF">
            <w:pPr>
              <w:pStyle w:val="ad"/>
              <w:numPr>
                <w:ilvl w:val="0"/>
                <w:numId w:val="2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12923">
              <w:rPr>
                <w:lang w:eastAsia="en-US"/>
              </w:rPr>
              <w:t>Официальное опубликование (обнародование) полных данных о результатах выборов в объеме данных, которые содержатся в протоколе соответствующей избирательной комиссии, и данных,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AF" w:rsidRPr="00B12923" w:rsidRDefault="002940AF">
            <w:pPr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>Не позднее 10 ноября 2023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D3" w:rsidRPr="00B12923" w:rsidRDefault="009A75D3" w:rsidP="009A75D3">
            <w:pPr>
              <w:tabs>
                <w:tab w:val="left" w:pos="14570"/>
              </w:tabs>
              <w:spacing w:line="276" w:lineRule="auto"/>
              <w:jc w:val="center"/>
              <w:rPr>
                <w:lang w:eastAsia="en-US"/>
              </w:rPr>
            </w:pPr>
            <w:r w:rsidRPr="00B12923">
              <w:rPr>
                <w:lang w:eastAsia="en-US"/>
              </w:rPr>
              <w:t xml:space="preserve">Участковая избирательная комиссия избирательного участка №15, на которую возложены  полномочия по организации подготовки и проведения </w:t>
            </w:r>
            <w:proofErr w:type="gramStart"/>
            <w:r w:rsidRPr="00B12923">
              <w:rPr>
                <w:lang w:eastAsia="en-US"/>
              </w:rPr>
              <w:t>выборов депутатов Совета депутатов сельского поселения</w:t>
            </w:r>
            <w:proofErr w:type="gramEnd"/>
            <w:r w:rsidRPr="00B12923">
              <w:rPr>
                <w:lang w:eastAsia="en-US"/>
              </w:rPr>
              <w:t xml:space="preserve"> Светлый</w:t>
            </w:r>
          </w:p>
          <w:p w:rsidR="002940AF" w:rsidRPr="00B12923" w:rsidRDefault="002940AF" w:rsidP="009A75D3">
            <w:pPr>
              <w:spacing w:line="276" w:lineRule="auto"/>
              <w:rPr>
                <w:lang w:eastAsia="en-US"/>
              </w:rPr>
            </w:pPr>
          </w:p>
        </w:tc>
      </w:tr>
    </w:tbl>
    <w:p w:rsidR="002940AF" w:rsidRDefault="002940AF" w:rsidP="002940AF">
      <w:pPr>
        <w:tabs>
          <w:tab w:val="left" w:pos="14570"/>
        </w:tabs>
        <w:jc w:val="center"/>
        <w:rPr>
          <w:sz w:val="28"/>
          <w:szCs w:val="26"/>
        </w:rPr>
      </w:pPr>
    </w:p>
    <w:p w:rsidR="007B56A8" w:rsidRPr="00B748A8" w:rsidRDefault="007B56A8" w:rsidP="007B56A8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Сокращения:</w:t>
      </w:r>
    </w:p>
    <w:p w:rsidR="007B56A8" w:rsidRPr="00B748A8" w:rsidRDefault="007B56A8" w:rsidP="007B56A8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ФЗ*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7B56A8" w:rsidRPr="00B748A8" w:rsidRDefault="007B56A8" w:rsidP="007B56A8">
      <w:pPr>
        <w:jc w:val="both"/>
        <w:rPr>
          <w:sz w:val="16"/>
          <w:szCs w:val="16"/>
        </w:rPr>
      </w:pPr>
      <w:r w:rsidRPr="00B748A8">
        <w:rPr>
          <w:sz w:val="16"/>
          <w:szCs w:val="16"/>
        </w:rPr>
        <w:t>Закон ХМАО- 36** -  Закон Ханты-Мансийского автономного округа – Югры от 18.06.2003 № 36-оз «О системе избирательных комиссий в    Ханты-Мансийском автономном округе – Югре»;</w:t>
      </w:r>
    </w:p>
    <w:p w:rsidR="003C015D" w:rsidRPr="00873A4B" w:rsidRDefault="007B56A8" w:rsidP="007B56A8">
      <w:pPr>
        <w:jc w:val="both"/>
        <w:rPr>
          <w:sz w:val="24"/>
          <w:szCs w:val="24"/>
        </w:rPr>
      </w:pPr>
      <w:r w:rsidRPr="00B748A8">
        <w:rPr>
          <w:sz w:val="16"/>
          <w:szCs w:val="16"/>
        </w:rPr>
        <w:t>Закон ХМАО- 81*** -  Закон Ханты-Мансийского автономного округа – Югры от 30.09.2011 № 81-оз «О выборах представительного органа муниципального образования в Ханты-Мансийском автономном округе – Югре».</w:t>
      </w:r>
      <w:bookmarkStart w:id="0" w:name="_GoBack"/>
      <w:bookmarkEnd w:id="0"/>
    </w:p>
    <w:sectPr w:rsidR="003C015D" w:rsidRPr="00873A4B" w:rsidSect="009A75D3">
      <w:pgSz w:w="11906" w:h="16838"/>
      <w:pgMar w:top="284" w:right="851" w:bottom="851" w:left="113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264BD9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940A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E6304"/>
    <w:rsid w:val="008F5799"/>
    <w:rsid w:val="00904FF1"/>
    <w:rsid w:val="00924BC2"/>
    <w:rsid w:val="00930254"/>
    <w:rsid w:val="009A2F3A"/>
    <w:rsid w:val="009A3EC9"/>
    <w:rsid w:val="009A5304"/>
    <w:rsid w:val="009A75D3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12923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54F4F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index heading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uiPriority w:val="99"/>
    <w:rsid w:val="001E65B6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E65B6"/>
  </w:style>
  <w:style w:type="character" w:customStyle="1" w:styleId="af0">
    <w:name w:val="Текст примечания Знак"/>
    <w:basedOn w:val="a0"/>
    <w:link w:val="af"/>
    <w:uiPriority w:val="99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C2E4-FD07-4C74-A729-B3932B0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4</cp:revision>
  <cp:lastPrinted>2023-06-20T08:18:00Z</cp:lastPrinted>
  <dcterms:created xsi:type="dcterms:W3CDTF">2023-06-20T09:30:00Z</dcterms:created>
  <dcterms:modified xsi:type="dcterms:W3CDTF">2023-06-20T10:36:00Z</dcterms:modified>
</cp:coreProperties>
</file>