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5F0DE5">
      <w:pPr>
        <w:jc w:val="center"/>
        <w:rPr>
          <w:rFonts w:ascii="Times New Roman" w:hAnsi="Times New Roman" w:cs="Times New Roman"/>
          <w:b/>
          <w:i/>
          <w:sz w:val="56"/>
          <w:szCs w:val="56"/>
        </w:rPr>
      </w:pPr>
      <w:bookmarkStart w:id="0" w:name="_GoBack"/>
      <w:bookmarkEnd w:id="0"/>
      <w:r w:rsidRPr="00005887">
        <w:rPr>
          <w:rFonts w:ascii="Times New Roman" w:hAnsi="Times New Roman" w:cs="Times New Roman"/>
          <w:b/>
          <w:i/>
          <w:sz w:val="56"/>
          <w:szCs w:val="56"/>
        </w:rPr>
        <w:t>«Светловский Вестник»</w:t>
      </w:r>
    </w:p>
    <w:p w:rsidR="00F70581" w:rsidRPr="00587378" w:rsidRDefault="00F70581" w:rsidP="005F0DE5">
      <w:pPr>
        <w:jc w:val="cente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5F0DE5">
      <w:pPr>
        <w:pStyle w:val="a3"/>
        <w:jc w:val="center"/>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087EE6">
        <w:rPr>
          <w:rFonts w:ascii="Times New Roman" w:hAnsi="Times New Roman" w:cs="Times New Roman"/>
          <w:b/>
          <w:i/>
          <w:sz w:val="26"/>
          <w:szCs w:val="26"/>
        </w:rPr>
        <w:t>2</w:t>
      </w:r>
      <w:r w:rsidR="00FA5555">
        <w:rPr>
          <w:rFonts w:ascii="Times New Roman" w:hAnsi="Times New Roman" w:cs="Times New Roman"/>
          <w:b/>
          <w:i/>
          <w:sz w:val="26"/>
          <w:szCs w:val="26"/>
        </w:rPr>
        <w:t>2</w:t>
      </w:r>
      <w:r w:rsidR="00515466">
        <w:rPr>
          <w:rFonts w:ascii="Times New Roman" w:hAnsi="Times New Roman" w:cs="Times New Roman"/>
          <w:b/>
          <w:i/>
          <w:sz w:val="26"/>
          <w:szCs w:val="26"/>
        </w:rPr>
        <w:t xml:space="preserve"> </w:t>
      </w:r>
      <w:r w:rsidR="005F0DE5">
        <w:rPr>
          <w:rFonts w:ascii="Times New Roman" w:hAnsi="Times New Roman" w:cs="Times New Roman"/>
          <w:b/>
          <w:i/>
          <w:sz w:val="26"/>
          <w:szCs w:val="26"/>
        </w:rPr>
        <w:t>июля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F0DE5">
        <w:rPr>
          <w:rFonts w:ascii="Times New Roman" w:hAnsi="Times New Roman" w:cs="Times New Roman"/>
          <w:b/>
          <w:i/>
          <w:sz w:val="26"/>
          <w:szCs w:val="26"/>
        </w:rPr>
        <w:t>3</w:t>
      </w:r>
      <w:r w:rsidR="00FA5555">
        <w:rPr>
          <w:rFonts w:ascii="Times New Roman" w:hAnsi="Times New Roman" w:cs="Times New Roman"/>
          <w:b/>
          <w:i/>
          <w:sz w:val="26"/>
          <w:szCs w:val="26"/>
        </w:rPr>
        <w:t>3</w:t>
      </w:r>
    </w:p>
    <w:p w:rsidR="00F70581" w:rsidRDefault="00F70581" w:rsidP="005F0DE5">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5F0DE5">
      <w:pPr>
        <w:pStyle w:val="a3"/>
        <w:ind w:left="-567" w:firstLine="567"/>
        <w:jc w:val="both"/>
        <w:rPr>
          <w:rFonts w:ascii="Times New Roman" w:hAnsi="Times New Roman" w:cs="Times New Roman"/>
          <w:sz w:val="28"/>
          <w:szCs w:val="28"/>
        </w:rPr>
      </w:pPr>
    </w:p>
    <w:p w:rsidR="00FA5555" w:rsidRPr="00FA5555" w:rsidRDefault="00FA5555" w:rsidP="00FA5555">
      <w:pPr>
        <w:tabs>
          <w:tab w:val="left" w:pos="0"/>
        </w:tabs>
        <w:autoSpaceDE w:val="0"/>
        <w:autoSpaceDN w:val="0"/>
        <w:adjustRightInd w:val="0"/>
        <w:spacing w:after="0" w:line="240" w:lineRule="auto"/>
        <w:ind w:right="-13" w:firstLine="567"/>
        <w:jc w:val="both"/>
        <w:rPr>
          <w:rFonts w:ascii="Times New Roman" w:eastAsia="Calibri" w:hAnsi="Times New Roman" w:cs="Times New Roman"/>
          <w:bCs/>
          <w:color w:val="000000"/>
          <w:sz w:val="28"/>
          <w:szCs w:val="28"/>
          <w:shd w:val="clear" w:color="auto" w:fill="FEFFFE"/>
        </w:rPr>
      </w:pPr>
      <w:r w:rsidRPr="00FA5555">
        <w:rPr>
          <w:rFonts w:ascii="Times New Roman" w:eastAsia="Calibri" w:hAnsi="Times New Roman" w:cs="Times New Roman"/>
          <w:bCs/>
          <w:color w:val="000000"/>
          <w:sz w:val="28"/>
          <w:szCs w:val="28"/>
          <w:shd w:val="clear" w:color="auto" w:fill="FEFFFE"/>
        </w:rPr>
        <w:t xml:space="preserve">1. Постановление администрации №77 от 22.07.2020 «Об утверждении положения о порядке сноса и взимания восстановительной стоимости зеленых насаждений на территории сельского поселения </w:t>
      </w:r>
      <w:proofErr w:type="gramStart"/>
      <w:r w:rsidRPr="00FA5555">
        <w:rPr>
          <w:rFonts w:ascii="Times New Roman" w:eastAsia="Calibri" w:hAnsi="Times New Roman" w:cs="Times New Roman"/>
          <w:bCs/>
          <w:color w:val="000000"/>
          <w:sz w:val="28"/>
          <w:szCs w:val="28"/>
          <w:shd w:val="clear" w:color="auto" w:fill="FEFFFE"/>
        </w:rPr>
        <w:t>Светлый</w:t>
      </w:r>
      <w:proofErr w:type="gramEnd"/>
      <w:r w:rsidRPr="00FA5555">
        <w:rPr>
          <w:rFonts w:ascii="Times New Roman" w:eastAsia="Calibri" w:hAnsi="Times New Roman" w:cs="Times New Roman"/>
          <w:bCs/>
          <w:color w:val="000000"/>
          <w:sz w:val="28"/>
          <w:szCs w:val="28"/>
          <w:shd w:val="clear" w:color="auto" w:fill="FEFFFE"/>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87EE6" w:rsidRDefault="00087EE6"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FA5555">
      <w:pPr>
        <w:suppressAutoHyphens/>
        <w:spacing w:after="0"/>
        <w:rPr>
          <w:rFonts w:ascii="Times New Roman" w:hAnsi="Times New Roman" w:cs="Times New Roman"/>
          <w:sz w:val="24"/>
          <w:szCs w:val="24"/>
        </w:rPr>
      </w:pPr>
    </w:p>
    <w:p w:rsidR="00FA5555" w:rsidRPr="00FA5555" w:rsidRDefault="00FA5555" w:rsidP="00FA5555">
      <w:pPr>
        <w:suppressAutoHyphens/>
        <w:spacing w:after="0"/>
        <w:jc w:val="center"/>
        <w:rPr>
          <w:rFonts w:ascii="Times New Roman" w:eastAsia="Times New Roman" w:hAnsi="Times New Roman" w:cs="Times New Roman"/>
          <w:sz w:val="28"/>
          <w:szCs w:val="28"/>
        </w:rPr>
      </w:pPr>
      <w:r w:rsidRPr="00FA5555">
        <w:rPr>
          <w:rFonts w:ascii="Times New Roman" w:eastAsia="Times New Roman" w:hAnsi="Times New Roman" w:cs="Times New Roman"/>
          <w:sz w:val="28"/>
          <w:szCs w:val="28"/>
        </w:rPr>
        <w:lastRenderedPageBreak/>
        <w:t>АДМИНИСТРАЦИЯ</w:t>
      </w:r>
    </w:p>
    <w:p w:rsidR="00FA5555" w:rsidRPr="00FA5555" w:rsidRDefault="00FA5555" w:rsidP="00FA5555">
      <w:pPr>
        <w:suppressAutoHyphens/>
        <w:spacing w:after="0"/>
        <w:jc w:val="center"/>
        <w:rPr>
          <w:rFonts w:ascii="Times New Roman" w:eastAsia="Times New Roman" w:hAnsi="Times New Roman" w:cs="Times New Roman"/>
          <w:sz w:val="28"/>
          <w:szCs w:val="28"/>
        </w:rPr>
      </w:pPr>
      <w:r w:rsidRPr="00FA5555">
        <w:rPr>
          <w:rFonts w:ascii="Times New Roman" w:eastAsia="Times New Roman" w:hAnsi="Times New Roman" w:cs="Times New Roman"/>
          <w:sz w:val="28"/>
          <w:szCs w:val="28"/>
        </w:rPr>
        <w:t xml:space="preserve">СЕЛЬСКОГО ПОСЕЛЕНИЯ </w:t>
      </w:r>
      <w:proofErr w:type="gramStart"/>
      <w:r w:rsidRPr="00FA5555">
        <w:rPr>
          <w:rFonts w:ascii="Times New Roman" w:eastAsia="Times New Roman" w:hAnsi="Times New Roman" w:cs="Times New Roman"/>
          <w:sz w:val="28"/>
          <w:szCs w:val="28"/>
        </w:rPr>
        <w:t>СВЕТЛЫЙ</w:t>
      </w:r>
      <w:proofErr w:type="gramEnd"/>
    </w:p>
    <w:p w:rsidR="00FA5555" w:rsidRPr="00FA5555" w:rsidRDefault="00FA5555" w:rsidP="00FA5555">
      <w:pPr>
        <w:suppressAutoHyphens/>
        <w:spacing w:after="0"/>
        <w:jc w:val="center"/>
        <w:rPr>
          <w:rFonts w:ascii="Times New Roman" w:eastAsia="Times New Roman" w:hAnsi="Times New Roman" w:cs="Times New Roman"/>
          <w:sz w:val="28"/>
          <w:szCs w:val="28"/>
        </w:rPr>
      </w:pPr>
      <w:r w:rsidRPr="00FA5555">
        <w:rPr>
          <w:rFonts w:ascii="Times New Roman" w:eastAsia="Times New Roman" w:hAnsi="Times New Roman" w:cs="Times New Roman"/>
          <w:sz w:val="28"/>
          <w:szCs w:val="28"/>
        </w:rPr>
        <w:t>Березовского района</w:t>
      </w:r>
    </w:p>
    <w:p w:rsidR="00FA5555" w:rsidRPr="00FA5555" w:rsidRDefault="00FA5555" w:rsidP="00FA5555">
      <w:pPr>
        <w:suppressAutoHyphens/>
        <w:spacing w:after="0"/>
        <w:jc w:val="center"/>
        <w:rPr>
          <w:rFonts w:ascii="Times New Roman" w:eastAsia="Times New Roman" w:hAnsi="Times New Roman" w:cs="Times New Roman"/>
          <w:sz w:val="28"/>
          <w:szCs w:val="28"/>
        </w:rPr>
      </w:pPr>
      <w:r w:rsidRPr="00FA5555">
        <w:rPr>
          <w:rFonts w:ascii="Times New Roman" w:eastAsia="Times New Roman" w:hAnsi="Times New Roman" w:cs="Times New Roman"/>
          <w:sz w:val="28"/>
          <w:szCs w:val="28"/>
        </w:rPr>
        <w:t>Ханты-Мансийского автономного округа – Югры</w:t>
      </w:r>
    </w:p>
    <w:p w:rsidR="00FA5555" w:rsidRPr="00FA5555" w:rsidRDefault="00FA5555" w:rsidP="00FA5555">
      <w:pPr>
        <w:suppressAutoHyphens/>
        <w:spacing w:after="0"/>
        <w:jc w:val="center"/>
        <w:rPr>
          <w:rFonts w:ascii="Times New Roman" w:eastAsia="Times New Roman" w:hAnsi="Times New Roman" w:cs="Times New Roman"/>
          <w:sz w:val="28"/>
          <w:szCs w:val="28"/>
        </w:rPr>
      </w:pPr>
    </w:p>
    <w:p w:rsidR="00FA5555" w:rsidRPr="00FA5555" w:rsidRDefault="00FA5555" w:rsidP="00FA5555">
      <w:pPr>
        <w:suppressAutoHyphens/>
        <w:spacing w:after="0"/>
        <w:jc w:val="center"/>
        <w:rPr>
          <w:rFonts w:ascii="Times New Roman" w:eastAsia="Times New Roman" w:hAnsi="Times New Roman" w:cs="Times New Roman"/>
          <w:sz w:val="28"/>
          <w:szCs w:val="28"/>
        </w:rPr>
      </w:pPr>
      <w:r w:rsidRPr="00FA5555">
        <w:rPr>
          <w:rFonts w:ascii="Times New Roman" w:eastAsia="Times New Roman" w:hAnsi="Times New Roman" w:cs="Times New Roman"/>
          <w:sz w:val="28"/>
          <w:szCs w:val="28"/>
        </w:rPr>
        <w:t>ПОСТАНОВЛЕНИЕ</w:t>
      </w:r>
    </w:p>
    <w:p w:rsidR="00FA5555" w:rsidRPr="00FA5555" w:rsidRDefault="00FA5555" w:rsidP="00FA5555">
      <w:pPr>
        <w:suppressAutoHyphens/>
        <w:spacing w:after="0" w:line="240" w:lineRule="auto"/>
        <w:rPr>
          <w:rFonts w:ascii="Times New Roman" w:eastAsiaTheme="minorEastAsia" w:hAnsi="Times New Roman" w:cs="Times New Roman"/>
          <w:sz w:val="28"/>
          <w:szCs w:val="28"/>
        </w:rPr>
      </w:pPr>
      <w:r w:rsidRPr="00FA5555">
        <w:rPr>
          <w:rFonts w:ascii="Times New Roman" w:eastAsiaTheme="minorEastAsia" w:hAnsi="Times New Roman" w:cs="Times New Roman"/>
          <w:bCs/>
          <w:sz w:val="28"/>
          <w:szCs w:val="28"/>
          <w:u w:val="single"/>
          <w:lang w:eastAsia="ru-RU"/>
        </w:rPr>
        <w:t>От 22.07.2020</w:t>
      </w:r>
      <w:r w:rsidRPr="00FA5555">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                            </w:t>
      </w:r>
      <w:r w:rsidRPr="00FA5555">
        <w:rPr>
          <w:rFonts w:ascii="Times New Roman" w:eastAsiaTheme="minorEastAsia" w:hAnsi="Times New Roman" w:cs="Times New Roman"/>
          <w:bCs/>
          <w:sz w:val="28"/>
          <w:szCs w:val="28"/>
          <w:lang w:eastAsia="ru-RU"/>
        </w:rPr>
        <w:t xml:space="preserve">№77                                                                                    </w:t>
      </w:r>
    </w:p>
    <w:p w:rsidR="00FA5555" w:rsidRPr="00FA5555" w:rsidRDefault="00FA5555" w:rsidP="00FA5555">
      <w:pPr>
        <w:suppressAutoHyphens/>
        <w:spacing w:after="0" w:line="240" w:lineRule="auto"/>
        <w:jc w:val="both"/>
        <w:rPr>
          <w:rFonts w:ascii="Times New Roman" w:eastAsiaTheme="minorEastAsia" w:hAnsi="Times New Roman" w:cs="Times New Roman"/>
          <w:sz w:val="28"/>
          <w:szCs w:val="28"/>
          <w:lang w:eastAsia="ar-SA"/>
        </w:rPr>
      </w:pPr>
      <w:proofErr w:type="spellStart"/>
      <w:r w:rsidRPr="00FA5555">
        <w:rPr>
          <w:rFonts w:ascii="Times New Roman" w:eastAsiaTheme="minorEastAsia" w:hAnsi="Times New Roman" w:cs="Times New Roman"/>
          <w:sz w:val="28"/>
          <w:szCs w:val="28"/>
          <w:lang w:eastAsia="ar-SA"/>
        </w:rPr>
        <w:t>п</w:t>
      </w:r>
      <w:proofErr w:type="gramStart"/>
      <w:r w:rsidRPr="00FA5555">
        <w:rPr>
          <w:rFonts w:ascii="Times New Roman" w:eastAsiaTheme="minorEastAsia" w:hAnsi="Times New Roman" w:cs="Times New Roman"/>
          <w:sz w:val="28"/>
          <w:szCs w:val="28"/>
          <w:lang w:eastAsia="ar-SA"/>
        </w:rPr>
        <w:t>.С</w:t>
      </w:r>
      <w:proofErr w:type="gramEnd"/>
      <w:r w:rsidRPr="00FA5555">
        <w:rPr>
          <w:rFonts w:ascii="Times New Roman" w:eastAsiaTheme="minorEastAsia" w:hAnsi="Times New Roman" w:cs="Times New Roman"/>
          <w:sz w:val="28"/>
          <w:szCs w:val="28"/>
          <w:lang w:eastAsia="ar-SA"/>
        </w:rPr>
        <w:t>ветлый</w:t>
      </w:r>
      <w:proofErr w:type="spellEnd"/>
    </w:p>
    <w:p w:rsidR="00FA5555" w:rsidRPr="00FA5555" w:rsidRDefault="00FA5555" w:rsidP="00FA5555">
      <w:pPr>
        <w:suppressAutoHyphens/>
        <w:spacing w:after="0" w:line="240" w:lineRule="auto"/>
        <w:rPr>
          <w:rFonts w:ascii="Times New Roman" w:eastAsiaTheme="minorEastAsia" w:hAnsi="Times New Roman" w:cs="Times New Roman"/>
          <w:b/>
          <w:sz w:val="28"/>
          <w:szCs w:val="28"/>
          <w:lang w:eastAsia="ar-SA"/>
        </w:rPr>
      </w:pPr>
    </w:p>
    <w:p w:rsidR="00FA5555" w:rsidRPr="00FA5555" w:rsidRDefault="00FA5555" w:rsidP="00FA5555">
      <w:pPr>
        <w:suppressAutoHyphens/>
        <w:spacing w:after="0" w:line="240" w:lineRule="auto"/>
        <w:ind w:right="4111"/>
        <w:rPr>
          <w:rFonts w:ascii="Times New Roman" w:eastAsiaTheme="minorEastAsia" w:hAnsi="Times New Roman" w:cs="Times New Roman"/>
          <w:b/>
          <w:sz w:val="28"/>
          <w:szCs w:val="28"/>
          <w:lang w:eastAsia="ar-SA"/>
        </w:rPr>
      </w:pPr>
      <w:r w:rsidRPr="00FA5555">
        <w:rPr>
          <w:rFonts w:ascii="Times New Roman" w:eastAsiaTheme="minorEastAsia" w:hAnsi="Times New Roman" w:cs="Times New Roman"/>
          <w:b/>
          <w:sz w:val="28"/>
          <w:szCs w:val="28"/>
          <w:lang w:eastAsia="ar-SA"/>
        </w:rPr>
        <w:t xml:space="preserve">Об утверждении положения о порядке сноса и взимания восстановительной стоимости зеленых насаждений на территории сельского поселения </w:t>
      </w:r>
      <w:proofErr w:type="gramStart"/>
      <w:r w:rsidRPr="00FA5555">
        <w:rPr>
          <w:rFonts w:ascii="Times New Roman" w:eastAsiaTheme="minorEastAsia" w:hAnsi="Times New Roman" w:cs="Times New Roman"/>
          <w:b/>
          <w:sz w:val="28"/>
          <w:szCs w:val="28"/>
          <w:lang w:eastAsia="ar-SA"/>
        </w:rPr>
        <w:t>Светлый</w:t>
      </w:r>
      <w:proofErr w:type="gramEnd"/>
    </w:p>
    <w:p w:rsidR="00FA5555" w:rsidRPr="00FA5555" w:rsidRDefault="00FA5555" w:rsidP="00FA5555">
      <w:pPr>
        <w:suppressAutoHyphens/>
        <w:spacing w:after="0" w:line="240" w:lineRule="auto"/>
        <w:ind w:right="4111"/>
        <w:rPr>
          <w:rFonts w:ascii="Times New Roman" w:eastAsiaTheme="minorEastAsia" w:hAnsi="Times New Roman" w:cs="Times New Roman"/>
          <w:b/>
          <w:sz w:val="28"/>
          <w:szCs w:val="28"/>
          <w:lang w:eastAsia="ar-SA"/>
        </w:rPr>
      </w:pPr>
    </w:p>
    <w:p w:rsidR="00FA5555" w:rsidRPr="00FA5555" w:rsidRDefault="00FA5555" w:rsidP="00FA5555">
      <w:pPr>
        <w:suppressAutoHyphens/>
        <w:spacing w:after="0" w:line="240" w:lineRule="auto"/>
        <w:ind w:firstLine="708"/>
        <w:jc w:val="both"/>
        <w:rPr>
          <w:rFonts w:ascii="Times New Roman" w:eastAsiaTheme="minorEastAsia" w:hAnsi="Times New Roman" w:cs="Times New Roman"/>
          <w:bCs/>
          <w:color w:val="FF0000"/>
          <w:sz w:val="28"/>
          <w:szCs w:val="28"/>
          <w:lang w:eastAsia="ar-SA"/>
        </w:rPr>
      </w:pPr>
      <w:r w:rsidRPr="00FA5555">
        <w:rPr>
          <w:rFonts w:ascii="Times New Roman" w:eastAsiaTheme="minorEastAsia" w:hAnsi="Times New Roman" w:cs="Times New Roman"/>
          <w:bCs/>
          <w:sz w:val="28"/>
          <w:szCs w:val="28"/>
          <w:lang w:eastAsia="ar-SA"/>
        </w:rPr>
        <w:t>В соответствии с Земельным кодексом Российской Федерации, Федеральным законом от 10.01.2002 N 7-ФЗ "Об охране окружающей среды"</w:t>
      </w:r>
      <w:proofErr w:type="gramStart"/>
      <w:r w:rsidRPr="00FA5555">
        <w:rPr>
          <w:rFonts w:ascii="Times New Roman" w:eastAsiaTheme="minorEastAsia" w:hAnsi="Times New Roman" w:cs="Times New Roman"/>
          <w:bCs/>
          <w:sz w:val="28"/>
          <w:szCs w:val="28"/>
          <w:lang w:eastAsia="ar-SA"/>
        </w:rPr>
        <w:t xml:space="preserve"> ,</w:t>
      </w:r>
      <w:proofErr w:type="gramEnd"/>
      <w:r w:rsidRPr="00FA5555">
        <w:rPr>
          <w:rFonts w:ascii="Times New Roman" w:eastAsiaTheme="minorEastAsia" w:hAnsi="Times New Roman" w:cs="Times New Roman"/>
          <w:bCs/>
          <w:sz w:val="28"/>
          <w:szCs w:val="28"/>
          <w:lang w:eastAsia="ar-SA"/>
        </w:rPr>
        <w:t xml:space="preserve"> статьёй 14 Федерального закона от 06.10.2003 N 131-ФЗ "Об общих принципах организации местного самоуправления в Российской Федерации" , приказом Госстроя Российской Федерации от 15.12.1999 N 153 "Об утверждении правил создания, содержания и охраны зелёных насаждений в городах Российской Федерации" , уставом сельского поселения Светлый, решением </w:t>
      </w:r>
      <w:proofErr w:type="gramStart"/>
      <w:r w:rsidRPr="00FA5555">
        <w:rPr>
          <w:rFonts w:ascii="Times New Roman" w:eastAsiaTheme="minorEastAsia" w:hAnsi="Times New Roman" w:cs="Times New Roman"/>
          <w:bCs/>
          <w:sz w:val="28"/>
          <w:szCs w:val="28"/>
          <w:lang w:eastAsia="ar-SA"/>
        </w:rPr>
        <w:t>Совета депутатов сельского поселения Светлый от 15.06.2018 года N 267 "Об утверждении Правил благоустройства территории сельского поселения Светлый", в целях установления процедуры оформления разрешительной документации на снос зелёных насаждений и исчисления размера восстановительной стоимости зелёных насаждений,</w:t>
      </w:r>
      <w:r w:rsidRPr="00FA5555">
        <w:t xml:space="preserve"> </w:t>
      </w:r>
      <w:r w:rsidRPr="00FA5555">
        <w:rPr>
          <w:rFonts w:ascii="Times New Roman" w:eastAsiaTheme="minorEastAsia" w:hAnsi="Times New Roman" w:cs="Times New Roman"/>
          <w:bCs/>
          <w:color w:val="000000" w:themeColor="text1"/>
          <w:sz w:val="28"/>
          <w:szCs w:val="28"/>
          <w:lang w:eastAsia="ar-SA"/>
        </w:rPr>
        <w:t>Уставом сельского поселения Светлый:</w:t>
      </w:r>
      <w:proofErr w:type="gramEnd"/>
    </w:p>
    <w:p w:rsidR="00FA5555" w:rsidRPr="00FA5555" w:rsidRDefault="00FA5555" w:rsidP="00FA5555">
      <w:pPr>
        <w:suppressAutoHyphens/>
        <w:spacing w:after="0" w:line="240" w:lineRule="auto"/>
        <w:jc w:val="center"/>
        <w:rPr>
          <w:rFonts w:ascii="Times New Roman" w:eastAsiaTheme="minorEastAsia" w:hAnsi="Times New Roman" w:cs="Times New Roman"/>
          <w:bCs/>
          <w:sz w:val="28"/>
          <w:szCs w:val="28"/>
          <w:lang w:eastAsia="ar-SA"/>
        </w:rPr>
      </w:pPr>
    </w:p>
    <w:p w:rsidR="00FA5555" w:rsidRPr="00FA5555" w:rsidRDefault="00FA5555" w:rsidP="00FA5555">
      <w:pPr>
        <w:suppressAutoHyphens/>
        <w:spacing w:after="0" w:line="240" w:lineRule="auto"/>
        <w:jc w:val="center"/>
        <w:rPr>
          <w:rFonts w:ascii="Times New Roman" w:eastAsiaTheme="minorEastAsia" w:hAnsi="Times New Roman" w:cs="Times New Roman"/>
          <w:bCs/>
          <w:sz w:val="28"/>
          <w:szCs w:val="28"/>
          <w:lang w:eastAsia="ar-SA"/>
        </w:rPr>
      </w:pPr>
      <w:r w:rsidRPr="00FA5555">
        <w:rPr>
          <w:rFonts w:ascii="Times New Roman" w:eastAsiaTheme="minorEastAsia" w:hAnsi="Times New Roman" w:cs="Times New Roman"/>
          <w:bCs/>
          <w:sz w:val="28"/>
          <w:szCs w:val="28"/>
          <w:lang w:eastAsia="ar-SA"/>
        </w:rPr>
        <w:t>ПОСТАНОВЛЯЮ:</w:t>
      </w:r>
    </w:p>
    <w:p w:rsidR="00FA5555" w:rsidRPr="00FA5555" w:rsidRDefault="00FA5555" w:rsidP="00FA5555">
      <w:pPr>
        <w:suppressAutoHyphens/>
        <w:spacing w:after="0" w:line="240" w:lineRule="auto"/>
        <w:jc w:val="both"/>
        <w:rPr>
          <w:rFonts w:ascii="Times New Roman" w:eastAsiaTheme="minorEastAsia" w:hAnsi="Times New Roman" w:cs="Times New Roman"/>
          <w:bCs/>
          <w:sz w:val="28"/>
          <w:szCs w:val="28"/>
          <w:lang w:eastAsia="ru-RU"/>
        </w:rPr>
      </w:pPr>
    </w:p>
    <w:p w:rsidR="00FA5555" w:rsidRPr="00FA5555" w:rsidRDefault="00FA5555" w:rsidP="00FA5555">
      <w:pPr>
        <w:suppressAutoHyphens/>
        <w:spacing w:after="0" w:line="240" w:lineRule="auto"/>
        <w:ind w:firstLine="709"/>
        <w:jc w:val="both"/>
        <w:rPr>
          <w:rFonts w:ascii="Times New Roman" w:eastAsiaTheme="minorEastAsia" w:hAnsi="Times New Roman" w:cs="Times New Roman"/>
          <w:bCs/>
          <w:sz w:val="28"/>
          <w:szCs w:val="28"/>
          <w:lang w:eastAsia="ru-RU"/>
        </w:rPr>
      </w:pPr>
      <w:r w:rsidRPr="00FA5555">
        <w:rPr>
          <w:rFonts w:ascii="Times New Roman" w:eastAsiaTheme="minorEastAsia" w:hAnsi="Times New Roman" w:cs="Times New Roman"/>
          <w:bCs/>
          <w:sz w:val="28"/>
          <w:szCs w:val="28"/>
          <w:lang w:eastAsia="ru-RU"/>
        </w:rPr>
        <w:t xml:space="preserve">1. Утвердить положение о порядке предоставления разрешений на снос зелёных насаждений,  согласно приложению 1  к настоящему постановлению. </w:t>
      </w:r>
    </w:p>
    <w:p w:rsidR="00FA5555" w:rsidRPr="00FA5555" w:rsidRDefault="00FA5555" w:rsidP="00FA5555">
      <w:pPr>
        <w:suppressAutoHyphens/>
        <w:spacing w:after="0" w:line="240" w:lineRule="auto"/>
        <w:ind w:firstLine="709"/>
        <w:jc w:val="both"/>
        <w:rPr>
          <w:rFonts w:ascii="Times New Roman" w:eastAsiaTheme="minorEastAsia" w:hAnsi="Times New Roman" w:cs="Times New Roman"/>
          <w:bCs/>
          <w:sz w:val="28"/>
          <w:szCs w:val="28"/>
          <w:lang w:eastAsia="ru-RU"/>
        </w:rPr>
      </w:pPr>
      <w:r w:rsidRPr="00FA5555">
        <w:rPr>
          <w:rFonts w:ascii="Times New Roman" w:eastAsiaTheme="minorEastAsia" w:hAnsi="Times New Roman" w:cs="Times New Roman"/>
          <w:bCs/>
          <w:sz w:val="28"/>
          <w:szCs w:val="28"/>
          <w:lang w:eastAsia="ru-RU"/>
        </w:rPr>
        <w:t xml:space="preserve">2. Установить ставки платы за снос единицы объёма зелёных насаждений, согласно приложению 2  к настоящему постановлению. </w:t>
      </w:r>
    </w:p>
    <w:p w:rsidR="00FA5555" w:rsidRPr="00FA5555" w:rsidRDefault="00FA5555" w:rsidP="00FA5555">
      <w:pPr>
        <w:spacing w:after="0" w:line="240" w:lineRule="auto"/>
        <w:ind w:firstLine="708"/>
        <w:jc w:val="both"/>
        <w:rPr>
          <w:rFonts w:ascii="Times New Roman" w:eastAsia="Times New Roman" w:hAnsi="Times New Roman" w:cs="Times New Roman"/>
          <w:sz w:val="28"/>
          <w:szCs w:val="28"/>
          <w:lang w:eastAsia="ru-RU"/>
        </w:rPr>
      </w:pPr>
      <w:r w:rsidRPr="00FA5555">
        <w:rPr>
          <w:rFonts w:ascii="Times New Roman" w:eastAsiaTheme="minorEastAsia" w:hAnsi="Times New Roman" w:cs="Times New Roman"/>
          <w:bCs/>
          <w:sz w:val="28"/>
          <w:szCs w:val="28"/>
          <w:lang w:eastAsia="ru-RU"/>
        </w:rPr>
        <w:t xml:space="preserve">3. </w:t>
      </w:r>
      <w:r w:rsidRPr="00FA5555">
        <w:rPr>
          <w:rFonts w:ascii="Times New Roman" w:eastAsia="Times New Roman" w:hAnsi="Times New Roman" w:cs="Times New Roman"/>
          <w:sz w:val="28"/>
          <w:szCs w:val="28"/>
          <w:lang w:eastAsia="ru-RU"/>
        </w:rPr>
        <w:t xml:space="preserve"> </w:t>
      </w:r>
      <w:proofErr w:type="gramStart"/>
      <w:r w:rsidRPr="00FA5555">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A5555" w:rsidRPr="00FA5555" w:rsidRDefault="00FA5555" w:rsidP="00FA5555">
      <w:pPr>
        <w:suppressAutoHyphens/>
        <w:spacing w:after="0" w:line="240" w:lineRule="auto"/>
        <w:ind w:firstLine="709"/>
        <w:jc w:val="both"/>
        <w:rPr>
          <w:rFonts w:ascii="Times New Roman" w:eastAsiaTheme="minorEastAsia" w:hAnsi="Times New Roman" w:cs="Times New Roman"/>
          <w:bCs/>
          <w:sz w:val="28"/>
          <w:szCs w:val="28"/>
          <w:lang w:eastAsia="ru-RU"/>
        </w:rPr>
      </w:pPr>
      <w:r w:rsidRPr="00FA5555">
        <w:rPr>
          <w:rFonts w:ascii="Times New Roman" w:eastAsiaTheme="minorEastAsia" w:hAnsi="Times New Roman" w:cs="Times New Roman"/>
          <w:bCs/>
          <w:sz w:val="28"/>
          <w:szCs w:val="28"/>
          <w:lang w:eastAsia="ru-RU"/>
        </w:rPr>
        <w:t xml:space="preserve"> 4. Настоящее постановление вступает в силу после его официального опубликования.</w:t>
      </w:r>
    </w:p>
    <w:p w:rsidR="00FA5555" w:rsidRPr="00FA5555" w:rsidRDefault="00FA5555" w:rsidP="00FA5555">
      <w:pPr>
        <w:suppressAutoHyphens/>
        <w:spacing w:after="0" w:line="240" w:lineRule="auto"/>
        <w:ind w:firstLine="709"/>
        <w:jc w:val="both"/>
        <w:rPr>
          <w:rFonts w:ascii="Times New Roman" w:eastAsiaTheme="minorEastAsia" w:hAnsi="Times New Roman" w:cs="Times New Roman"/>
          <w:bCs/>
          <w:sz w:val="28"/>
          <w:szCs w:val="28"/>
          <w:lang w:eastAsia="ru-RU"/>
        </w:rPr>
      </w:pPr>
      <w:r w:rsidRPr="00FA5555">
        <w:rPr>
          <w:rFonts w:ascii="Times New Roman" w:eastAsiaTheme="minorEastAsia" w:hAnsi="Times New Roman" w:cs="Times New Roman"/>
          <w:bCs/>
          <w:sz w:val="28"/>
          <w:szCs w:val="28"/>
          <w:lang w:eastAsia="ru-RU"/>
        </w:rPr>
        <w:t xml:space="preserve">5. </w:t>
      </w:r>
      <w:proofErr w:type="gramStart"/>
      <w:r w:rsidRPr="00FA5555">
        <w:rPr>
          <w:rFonts w:ascii="Times New Roman" w:eastAsiaTheme="minorEastAsia" w:hAnsi="Times New Roman" w:cs="Times New Roman"/>
          <w:bCs/>
          <w:sz w:val="28"/>
          <w:szCs w:val="28"/>
          <w:lang w:eastAsia="ru-RU"/>
        </w:rPr>
        <w:t>Контроль за</w:t>
      </w:r>
      <w:proofErr w:type="gramEnd"/>
      <w:r w:rsidRPr="00FA5555">
        <w:rPr>
          <w:rFonts w:ascii="Times New Roman" w:eastAsiaTheme="minorEastAsia" w:hAnsi="Times New Roman" w:cs="Times New Roman"/>
          <w:bCs/>
          <w:sz w:val="28"/>
          <w:szCs w:val="28"/>
          <w:lang w:eastAsia="ru-RU"/>
        </w:rPr>
        <w:t xml:space="preserve"> исполнением постановления оставляю за собой.</w:t>
      </w:r>
    </w:p>
    <w:p w:rsidR="00FA5555" w:rsidRPr="00FA5555" w:rsidRDefault="00FA5555" w:rsidP="00FA5555">
      <w:pPr>
        <w:suppressAutoHyphens/>
        <w:spacing w:after="0" w:line="240" w:lineRule="auto"/>
        <w:ind w:firstLine="709"/>
        <w:jc w:val="both"/>
        <w:rPr>
          <w:rFonts w:ascii="Times New Roman" w:eastAsiaTheme="minorEastAsia" w:hAnsi="Times New Roman" w:cs="Times New Roman"/>
          <w:bCs/>
          <w:sz w:val="28"/>
          <w:szCs w:val="28"/>
          <w:lang w:eastAsia="ru-RU"/>
        </w:rPr>
      </w:pPr>
    </w:p>
    <w:p w:rsidR="00FA5555" w:rsidRPr="00FA5555" w:rsidRDefault="00FA5555" w:rsidP="00FA5555">
      <w:pPr>
        <w:suppressAutoHyphens/>
        <w:spacing w:after="0" w:line="240" w:lineRule="auto"/>
        <w:jc w:val="both"/>
        <w:rPr>
          <w:rFonts w:ascii="Times New Roman" w:eastAsiaTheme="minorEastAsia" w:hAnsi="Times New Roman" w:cs="Times New Roman"/>
          <w:bCs/>
          <w:sz w:val="28"/>
          <w:szCs w:val="28"/>
          <w:lang w:eastAsia="ru-RU"/>
        </w:rPr>
      </w:pPr>
    </w:p>
    <w:p w:rsidR="00FA5555" w:rsidRDefault="00FA5555" w:rsidP="00FA5555">
      <w:pPr>
        <w:suppressAutoHyphens/>
        <w:spacing w:after="0" w:line="240" w:lineRule="auto"/>
        <w:rPr>
          <w:rFonts w:ascii="Times New Roman" w:eastAsiaTheme="minorEastAsia" w:hAnsi="Times New Roman" w:cs="Times New Roman"/>
          <w:bCs/>
          <w:sz w:val="28"/>
          <w:szCs w:val="28"/>
          <w:lang w:eastAsia="ru-RU"/>
        </w:rPr>
      </w:pPr>
      <w:r w:rsidRPr="00FA5555">
        <w:rPr>
          <w:rFonts w:ascii="Times New Roman" w:eastAsiaTheme="minorEastAsia" w:hAnsi="Times New Roman" w:cs="Times New Roman"/>
          <w:bCs/>
          <w:sz w:val="28"/>
          <w:szCs w:val="28"/>
          <w:lang w:eastAsia="ru-RU"/>
        </w:rPr>
        <w:t xml:space="preserve">  Глава  поселения                                                           </w:t>
      </w:r>
      <w:r>
        <w:rPr>
          <w:rFonts w:ascii="Times New Roman" w:eastAsiaTheme="minorEastAsia" w:hAnsi="Times New Roman" w:cs="Times New Roman"/>
          <w:bCs/>
          <w:sz w:val="28"/>
          <w:szCs w:val="28"/>
          <w:lang w:eastAsia="ru-RU"/>
        </w:rPr>
        <w:t xml:space="preserve">  Ф.К. Шагимухаметов</w:t>
      </w:r>
    </w:p>
    <w:p w:rsidR="00FA5555" w:rsidRDefault="00FA5555" w:rsidP="00FA5555">
      <w:pPr>
        <w:suppressAutoHyphens/>
        <w:spacing w:after="0" w:line="240" w:lineRule="auto"/>
        <w:rPr>
          <w:rFonts w:ascii="Times New Roman" w:eastAsiaTheme="minorEastAsia" w:hAnsi="Times New Roman" w:cs="Times New Roman"/>
          <w:sz w:val="28"/>
          <w:szCs w:val="28"/>
          <w:lang w:eastAsia="ar-SA"/>
        </w:rPr>
      </w:pPr>
    </w:p>
    <w:p w:rsidR="00FA5555" w:rsidRPr="00FA5555" w:rsidRDefault="00FA5555" w:rsidP="00FA5555">
      <w:pPr>
        <w:suppressAutoHyphens/>
        <w:spacing w:after="0" w:line="240" w:lineRule="auto"/>
        <w:jc w:val="right"/>
        <w:rPr>
          <w:rFonts w:ascii="Times New Roman" w:eastAsiaTheme="minorEastAsia" w:hAnsi="Times New Roman" w:cs="Times New Roman"/>
          <w:sz w:val="28"/>
          <w:szCs w:val="28"/>
          <w:lang w:eastAsia="ar-SA"/>
        </w:rPr>
      </w:pPr>
      <w:r w:rsidRPr="00FA5555">
        <w:rPr>
          <w:rFonts w:ascii="Times New Roman" w:eastAsia="Times New Roman" w:hAnsi="Times New Roman" w:cs="Times New Roman"/>
          <w:sz w:val="24"/>
          <w:szCs w:val="24"/>
          <w:lang w:eastAsia="ru-RU"/>
        </w:rPr>
        <w:lastRenderedPageBreak/>
        <w:t>Приложение 1</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5555">
        <w:rPr>
          <w:rFonts w:ascii="Times New Roman" w:eastAsia="Times New Roman" w:hAnsi="Times New Roman" w:cs="Times New Roman"/>
          <w:sz w:val="24"/>
          <w:szCs w:val="24"/>
          <w:lang w:eastAsia="ru-RU"/>
        </w:rPr>
        <w:t>к постановлению администрации</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5555">
        <w:rPr>
          <w:rFonts w:ascii="Times New Roman" w:eastAsia="Times New Roman" w:hAnsi="Times New Roman" w:cs="Times New Roman"/>
          <w:sz w:val="24"/>
          <w:szCs w:val="24"/>
          <w:lang w:eastAsia="ru-RU"/>
        </w:rPr>
        <w:t xml:space="preserve">сельского поселения </w:t>
      </w:r>
      <w:proofErr w:type="gramStart"/>
      <w:r w:rsidRPr="00FA5555">
        <w:rPr>
          <w:rFonts w:ascii="Times New Roman" w:eastAsia="Times New Roman" w:hAnsi="Times New Roman" w:cs="Times New Roman"/>
          <w:sz w:val="24"/>
          <w:szCs w:val="24"/>
          <w:lang w:eastAsia="ru-RU"/>
        </w:rPr>
        <w:t>Светлый</w:t>
      </w:r>
      <w:proofErr w:type="gramEnd"/>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5555">
        <w:rPr>
          <w:rFonts w:ascii="Times New Roman" w:eastAsia="Times New Roman" w:hAnsi="Times New Roman" w:cs="Times New Roman"/>
          <w:sz w:val="24"/>
          <w:szCs w:val="24"/>
          <w:lang w:eastAsia="ru-RU"/>
        </w:rPr>
        <w:t>от 22.07.2020 N 77</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FA5555">
        <w:rPr>
          <w:rFonts w:ascii="Times New Roman" w:eastAsia="Times New Roman" w:hAnsi="Times New Roman" w:cs="Times New Roman"/>
          <w:b/>
          <w:bCs/>
          <w:color w:val="2B4279"/>
          <w:sz w:val="28"/>
          <w:szCs w:val="28"/>
          <w:lang w:eastAsia="ru-RU"/>
        </w:rPr>
        <w:t xml:space="preserve">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Положение о порядке предоставления разрешений на снос зелёных насаждений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1. Общие положения</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sz w:val="28"/>
          <w:szCs w:val="28"/>
          <w:lang w:eastAsia="ru-RU"/>
        </w:rPr>
        <w:t xml:space="preserve">1.1. </w:t>
      </w:r>
      <w:proofErr w:type="gramStart"/>
      <w:r w:rsidRPr="00FA5555">
        <w:rPr>
          <w:rFonts w:ascii="Times New Roman" w:eastAsia="Times New Roman" w:hAnsi="Times New Roman" w:cs="Times New Roman"/>
          <w:sz w:val="28"/>
          <w:szCs w:val="28"/>
          <w:lang w:eastAsia="ru-RU"/>
        </w:rPr>
        <w:t xml:space="preserve">Настоящее Положение о порядке предоставления разрешений на снос зелёных насаждений (далее - Положение) разработано в соответствии с </w:t>
      </w:r>
      <w:hyperlink r:id="rId9" w:tooltip="’’Земельный кодекс Российской Федерации (с изменениями на 18 марта 2020 года)’’&#10;Кодекс РФ от 25.10.2001 N 136-ФЗ&#10;Статус: действующая редакция (действ. с 18.03.2020)" w:history="1">
        <w:r w:rsidRPr="00FA5555">
          <w:rPr>
            <w:rFonts w:ascii="Times New Roman" w:eastAsia="Times New Roman" w:hAnsi="Times New Roman" w:cs="Times New Roman"/>
            <w:color w:val="000000" w:themeColor="text1"/>
            <w:sz w:val="28"/>
            <w:szCs w:val="28"/>
            <w:lang w:eastAsia="ru-RU"/>
          </w:rPr>
          <w:t xml:space="preserve">Земельным кодексом Российской Федерации </w:t>
        </w:r>
      </w:hyperlink>
      <w:r w:rsidRPr="00FA5555">
        <w:rPr>
          <w:rFonts w:ascii="Times New Roman" w:eastAsia="Times New Roman" w:hAnsi="Times New Roman" w:cs="Times New Roman"/>
          <w:color w:val="000000" w:themeColor="text1"/>
          <w:sz w:val="28"/>
          <w:szCs w:val="28"/>
          <w:lang w:eastAsia="ru-RU"/>
        </w:rPr>
        <w:t xml:space="preserve">, </w:t>
      </w:r>
      <w:hyperlink r:id="rId10" w:tooltip="’’Лесной кодекс Российской Федерации (с изменениями на 24 апреля 2020 года)’’&#10;Кодекс РФ от 04.12.2006 N 200-ФЗ&#10;Статус: действующая редакция (действ. с 05.05.2020)" w:history="1">
        <w:r w:rsidRPr="00FA5555">
          <w:rPr>
            <w:rFonts w:ascii="Times New Roman" w:eastAsia="Times New Roman" w:hAnsi="Times New Roman" w:cs="Times New Roman"/>
            <w:color w:val="000000" w:themeColor="text1"/>
            <w:sz w:val="28"/>
            <w:szCs w:val="28"/>
            <w:lang w:eastAsia="ru-RU"/>
          </w:rPr>
          <w:t xml:space="preserve">Лесным кодексом Российской Федерации </w:t>
        </w:r>
      </w:hyperlink>
      <w:r w:rsidRPr="00FA5555">
        <w:rPr>
          <w:rFonts w:ascii="Times New Roman" w:eastAsia="Times New Roman" w:hAnsi="Times New Roman" w:cs="Times New Roman"/>
          <w:color w:val="000000" w:themeColor="text1"/>
          <w:sz w:val="28"/>
          <w:szCs w:val="28"/>
          <w:lang w:eastAsia="ru-RU"/>
        </w:rPr>
        <w:t xml:space="preserve">, </w:t>
      </w:r>
      <w:hyperlink r:id="rId11" w:tooltip="’’О введении в действие Земельного кодекса Российской Федерации (с изменениями на 27 декабря 2019 года)’’&#10;Федеральный закон от 25.10.2001 N 137-ФЗ&#10;Статус: действующая редакция (действ. с 31.12.2019)" w:history="1">
        <w:r w:rsidRPr="00FA5555">
          <w:rPr>
            <w:rFonts w:ascii="Times New Roman" w:eastAsia="Times New Roman" w:hAnsi="Times New Roman" w:cs="Times New Roman"/>
            <w:color w:val="000000" w:themeColor="text1"/>
            <w:sz w:val="28"/>
            <w:szCs w:val="28"/>
            <w:lang w:eastAsia="ru-RU"/>
          </w:rPr>
          <w:t xml:space="preserve">Федеральными законами от 25.10.2001 N 137-ФЗ "О введении в действие Земельного кодекса Российской Федерации" </w:t>
        </w:r>
      </w:hyperlink>
      <w:r w:rsidRPr="00FA5555">
        <w:rPr>
          <w:rFonts w:ascii="Times New Roman" w:eastAsia="Times New Roman" w:hAnsi="Times New Roman" w:cs="Times New Roman"/>
          <w:color w:val="000000" w:themeColor="text1"/>
          <w:sz w:val="28"/>
          <w:szCs w:val="28"/>
          <w:lang w:eastAsia="ru-RU"/>
        </w:rPr>
        <w:t xml:space="preserve">, </w:t>
      </w:r>
      <w:hyperlink r:id="rId12" w:tooltip="’’Об охране окружающей среды (с изменениями на 27 декабря 2019 года)’’&#10;Федеральный закон от 10.01.2002 N 7-ФЗ&#10;Статус: действующая редакция (действ. с 01.01.2020)" w:history="1">
        <w:r w:rsidRPr="00FA5555">
          <w:rPr>
            <w:rFonts w:ascii="Times New Roman" w:eastAsia="Times New Roman" w:hAnsi="Times New Roman" w:cs="Times New Roman"/>
            <w:color w:val="000000" w:themeColor="text1"/>
            <w:sz w:val="28"/>
            <w:szCs w:val="28"/>
            <w:lang w:eastAsia="ru-RU"/>
          </w:rPr>
          <w:t xml:space="preserve">от 10.01.2002 N 7-ФЗ "Об охране окружающей среды" </w:t>
        </w:r>
      </w:hyperlink>
      <w:r w:rsidRPr="00FA5555">
        <w:rPr>
          <w:rFonts w:ascii="Times New Roman" w:eastAsia="Times New Roman" w:hAnsi="Times New Roman" w:cs="Times New Roman"/>
          <w:color w:val="000000" w:themeColor="text1"/>
          <w:sz w:val="28"/>
          <w:szCs w:val="28"/>
          <w:lang w:eastAsia="ru-RU"/>
        </w:rPr>
        <w:t>,</w:t>
      </w:r>
      <w:proofErr w:type="gramEnd"/>
      <w:r w:rsidRPr="00FA5555">
        <w:rPr>
          <w:rFonts w:ascii="Times New Roman" w:eastAsia="Times New Roman" w:hAnsi="Times New Roman" w:cs="Times New Roman"/>
          <w:color w:val="000000" w:themeColor="text1"/>
          <w:sz w:val="28"/>
          <w:szCs w:val="28"/>
          <w:lang w:eastAsia="ru-RU"/>
        </w:rPr>
        <w:t xml:space="preserve"> </w:t>
      </w:r>
      <w:hyperlink r:id="rId13" w:tooltip="’’О введении в действие Лесного кодекса Российской Федерации (с изменениями на 1 мая 2019 года) (редакция, действующая с 1 июля 2019 года)’’&#10;Федеральный закон от 04.12.2006 N 201-ФЗ&#10;Статус: действующая редакция (действ. с 01.07.2019)" w:history="1">
        <w:r w:rsidRPr="00FA5555">
          <w:rPr>
            <w:rFonts w:ascii="Times New Roman" w:eastAsia="Times New Roman" w:hAnsi="Times New Roman" w:cs="Times New Roman"/>
            <w:color w:val="000000" w:themeColor="text1"/>
            <w:sz w:val="28"/>
            <w:szCs w:val="28"/>
            <w:lang w:eastAsia="ru-RU"/>
          </w:rPr>
          <w:t xml:space="preserve">от 04.12.2006 N 201-ФЗ "О введении в действие Лесного кодекса Российской Федерации" </w:t>
        </w:r>
      </w:hyperlink>
      <w:r w:rsidRPr="00FA5555">
        <w:rPr>
          <w:rFonts w:ascii="Times New Roman" w:eastAsia="Times New Roman" w:hAnsi="Times New Roman" w:cs="Times New Roman"/>
          <w:color w:val="000000" w:themeColor="text1"/>
          <w:sz w:val="28"/>
          <w:szCs w:val="28"/>
          <w:lang w:eastAsia="ru-RU"/>
        </w:rPr>
        <w:t xml:space="preserve">, от 06.10.2013 N 131-ФЗ "Об общих принципах организации местного самоуправления в Российской Федерации", </w:t>
      </w:r>
      <w:hyperlink r:id="rId14" w:tooltip="’’О ставках платы за единицу объема лесных ресурсов и ставках платы за единицу площади лесного ...’’&#10;Постановление Правительства РФ от 22.05.2007 N 310&#10;Статус: действующая редакция (действ. с 18.01.2020)" w:history="1">
        <w:r w:rsidRPr="00FA5555">
          <w:rPr>
            <w:rFonts w:ascii="Times New Roman" w:eastAsia="Times New Roman" w:hAnsi="Times New Roman" w:cs="Times New Roman"/>
            <w:color w:val="000000" w:themeColor="text1"/>
            <w:sz w:val="28"/>
            <w:szCs w:val="28"/>
            <w:lang w:eastAsia="ru-RU"/>
          </w:rPr>
          <w:t xml:space="preserve">Постановлением Правительства Российской Федерации от 22.05.2007 N 310 "О ставках платы за единицу объёма ресурсов и ставках за единицу площади лесного участка, находящегося в федеральной собственности" </w:t>
        </w:r>
      </w:hyperlink>
      <w:r w:rsidRPr="00FA5555">
        <w:rPr>
          <w:rFonts w:ascii="Times New Roman" w:eastAsia="Times New Roman" w:hAnsi="Times New Roman" w:cs="Times New Roman"/>
          <w:color w:val="000000" w:themeColor="text1"/>
          <w:sz w:val="28"/>
          <w:szCs w:val="28"/>
          <w:lang w:eastAsia="ru-RU"/>
        </w:rPr>
        <w:t xml:space="preserve">, </w:t>
      </w:r>
      <w:hyperlink r:id="rId15" w:tooltip="’’Об утверждении Правил создания, охраны и содержания зеленых насаждений в городах Российской Федерации’’&#10;Приказ Госстроя России от 15.12.1999 N 153&#10;Статус: действует с 15.12.1999" w:history="1">
        <w:r w:rsidRPr="00FA5555">
          <w:rPr>
            <w:rFonts w:ascii="Times New Roman" w:eastAsia="Times New Roman" w:hAnsi="Times New Roman" w:cs="Times New Roman"/>
            <w:color w:val="000000" w:themeColor="text1"/>
            <w:sz w:val="28"/>
            <w:szCs w:val="28"/>
            <w:lang w:eastAsia="ru-RU"/>
          </w:rPr>
          <w:t xml:space="preserve">приказом Госстроя Российской Федерации от 15.12.1999 N 153 "Об утверждении правил создания, содержания и охраны зелёных насаждений в городах Российской Федерации" </w:t>
        </w:r>
      </w:hyperlink>
      <w:r w:rsidRPr="00FA5555">
        <w:rPr>
          <w:rFonts w:ascii="Times New Roman" w:eastAsia="Times New Roman" w:hAnsi="Times New Roman" w:cs="Times New Roman"/>
          <w:color w:val="000000" w:themeColor="text1"/>
          <w:sz w:val="28"/>
          <w:szCs w:val="28"/>
          <w:lang w:eastAsia="ru-RU"/>
        </w:rPr>
        <w:t xml:space="preserve"> , уставом сельского поселения Светлый.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1.2. Положение регламентирует порядок предоставления разрешений на снос зелёных насаждений, находящихся на территории сельского поселения Светлый, не отнесённых к государственному лесному фонду.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1.3. Предметом регулирования Положения являются правоотношения, возникающие между заявителем и администрацией сельского поселения </w:t>
      </w:r>
      <w:proofErr w:type="gramStart"/>
      <w:r w:rsidRPr="00FA5555">
        <w:rPr>
          <w:rFonts w:ascii="Times New Roman" w:eastAsia="Times New Roman" w:hAnsi="Times New Roman" w:cs="Times New Roman"/>
          <w:sz w:val="28"/>
          <w:szCs w:val="28"/>
          <w:lang w:eastAsia="ru-RU"/>
        </w:rPr>
        <w:t>Светлый</w:t>
      </w:r>
      <w:proofErr w:type="gramEnd"/>
      <w:r w:rsidRPr="00FA5555">
        <w:rPr>
          <w:rFonts w:ascii="Times New Roman" w:eastAsia="Times New Roman" w:hAnsi="Times New Roman" w:cs="Times New Roman"/>
          <w:sz w:val="28"/>
          <w:szCs w:val="28"/>
          <w:lang w:eastAsia="ru-RU"/>
        </w:rPr>
        <w:t xml:space="preserve"> (далее - Администрация) в случае сноса зелёных насаждений, указанных в пункте 1.2. раздела 1 настоящего Положения.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1.4. Положение разработано в целях реализации полномочий Администрации по вопросам предоставления разрешений на снос зелёных насаждений, определяет сроки, порядок и последовательность действий Администрации при предоставлении разрешений на снос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Возмещение восстановительной стоимости зелёных насаждений является обязательным условием в случаях планового уничтожения (сноса) зелёных насаждений при производстве работ по ремонту, строительству, реконструкции дорог, объектов инфраструктуры поселений, зданий, строений, сооружений, проведении инженерных изысканий.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Восстановительная стоимость зелёных насаждений не возмещается: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при плановых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w:t>
      </w:r>
      <w:r w:rsidRPr="00FA5555">
        <w:rPr>
          <w:rFonts w:ascii="Times New Roman" w:eastAsia="Times New Roman" w:hAnsi="Times New Roman" w:cs="Times New Roman"/>
          <w:sz w:val="28"/>
          <w:szCs w:val="28"/>
          <w:lang w:eastAsia="ru-RU"/>
        </w:rPr>
        <w:lastRenderedPageBreak/>
        <w:t xml:space="preserve">дорог и инженерных сетей в их охранных зонах;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при производстве работ, финансируемых за счёт средств бюджета сельского поселения Светлый, Березовского района и бюджета Ханты-Мансийского автономного округа - Югры;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при обрезке, пересадке зелёных насаждений при нарушении нормативов освещённости возведённых объектов;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при сносе зелёных насаждений, находящихся в аварийном состоянии, либо расположенных с нарушением требований действующих стандартов, нормативов и правил, либо с целью последующего использования земельного участка для государственных или муниципальных нужд.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2. Заявители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2.1. Заявителями в рамках Положения являются: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2.1.1. </w:t>
      </w:r>
      <w:proofErr w:type="gramStart"/>
      <w:r w:rsidRPr="00FA5555">
        <w:rPr>
          <w:rFonts w:ascii="Times New Roman" w:eastAsia="Times New Roman" w:hAnsi="Times New Roman" w:cs="Times New Roman"/>
          <w:color w:val="000000" w:themeColor="text1"/>
          <w:sz w:val="28"/>
          <w:szCs w:val="28"/>
          <w:lang w:eastAsia="ru-RU"/>
        </w:rPr>
        <w:t>Физические лица, юридические лица, независимо от организационно-правовой формы и формы собственности, индивидуальные предприниматели, либо их уполномоченные представители, действующие в силу закона или на основании нотариально удостоверенной доверенности, обратившиеся в администрацию сельского поселения Светлый с заявлением о предоставлении разрешений на снос зелёных насаждений, выраженной в письменной форме (</w:t>
      </w:r>
      <w:hyperlink r:id="rId16"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1 </w:t>
        </w:r>
      </w:hyperlink>
      <w:r w:rsidRPr="00FA5555">
        <w:rPr>
          <w:rFonts w:ascii="Times New Roman" w:eastAsia="Times New Roman" w:hAnsi="Times New Roman" w:cs="Times New Roman"/>
          <w:color w:val="000000" w:themeColor="text1"/>
          <w:sz w:val="28"/>
          <w:szCs w:val="28"/>
          <w:lang w:eastAsia="ru-RU"/>
        </w:rPr>
        <w:t xml:space="preserve"> к Положению). </w:t>
      </w:r>
      <w:proofErr w:type="gramEnd"/>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3. Перечень документов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3.1. Документы, необходимые для предоставления разрешения на снос зелёных насаждений, представляемых заявителем в Администрацию самостоятельно: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3.1.1. При строительстве, ремонте и реконструкции объектов, проведении инженерных изысканий, при производстве работ по ликвидации и предотвращению аварийных ситуаций, аварийному ремонту подземных коммуникаций в соответствии с требованиями СНиП, по ликвидации и предотвращению аварийных ситуаций, аварийному ремонту подземных коммуникаций в соответствии с требованиями СНиП: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а) заявление о выдаче разрешения на снос зелёных насаждений по установленной форме (</w:t>
      </w:r>
      <w:hyperlink r:id="rId17"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1 </w:t>
        </w:r>
      </w:hyperlink>
      <w:r w:rsidRPr="00FA5555">
        <w:rPr>
          <w:rFonts w:ascii="Times New Roman" w:eastAsia="Times New Roman" w:hAnsi="Times New Roman" w:cs="Times New Roman"/>
          <w:color w:val="000000" w:themeColor="text1"/>
          <w:sz w:val="28"/>
          <w:szCs w:val="28"/>
          <w:lang w:eastAsia="ru-RU"/>
        </w:rPr>
        <w:t xml:space="preserve"> к Положению);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б) документ, подтверждающий полномочия руководителя юридического лица на осуществление действий от имени юридического лица (заверенная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в) доверенность на представление интересов (для уполномоченных представителей);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г) топографический план расположения земельного участка, на котором планируется снос зелёных насаждений масштаба 1:10000 (с указанием контуров участка и номеров угловых точек и привязкой к </w:t>
      </w:r>
      <w:r w:rsidRPr="00FA5555">
        <w:rPr>
          <w:rFonts w:ascii="Times New Roman" w:eastAsia="Times New Roman" w:hAnsi="Times New Roman" w:cs="Times New Roman"/>
          <w:color w:val="000000" w:themeColor="text1"/>
          <w:sz w:val="28"/>
          <w:szCs w:val="28"/>
          <w:lang w:eastAsia="ru-RU"/>
        </w:rPr>
        <w:lastRenderedPageBreak/>
        <w:t xml:space="preserve">ближайшим природным, природно-антропогенным или антропогенным объектам);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д) справка об угловых географических координатах земельного участка, на котором планируется снос зелёных насаждений (град., мин., сек.);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е) документы, подтверждающие основания проведения ремонта, реконструкции и подтверждающие сведения о собственнике объекта, подлежащего ремонту, реконструкции (при ремонте и реконструкции);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ж) топографические планы места проведения инженерных изысканий в масштабе 1:2000 (при инженерных изысканиях);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з) план производства аварийно-восстановительных работ (при производстве работ по ликвидации и предотвращению аварийных ситуаций, аварийному ремонту подземных коммуникаций в соответствии с требованиями СНиП).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3.1.2. При сносе зелёных насаждений для восстановления нормативного светового режима в жилых и нежилых помещениях, затеняемых деревьями, высаженными с нарушением СНиП, 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заявление о выдаче разрешения на снос зелёных насаждений по установленной форме (</w:t>
      </w:r>
      <w:hyperlink r:id="rId18"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1 </w:t>
        </w:r>
      </w:hyperlink>
      <w:r w:rsidRPr="00FA5555">
        <w:rPr>
          <w:rFonts w:ascii="Times New Roman" w:eastAsia="Times New Roman" w:hAnsi="Times New Roman" w:cs="Times New Roman"/>
          <w:color w:val="000000" w:themeColor="text1"/>
          <w:sz w:val="28"/>
          <w:szCs w:val="28"/>
          <w:lang w:eastAsia="ru-RU"/>
        </w:rPr>
        <w:t xml:space="preserve"> к Положению).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3.2. Основания для отказа в приёме документов: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3.2.1. заявление о выдаче разрешения на снос зелёных насаждений оформлено не по установленной форме;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3.2.2. документы имеют подчистки либо приписки, зачёркнутые слова и иные исправления;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3.2.3. документы заполнены карандашом;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3.2.4. предоставлены документы с серьёзными повреждениями, не позволяющими однозначно истолковать их содержание.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 Основания для отказа в предоставлении разрешения: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3.3.1. представлены не достоверные сведения заявителя;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3.3.2. предоставлены документы не в полном объёме, определённом пунктом 3.1. раздела 3 настоящего Положения;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3.3.3. по инициативе заявителя (по его заявлению);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3.3.4. отсутствие полномочий Администрации на выдачу разрешений на снос зелёных насаждений, определённых пунктом 1.2. настоящего Положения;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3.3.5. если в течение 10 рабочих дней с момента вручения заявителю расчёта восстановительной стоимости нанесённого окружающей среде ущерба (далее - восстановительная стоимость) и реквизитов для перечисления восстановительной стоимости не внесена восстановительная стоимость, подлежащая зачислению в бюджет сельского поселения Светлый, при отсутствии заявления о приостановлении рассмотрения заявления.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3.4. </w:t>
      </w:r>
      <w:hyperlink r:id="rId19"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Перечень документов </w:t>
        </w:r>
      </w:hyperlink>
      <w:r w:rsidRPr="00FA5555">
        <w:rPr>
          <w:rFonts w:ascii="Times New Roman" w:eastAsia="Times New Roman" w:hAnsi="Times New Roman" w:cs="Times New Roman"/>
          <w:color w:val="000000" w:themeColor="text1"/>
          <w:sz w:val="28"/>
          <w:szCs w:val="28"/>
          <w:lang w:eastAsia="ru-RU"/>
        </w:rPr>
        <w:t xml:space="preserve">, которые имеются в распоряжении уполномоченных федеральных органов, территориальных отделов органов исполнительной власти Ханты-Мансийского автономного округа - Югры, </w:t>
      </w:r>
      <w:r w:rsidRPr="00FA5555">
        <w:rPr>
          <w:rFonts w:ascii="Times New Roman" w:eastAsia="Times New Roman" w:hAnsi="Times New Roman" w:cs="Times New Roman"/>
          <w:color w:val="000000" w:themeColor="text1"/>
          <w:sz w:val="28"/>
          <w:szCs w:val="28"/>
          <w:lang w:eastAsia="ru-RU"/>
        </w:rPr>
        <w:lastRenderedPageBreak/>
        <w:t xml:space="preserve">органов местного самоуправления и могут быть предоставлены заявителем по собственной инициативе: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а) копия документа, удостоверяющего право пользования земельным участком;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б</w:t>
      </w:r>
      <w:r w:rsidRPr="00FA5555">
        <w:rPr>
          <w:rFonts w:ascii="Times New Roman" w:eastAsia="Times New Roman" w:hAnsi="Times New Roman" w:cs="Times New Roman"/>
          <w:sz w:val="28"/>
          <w:szCs w:val="28"/>
          <w:lang w:eastAsia="ru-RU"/>
        </w:rPr>
        <w:t xml:space="preserve">) документ, выданный Территориальным отделом Березовского  лесничества об отсутствии на испрашиваемом участке земель государственного лесного фонда;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в) разрешение на строительство в случаях, установленных требованиями законодательства о градостроительной деятельности.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4. Состав, последовательность и сроки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sz w:val="28"/>
          <w:szCs w:val="28"/>
          <w:lang w:eastAsia="ru-RU"/>
        </w:rPr>
        <w:t xml:space="preserve">4.1. </w:t>
      </w:r>
      <w:proofErr w:type="gramStart"/>
      <w:r w:rsidRPr="00FA5555">
        <w:rPr>
          <w:rFonts w:ascii="Times New Roman" w:eastAsia="Times New Roman" w:hAnsi="Times New Roman" w:cs="Times New Roman"/>
          <w:sz w:val="28"/>
          <w:szCs w:val="28"/>
          <w:lang w:eastAsia="ru-RU"/>
        </w:rPr>
        <w:t>Оформление разрешения на снос зелёных насаждений (далее - разрешение) осуществляется главным специалистом по вопросам социальных услуг администрации сельского поселения Светлый,</w:t>
      </w:r>
      <w:r w:rsidRPr="00FA5555">
        <w:rPr>
          <w:rFonts w:ascii="Times New Roman" w:eastAsia="Times New Roman" w:hAnsi="Times New Roman" w:cs="Times New Roman"/>
          <w:color w:val="FF0000"/>
          <w:sz w:val="28"/>
          <w:szCs w:val="28"/>
          <w:lang w:eastAsia="ru-RU"/>
        </w:rPr>
        <w:t xml:space="preserve"> </w:t>
      </w:r>
      <w:r w:rsidRPr="00FA5555">
        <w:rPr>
          <w:rFonts w:ascii="Times New Roman" w:eastAsia="Times New Roman" w:hAnsi="Times New Roman" w:cs="Times New Roman"/>
          <w:color w:val="000000" w:themeColor="text1"/>
          <w:sz w:val="28"/>
          <w:szCs w:val="28"/>
          <w:lang w:eastAsia="ru-RU"/>
        </w:rPr>
        <w:t xml:space="preserve">отвечающим за вопросы связанные с земельными отношениями (далее – главный специалист). </w:t>
      </w:r>
      <w:proofErr w:type="gramEnd"/>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4.2. Срок предоставления разрешения - не более 30 дней со дня регистрации заявления.</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4.3. Последовательность процедур: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4.3.1. Приём и регистрация заявления.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Специалист по земельным отношениям рассматривает и осуществляет проверку заявления и </w:t>
      </w:r>
      <w:hyperlink r:id="rId20"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приложенных </w:t>
        </w:r>
      </w:hyperlink>
      <w:r w:rsidRPr="00FA5555">
        <w:rPr>
          <w:rFonts w:ascii="Times New Roman" w:eastAsia="Times New Roman" w:hAnsi="Times New Roman" w:cs="Times New Roman"/>
          <w:color w:val="000000" w:themeColor="text1"/>
          <w:sz w:val="28"/>
          <w:szCs w:val="28"/>
          <w:lang w:eastAsia="ru-RU"/>
        </w:rPr>
        <w:t xml:space="preserve"> к нему документов на предмет соответствия требованиям пункта 3.1. раздела 3 настоящего Положения и принимает решение о соответствии их пункту 3.2. раздела 3 настоящего Положения.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После проверки документов, на предмет соответствия пункту 3.1. раздела 3 настоящего Положения</w:t>
      </w:r>
      <w:r w:rsidRPr="00FA5555">
        <w:rPr>
          <w:rFonts w:ascii="Times New Roman" w:eastAsia="Times New Roman" w:hAnsi="Times New Roman" w:cs="Times New Roman"/>
          <w:sz w:val="28"/>
          <w:szCs w:val="28"/>
          <w:lang w:eastAsia="ru-RU"/>
        </w:rPr>
        <w:t xml:space="preserve">, главный специалист </w:t>
      </w:r>
      <w:r w:rsidRPr="00FA5555">
        <w:rPr>
          <w:rFonts w:ascii="Times New Roman" w:eastAsia="Times New Roman" w:hAnsi="Times New Roman" w:cs="Times New Roman"/>
          <w:color w:val="000000" w:themeColor="text1"/>
          <w:sz w:val="28"/>
          <w:szCs w:val="28"/>
          <w:lang w:eastAsia="ru-RU"/>
        </w:rPr>
        <w:t xml:space="preserve">отношениям осуществляет регистрацию заявления.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4.3.2. Обследование земельного участка, расчёт восстановительной стоимости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Специалистом по земельным отношениям Администрации в присутствии заявителя (уполномоченного представителя) производится обследование участка с определением количества зелёных насаждений, произрастающих на земельном участке, подлежащих сносу. По результатам обследования составляется акт обследования участка (</w:t>
      </w:r>
      <w:hyperlink r:id="rId21"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2 </w:t>
        </w:r>
      </w:hyperlink>
      <w:r w:rsidRPr="00FA5555">
        <w:rPr>
          <w:rFonts w:ascii="Times New Roman" w:eastAsia="Times New Roman" w:hAnsi="Times New Roman" w:cs="Times New Roman"/>
          <w:color w:val="000000" w:themeColor="text1"/>
          <w:sz w:val="28"/>
          <w:szCs w:val="28"/>
          <w:lang w:eastAsia="ru-RU"/>
        </w:rPr>
        <w:t xml:space="preserve"> к Положению).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На основании акта обследования земельного участка производится расчёт восстановительной стоимости зелёных насаждений, подлежащих сносу (</w:t>
      </w:r>
      <w:hyperlink r:id="rId22"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3 </w:t>
        </w:r>
      </w:hyperlink>
      <w:r w:rsidRPr="00FA5555">
        <w:rPr>
          <w:rFonts w:ascii="Times New Roman" w:eastAsia="Times New Roman" w:hAnsi="Times New Roman" w:cs="Times New Roman"/>
          <w:color w:val="000000" w:themeColor="text1"/>
          <w:sz w:val="28"/>
          <w:szCs w:val="28"/>
          <w:lang w:eastAsia="ru-RU"/>
        </w:rPr>
        <w:t xml:space="preserve"> к Положению), который составляется в соответствии с методикой расчёта восстановительной стоимости (</w:t>
      </w:r>
      <w:hyperlink r:id="rId23"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4 </w:t>
        </w:r>
      </w:hyperlink>
      <w:r w:rsidRPr="00FA5555">
        <w:rPr>
          <w:rFonts w:ascii="Times New Roman" w:eastAsia="Times New Roman" w:hAnsi="Times New Roman" w:cs="Times New Roman"/>
          <w:color w:val="000000" w:themeColor="text1"/>
          <w:sz w:val="28"/>
          <w:szCs w:val="28"/>
          <w:lang w:eastAsia="ru-RU"/>
        </w:rPr>
        <w:t xml:space="preserve"> к Положению), акт передаётся заявителю.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4.3.3. Оплата восстановительной стоимости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Заявителю или его уполномоченному представителю направляется информация о восстановительной стоимости и реквизиты для перечисления восстановительной стоимости зелёных насаждений по почте (с уведомлением о вручении), либо вручается заявителю лично.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В течение 10 рабочих дней со дня получения информации о восстановительной стоимости и реквизитов для перечисления восстановительной стоимости зелёных насаждений, заявитель производит оплату восстановительной стоимости зелёных насаждений и в течение 3 рабочих дней с момента оплаты направляет подтверждающие документы </w:t>
      </w:r>
      <w:r w:rsidRPr="00FA5555">
        <w:rPr>
          <w:rFonts w:ascii="Times New Roman" w:eastAsia="Times New Roman" w:hAnsi="Times New Roman" w:cs="Times New Roman"/>
          <w:sz w:val="28"/>
          <w:szCs w:val="28"/>
          <w:lang w:eastAsia="ru-RU"/>
        </w:rPr>
        <w:t>главному специалисту</w:t>
      </w:r>
      <w:r w:rsidRPr="00FA5555">
        <w:rPr>
          <w:rFonts w:ascii="Times New Roman" w:eastAsia="Times New Roman" w:hAnsi="Times New Roman" w:cs="Times New Roman"/>
          <w:color w:val="000000" w:themeColor="text1"/>
          <w:sz w:val="28"/>
          <w:szCs w:val="28"/>
          <w:lang w:eastAsia="ru-RU"/>
        </w:rPr>
        <w:t xml:space="preserve">, либо отказывается от получения разрешения. Отказ оформляется письменно в произвольной форме и предоставляется в Администрацию.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Заявитель может обратиться в Администрацию с обращением о приостановлении действия заявления. Срок выдачи разрешения продлевается на период, указанный в данном обращении.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4.3.4. Выдача разрешений на снос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На основании предоставленных в Администрацию платёжных документов, </w:t>
      </w:r>
      <w:r w:rsidRPr="00FA5555">
        <w:rPr>
          <w:rFonts w:ascii="Times New Roman" w:eastAsia="Times New Roman" w:hAnsi="Times New Roman" w:cs="Times New Roman"/>
          <w:sz w:val="28"/>
          <w:szCs w:val="28"/>
          <w:lang w:eastAsia="ru-RU"/>
        </w:rPr>
        <w:t>главный специалист подготавливает проект разрешения на снос зелёных насаждений (</w:t>
      </w:r>
      <w:hyperlink r:id="rId24"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sz w:val="28"/>
            <w:szCs w:val="28"/>
            <w:lang w:eastAsia="ru-RU"/>
          </w:rPr>
          <w:t xml:space="preserve">приложение 5 </w:t>
        </w:r>
      </w:hyperlink>
      <w:r w:rsidRPr="00FA5555">
        <w:rPr>
          <w:rFonts w:ascii="Times New Roman" w:eastAsia="Times New Roman" w:hAnsi="Times New Roman" w:cs="Times New Roman"/>
          <w:color w:val="000000" w:themeColor="text1"/>
          <w:sz w:val="28"/>
          <w:szCs w:val="28"/>
          <w:lang w:eastAsia="ru-RU"/>
        </w:rPr>
        <w:t xml:space="preserve"> к Положению), либо проект письма о мотивированном отказе в предоставлении разрешения.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Разрешение на снос зелёных насаждений, либо письмо с мотивированным </w:t>
      </w:r>
      <w:r w:rsidRPr="00FA5555">
        <w:rPr>
          <w:rFonts w:ascii="Times New Roman" w:eastAsia="Times New Roman" w:hAnsi="Times New Roman" w:cs="Times New Roman"/>
          <w:sz w:val="28"/>
          <w:szCs w:val="28"/>
          <w:lang w:eastAsia="ru-RU"/>
        </w:rPr>
        <w:t xml:space="preserve">отказом в предоставлении разрешения, выдаются лично заявителю по адресу: Березовский  район, сельское поселение Светлый, поселок Светлый, улица Набережная, дом 10, либо направляются по указанному заявителем адресу, в течение 5 рабочих дней.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lastRenderedPageBreak/>
        <w:t>     Приложение 1</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к  Положению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Заявление о выдаче разрешения на снос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 ___________________________________________________________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наименование заявителя, его организационно-правовая форма,</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юридический и почтовый адрес, банковские реквизиты,</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номер свидетельства о регистрации, должность уполномоченного лица,</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наименование документа, на основании которого действует уполномоченное лицо</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 ___________________________________________________________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gramStart"/>
      <w:r w:rsidRPr="00FA5555">
        <w:rPr>
          <w:rFonts w:ascii="Times New Roman" w:eastAsia="Times New Roman" w:hAnsi="Times New Roman" w:cs="Times New Roman"/>
          <w:color w:val="000000" w:themeColor="text1"/>
          <w:sz w:val="28"/>
          <w:szCs w:val="28"/>
          <w:lang w:eastAsia="ru-RU"/>
        </w:rPr>
        <w:t>содержание заявки (расположение земельного участка,</w:t>
      </w:r>
      <w:proofErr w:type="gramEnd"/>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на </w:t>
      </w:r>
      <w:proofErr w:type="gramStart"/>
      <w:r w:rsidRPr="00FA5555">
        <w:rPr>
          <w:rFonts w:ascii="Times New Roman" w:eastAsia="Times New Roman" w:hAnsi="Times New Roman" w:cs="Times New Roman"/>
          <w:color w:val="000000" w:themeColor="text1"/>
          <w:sz w:val="28"/>
          <w:szCs w:val="28"/>
          <w:lang w:eastAsia="ru-RU"/>
        </w:rPr>
        <w:t>территории</w:t>
      </w:r>
      <w:proofErr w:type="gramEnd"/>
      <w:r w:rsidRPr="00FA5555">
        <w:rPr>
          <w:rFonts w:ascii="Times New Roman" w:eastAsia="Times New Roman" w:hAnsi="Times New Roman" w:cs="Times New Roman"/>
          <w:color w:val="000000" w:themeColor="text1"/>
          <w:sz w:val="28"/>
          <w:szCs w:val="28"/>
          <w:lang w:eastAsia="ru-RU"/>
        </w:rPr>
        <w:t xml:space="preserve"> которого планируется снос зелёных насаждений)</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 ___________________________________________________________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перечень прилагаемых материалов</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 С положением о порядке предоставления разрешений на снос зелёных насаждений, действующим на территории сельского поселения Светлый, ознакомле</w:t>
      </w:r>
      <w:proofErr w:type="gramStart"/>
      <w:r w:rsidRPr="00FA5555">
        <w:rPr>
          <w:rFonts w:ascii="Times New Roman" w:eastAsia="Times New Roman" w:hAnsi="Times New Roman" w:cs="Times New Roman"/>
          <w:color w:val="000000" w:themeColor="text1"/>
          <w:sz w:val="28"/>
          <w:szCs w:val="28"/>
          <w:lang w:eastAsia="ru-RU"/>
        </w:rPr>
        <w:t>н(</w:t>
      </w:r>
      <w:proofErr w:type="gramEnd"/>
      <w:r w:rsidRPr="00FA5555">
        <w:rPr>
          <w:rFonts w:ascii="Times New Roman" w:eastAsia="Times New Roman" w:hAnsi="Times New Roman" w:cs="Times New Roman"/>
          <w:color w:val="000000" w:themeColor="text1"/>
          <w:sz w:val="28"/>
          <w:szCs w:val="28"/>
          <w:lang w:eastAsia="ru-RU"/>
        </w:rPr>
        <w:t xml:space="preserve">а).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 ______________ / 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дата подпись уполномоченного лица Ф.И.О.</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м.п</w:t>
      </w:r>
      <w:proofErr w:type="spellEnd"/>
      <w:r w:rsidRPr="00FA5555">
        <w:rPr>
          <w:rFonts w:ascii="Times New Roman" w:eastAsia="Times New Roman" w:hAnsi="Times New Roman" w:cs="Times New Roman"/>
          <w:color w:val="000000" w:themeColor="text1"/>
          <w:sz w:val="28"/>
          <w:szCs w:val="28"/>
          <w:lang w:eastAsia="ru-RU"/>
        </w:rPr>
        <w:t>.</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Приложение 2</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к Положению</w:t>
      </w:r>
    </w:p>
    <w:p w:rsidR="00FA5555" w:rsidRPr="00FA5555" w:rsidRDefault="00FA5555" w:rsidP="00FA55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АКТ обследования земельного участка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от "___"_______ 20___ года N 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Нами: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(фамилия, имя, отчество, должность)</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в присутствии заявителя (его представителя):</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(фамилия, имя, отчество, должность, документ, подтверждающий полномочия)</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Проведено обследование земельного участка</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(месторасположение, адрес, правообладатель, цель использования)</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в целях:</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При обследовании установлено следующее:</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C3384D"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hyperlink r:id="rId25"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00FA5555" w:rsidRPr="00FA5555">
          <w:rPr>
            <w:rFonts w:ascii="Times New Roman" w:eastAsia="Times New Roman" w:hAnsi="Times New Roman" w:cs="Times New Roman"/>
            <w:color w:val="000000" w:themeColor="text1"/>
            <w:sz w:val="28"/>
            <w:szCs w:val="28"/>
            <w:lang w:eastAsia="ru-RU"/>
          </w:rPr>
          <w:t xml:space="preserve">Приложения </w:t>
        </w:r>
      </w:hyperlink>
      <w:r w:rsidR="00FA5555" w:rsidRPr="00FA5555">
        <w:rPr>
          <w:rFonts w:ascii="Times New Roman" w:eastAsia="Times New Roman" w:hAnsi="Times New Roman" w:cs="Times New Roman"/>
          <w:color w:val="000000" w:themeColor="text1"/>
          <w:sz w:val="28"/>
          <w:szCs w:val="28"/>
          <w:lang w:eastAsia="ru-RU"/>
        </w:rPr>
        <w:t>:</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Приложение 3</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к Положению</w:t>
      </w:r>
    </w:p>
    <w:p w:rsidR="00FA5555" w:rsidRPr="00FA5555" w:rsidRDefault="00FA5555" w:rsidP="00FA555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ВЕДОМОСТЬ перечета зеленых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Местонахождение:</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(населённый пункт, адрес ближайшего здания или владения)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855"/>
        <w:gridCol w:w="1560"/>
        <w:gridCol w:w="1845"/>
        <w:gridCol w:w="1605"/>
        <w:gridCol w:w="2070"/>
        <w:gridCol w:w="2130"/>
      </w:tblGrid>
      <w:tr w:rsidR="00FA5555" w:rsidRPr="00FA5555" w:rsidTr="00FA5555">
        <w:tc>
          <w:tcPr>
            <w:tcW w:w="85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56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84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60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207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213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A5555" w:rsidRPr="00FA5555" w:rsidTr="00FA5555">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N </w:t>
            </w:r>
            <w:proofErr w:type="gramStart"/>
            <w:r w:rsidRPr="00FA5555">
              <w:rPr>
                <w:rFonts w:ascii="Times New Roman" w:eastAsia="Times New Roman" w:hAnsi="Times New Roman" w:cs="Times New Roman"/>
                <w:color w:val="000000" w:themeColor="text1"/>
                <w:sz w:val="28"/>
                <w:szCs w:val="28"/>
                <w:lang w:eastAsia="ru-RU"/>
              </w:rPr>
              <w:t>п</w:t>
            </w:r>
            <w:proofErr w:type="gramEnd"/>
            <w:r w:rsidRPr="00FA5555">
              <w:rPr>
                <w:rFonts w:ascii="Times New Roman" w:eastAsia="Times New Roman" w:hAnsi="Times New Roman" w:cs="Times New Roman"/>
                <w:color w:val="000000" w:themeColor="text1"/>
                <w:sz w:val="28"/>
                <w:szCs w:val="28"/>
                <w:lang w:eastAsia="ru-RU"/>
              </w:rPr>
              <w:t xml:space="preserve">/п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Вид зелёных насаждений, </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порода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Кол-во шт.*, площадь кв. м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Диаметр </w:t>
            </w:r>
            <w:proofErr w:type="gramStart"/>
            <w:r w:rsidRPr="00FA5555">
              <w:rPr>
                <w:rFonts w:ascii="Times New Roman" w:eastAsia="Times New Roman" w:hAnsi="Times New Roman" w:cs="Times New Roman"/>
                <w:color w:val="000000" w:themeColor="text1"/>
                <w:sz w:val="28"/>
                <w:szCs w:val="28"/>
                <w:lang w:eastAsia="ru-RU"/>
              </w:rPr>
              <w:t>см</w:t>
            </w:r>
            <w:proofErr w:type="gramEnd"/>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возраст в годах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Состояние здоровья, наличие</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погибших насаждений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Сумма восстанови-</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тельной стоимости </w:t>
            </w:r>
          </w:p>
        </w:tc>
      </w:tr>
      <w:tr w:rsidR="00FA5555" w:rsidRPr="00FA5555" w:rsidTr="00FA5555">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Итого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r>
    </w:tbl>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*Количество указывается при учёте деревьев и кустарников, для остальных насаждений указывается только площадь.</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**Диаметр указывается при учёте деревьев, для остальных насаждений указывается только возраст.</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Подписи должностных лиц:</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Подписи заинтересованных лиц:</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_____________________ __________________ 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(должность) (личная подпись) (расшифровка подписи)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Приложение 4</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к Положению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Методика расчёта восстановительной стоимости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 Методика применяется при исчислении размера восстановительной стоимости за разрешённый снос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 Расчёт восстановительной стоимости за снос зелёных насаждений производится исходя из ставок платы за снос единицы объёма зелёных насаждений (</w:t>
      </w:r>
      <w:hyperlink r:id="rId26"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приложение 2 </w:t>
        </w:r>
      </w:hyperlink>
      <w:r w:rsidRPr="00FA5555">
        <w:rPr>
          <w:rFonts w:ascii="Times New Roman" w:eastAsia="Times New Roman" w:hAnsi="Times New Roman" w:cs="Times New Roman"/>
          <w:color w:val="000000" w:themeColor="text1"/>
          <w:sz w:val="28"/>
          <w:szCs w:val="28"/>
          <w:lang w:eastAsia="ru-RU"/>
        </w:rPr>
        <w:t xml:space="preserve"> к настоящему постановлению).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 Расчёт восстановительной стоимости.</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Расчёт восстановительной стоимости зелёных насаждений производится по формуле: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Вс</w:t>
      </w:r>
      <w:proofErr w:type="spellEnd"/>
      <w:proofErr w:type="gramStart"/>
      <w:r w:rsidRPr="00FA5555">
        <w:rPr>
          <w:rFonts w:ascii="Times New Roman" w:eastAsia="Times New Roman" w:hAnsi="Times New Roman" w:cs="Times New Roman"/>
          <w:color w:val="000000" w:themeColor="text1"/>
          <w:sz w:val="28"/>
          <w:szCs w:val="28"/>
          <w:lang w:eastAsia="ru-RU"/>
        </w:rPr>
        <w:t xml:space="preserve"> = Т</w:t>
      </w:r>
      <w:proofErr w:type="gramEnd"/>
      <w:r w:rsidRPr="00FA5555">
        <w:rPr>
          <w:rFonts w:ascii="Times New Roman" w:eastAsia="Times New Roman" w:hAnsi="Times New Roman" w:cs="Times New Roman"/>
          <w:color w:val="000000" w:themeColor="text1"/>
          <w:sz w:val="28"/>
          <w:szCs w:val="28"/>
          <w:lang w:eastAsia="ru-RU"/>
        </w:rPr>
        <w:t xml:space="preserve">с х </w:t>
      </w:r>
      <w:proofErr w:type="spellStart"/>
      <w:r w:rsidRPr="00FA5555">
        <w:rPr>
          <w:rFonts w:ascii="Times New Roman" w:eastAsia="Times New Roman" w:hAnsi="Times New Roman" w:cs="Times New Roman"/>
          <w:color w:val="000000" w:themeColor="text1"/>
          <w:sz w:val="28"/>
          <w:szCs w:val="28"/>
          <w:lang w:eastAsia="ru-RU"/>
        </w:rPr>
        <w:t>Уи</w:t>
      </w:r>
      <w:proofErr w:type="spellEnd"/>
      <w:r w:rsidRPr="00FA5555">
        <w:rPr>
          <w:rFonts w:ascii="Times New Roman" w:eastAsia="Times New Roman" w:hAnsi="Times New Roman" w:cs="Times New Roman"/>
          <w:color w:val="000000" w:themeColor="text1"/>
          <w:sz w:val="28"/>
          <w:szCs w:val="28"/>
          <w:lang w:eastAsia="ru-RU"/>
        </w:rPr>
        <w:t xml:space="preserve"> х V + </w:t>
      </w:r>
      <w:proofErr w:type="spellStart"/>
      <w:r w:rsidRPr="00FA5555">
        <w:rPr>
          <w:rFonts w:ascii="Times New Roman" w:eastAsia="Times New Roman" w:hAnsi="Times New Roman" w:cs="Times New Roman"/>
          <w:color w:val="000000" w:themeColor="text1"/>
          <w:sz w:val="28"/>
          <w:szCs w:val="28"/>
          <w:lang w:eastAsia="ru-RU"/>
        </w:rPr>
        <w:t>Пз</w:t>
      </w:r>
      <w:proofErr w:type="spellEnd"/>
      <w:r w:rsidRPr="00FA5555">
        <w:rPr>
          <w:rFonts w:ascii="Times New Roman" w:eastAsia="Times New Roman" w:hAnsi="Times New Roman" w:cs="Times New Roman"/>
          <w:color w:val="000000" w:themeColor="text1"/>
          <w:sz w:val="28"/>
          <w:szCs w:val="28"/>
          <w:lang w:eastAsia="ru-RU"/>
        </w:rPr>
        <w:t xml:space="preserve"> х К,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где: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Вс</w:t>
      </w:r>
      <w:proofErr w:type="spellEnd"/>
      <w:r w:rsidRPr="00FA5555">
        <w:rPr>
          <w:rFonts w:ascii="Times New Roman" w:eastAsia="Times New Roman" w:hAnsi="Times New Roman" w:cs="Times New Roman"/>
          <w:color w:val="000000" w:themeColor="text1"/>
          <w:sz w:val="28"/>
          <w:szCs w:val="28"/>
          <w:lang w:eastAsia="ru-RU"/>
        </w:rPr>
        <w:t xml:space="preserve"> - восстановительная стоимость зелёных насаждений;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Тс - таксовая стоимость зелёного насаждения исходя из ставок платы за единицу объёма лесных ресурсов (в расчёте на 1 м(3), 1 куст) (табл.1 и 2 </w:t>
      </w:r>
      <w:hyperlink r:id="rId27" w:tooltip="’’Об утверждении положения о порядке сноса и взимания восстановительной стоимости зеленых насаждений на ...’’&#10;Постановление Администрации сельского поселения Угут Сургутского района Ханты-Мансийского автономного округа - Югры от ...&#10;Статус: действует" w:history="1">
        <w:r w:rsidRPr="00FA5555">
          <w:rPr>
            <w:rFonts w:ascii="Times New Roman" w:eastAsia="Times New Roman" w:hAnsi="Times New Roman" w:cs="Times New Roman"/>
            <w:color w:val="000000" w:themeColor="text1"/>
            <w:sz w:val="28"/>
            <w:szCs w:val="28"/>
            <w:lang w:eastAsia="ru-RU"/>
          </w:rPr>
          <w:t xml:space="preserve">приложения 2 </w:t>
        </w:r>
      </w:hyperlink>
      <w:r w:rsidRPr="00FA5555">
        <w:rPr>
          <w:rFonts w:ascii="Times New Roman" w:eastAsia="Times New Roman" w:hAnsi="Times New Roman" w:cs="Times New Roman"/>
          <w:color w:val="000000" w:themeColor="text1"/>
          <w:sz w:val="28"/>
          <w:szCs w:val="28"/>
          <w:lang w:eastAsia="ru-RU"/>
        </w:rPr>
        <w:t xml:space="preserve"> к настоящему постановлению);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Уи</w:t>
      </w:r>
      <w:proofErr w:type="spellEnd"/>
      <w:r w:rsidRPr="00FA5555">
        <w:rPr>
          <w:rFonts w:ascii="Times New Roman" w:eastAsia="Times New Roman" w:hAnsi="Times New Roman" w:cs="Times New Roman"/>
          <w:color w:val="000000" w:themeColor="text1"/>
          <w:sz w:val="28"/>
          <w:szCs w:val="28"/>
          <w:lang w:eastAsia="ru-RU"/>
        </w:rPr>
        <w:t xml:space="preserve"> - уровень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V - объём зелёных насаждений (</w:t>
      </w:r>
      <w:proofErr w:type="gramStart"/>
      <w:r w:rsidRPr="00FA5555">
        <w:rPr>
          <w:rFonts w:ascii="Times New Roman" w:eastAsia="Times New Roman" w:hAnsi="Times New Roman" w:cs="Times New Roman"/>
          <w:color w:val="000000" w:themeColor="text1"/>
          <w:sz w:val="28"/>
          <w:szCs w:val="28"/>
          <w:lang w:eastAsia="ru-RU"/>
        </w:rPr>
        <w:t>м</w:t>
      </w:r>
      <w:proofErr w:type="gramEnd"/>
      <w:r w:rsidRPr="00FA5555">
        <w:rPr>
          <w:rFonts w:ascii="Times New Roman" w:eastAsia="Times New Roman" w:hAnsi="Times New Roman" w:cs="Times New Roman"/>
          <w:color w:val="000000" w:themeColor="text1"/>
          <w:sz w:val="28"/>
          <w:szCs w:val="28"/>
          <w:lang w:eastAsia="ru-RU"/>
        </w:rPr>
        <w:t xml:space="preserve">(3));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Пз</w:t>
      </w:r>
      <w:proofErr w:type="spellEnd"/>
      <w:r w:rsidRPr="00FA5555">
        <w:rPr>
          <w:rFonts w:ascii="Times New Roman" w:eastAsia="Times New Roman" w:hAnsi="Times New Roman" w:cs="Times New Roman"/>
          <w:color w:val="000000" w:themeColor="text1"/>
          <w:sz w:val="28"/>
          <w:szCs w:val="28"/>
          <w:lang w:eastAsia="ru-RU"/>
        </w:rPr>
        <w:t xml:space="preserve"> - прямые затраты;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gramStart"/>
      <w:r w:rsidRPr="00FA5555">
        <w:rPr>
          <w:rFonts w:ascii="Times New Roman" w:eastAsia="Times New Roman" w:hAnsi="Times New Roman" w:cs="Times New Roman"/>
          <w:color w:val="000000" w:themeColor="text1"/>
          <w:sz w:val="28"/>
          <w:szCs w:val="28"/>
          <w:lang w:eastAsia="ru-RU"/>
        </w:rPr>
        <w:t>К</w:t>
      </w:r>
      <w:proofErr w:type="gramEnd"/>
      <w:r w:rsidRPr="00FA5555">
        <w:rPr>
          <w:rFonts w:ascii="Times New Roman" w:eastAsia="Times New Roman" w:hAnsi="Times New Roman" w:cs="Times New Roman"/>
          <w:color w:val="000000" w:themeColor="text1"/>
          <w:sz w:val="28"/>
          <w:szCs w:val="28"/>
          <w:lang w:eastAsia="ru-RU"/>
        </w:rPr>
        <w:t xml:space="preserve"> - количество снесённых насаждений (дерево, куст).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Показатель </w:t>
      </w:r>
      <w:proofErr w:type="spellStart"/>
      <w:r w:rsidRPr="00FA5555">
        <w:rPr>
          <w:rFonts w:ascii="Times New Roman" w:eastAsia="Times New Roman" w:hAnsi="Times New Roman" w:cs="Times New Roman"/>
          <w:color w:val="000000" w:themeColor="text1"/>
          <w:sz w:val="28"/>
          <w:szCs w:val="28"/>
          <w:lang w:eastAsia="ru-RU"/>
        </w:rPr>
        <w:t>Пз</w:t>
      </w:r>
      <w:proofErr w:type="spellEnd"/>
      <w:r w:rsidRPr="00FA5555">
        <w:rPr>
          <w:rFonts w:ascii="Times New Roman" w:eastAsia="Times New Roman" w:hAnsi="Times New Roman" w:cs="Times New Roman"/>
          <w:color w:val="000000" w:themeColor="text1"/>
          <w:sz w:val="28"/>
          <w:szCs w:val="28"/>
          <w:lang w:eastAsia="ru-RU"/>
        </w:rPr>
        <w:t xml:space="preserve"> рассчитывается исходя из среднеарифметического значения прямых затрат для подготовки посадочных мест и посадки деревьев-саженцев и кустарников-саженцев ручным способом (основание: приказ Региональной службы по тарифам ХМАО - Югры </w:t>
      </w:r>
      <w:hyperlink r:id="rId28" w:tooltip="’’ОБ УТВЕРЖДЕНИИ ТЕРРИТОРИАЛЬНЫХ СМЕТНЫХ НОРМАТИВОВ ХАНТЫ-МАНСИЙСКОГО АВТОНОМНОГО ОКРУГА - ЮГРЫ (с изменениями на: 08.05.2014)’’&#10;Приказ РСТ Югры от 25.03.2010 N 17-нп&#10;Статус: действующая редакция" w:history="1">
        <w:r w:rsidRPr="00FA5555">
          <w:rPr>
            <w:rFonts w:ascii="Times New Roman" w:eastAsia="Times New Roman" w:hAnsi="Times New Roman" w:cs="Times New Roman"/>
            <w:color w:val="000000" w:themeColor="text1"/>
            <w:sz w:val="28"/>
            <w:szCs w:val="28"/>
            <w:lang w:eastAsia="ru-RU"/>
          </w:rPr>
          <w:t xml:space="preserve">от 25.03.2010 N 17-нп </w:t>
        </w:r>
      </w:hyperlink>
      <w:r w:rsidRPr="00FA5555">
        <w:rPr>
          <w:rFonts w:ascii="Times New Roman" w:eastAsia="Times New Roman" w:hAnsi="Times New Roman" w:cs="Times New Roman"/>
          <w:color w:val="000000" w:themeColor="text1"/>
          <w:sz w:val="28"/>
          <w:szCs w:val="28"/>
          <w:lang w:eastAsia="ru-RU"/>
        </w:rPr>
        <w:t xml:space="preserve"> и приведены в </w:t>
      </w:r>
      <w:hyperlink r:id="rId29" w:tooltip="’’ОБ УТВЕРЖДЕНИИ ТЕРРИТОРИАЛЬНЫХ СМЕТНЫХ НОРМАТИВОВ ХАНТЫ-МАНСИЙСКОГО АВТОНОМНОГО ОКРУГА - ЮГРЫ (с изменениями на: 08.05.2014)’’&#10;Приказ РСТ Югры от 25.03.2010 N 17-нп&#10;Статус: действующая редакция" w:history="1">
        <w:r w:rsidRPr="00FA5555">
          <w:rPr>
            <w:rFonts w:ascii="Times New Roman" w:eastAsia="Times New Roman" w:hAnsi="Times New Roman" w:cs="Times New Roman"/>
            <w:color w:val="000000" w:themeColor="text1"/>
            <w:sz w:val="28"/>
            <w:szCs w:val="28"/>
            <w:lang w:eastAsia="ru-RU"/>
          </w:rPr>
          <w:t xml:space="preserve">приложении </w:t>
        </w:r>
      </w:hyperlink>
      <w:r w:rsidRPr="00FA5555">
        <w:rPr>
          <w:rFonts w:ascii="Times New Roman" w:eastAsia="Times New Roman" w:hAnsi="Times New Roman" w:cs="Times New Roman"/>
          <w:color w:val="000000" w:themeColor="text1"/>
          <w:sz w:val="28"/>
          <w:szCs w:val="28"/>
          <w:lang w:eastAsia="ru-RU"/>
        </w:rPr>
        <w:t xml:space="preserve"> "Подготовка посадочных мест и посадка деревьев-саженцев (ручным способом)"):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Пз</w:t>
      </w:r>
      <w:proofErr w:type="spellEnd"/>
      <w:r w:rsidRPr="00FA5555">
        <w:rPr>
          <w:rFonts w:ascii="Times New Roman" w:eastAsia="Times New Roman" w:hAnsi="Times New Roman" w:cs="Times New Roman"/>
          <w:color w:val="000000" w:themeColor="text1"/>
          <w:sz w:val="28"/>
          <w:szCs w:val="28"/>
          <w:lang w:eastAsia="ru-RU"/>
        </w:rPr>
        <w:t xml:space="preserve"> для подготовки посадочных мест и посадки деревьев-саженцев ручным способом составляет - 1 163,40 руб. за единицу.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spellStart"/>
      <w:r w:rsidRPr="00FA5555">
        <w:rPr>
          <w:rFonts w:ascii="Times New Roman" w:eastAsia="Times New Roman" w:hAnsi="Times New Roman" w:cs="Times New Roman"/>
          <w:color w:val="000000" w:themeColor="text1"/>
          <w:sz w:val="28"/>
          <w:szCs w:val="28"/>
          <w:lang w:eastAsia="ru-RU"/>
        </w:rPr>
        <w:t>Пз</w:t>
      </w:r>
      <w:proofErr w:type="spellEnd"/>
      <w:r w:rsidRPr="00FA5555">
        <w:rPr>
          <w:rFonts w:ascii="Times New Roman" w:eastAsia="Times New Roman" w:hAnsi="Times New Roman" w:cs="Times New Roman"/>
          <w:color w:val="000000" w:themeColor="text1"/>
          <w:sz w:val="28"/>
          <w:szCs w:val="28"/>
          <w:lang w:eastAsia="ru-RU"/>
        </w:rPr>
        <w:t xml:space="preserve"> для подготовки посадочных мест и посадки кустарников-саженцев ручным способом составляет - 358,54 руб. за единицу.</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Приложение 5</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к Положению</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Разрешение N ______ администрации сельского поселения </w:t>
      </w:r>
      <w:proofErr w:type="gramStart"/>
      <w:r w:rsidRPr="00FA5555">
        <w:rPr>
          <w:rFonts w:ascii="Times New Roman" w:eastAsia="Times New Roman" w:hAnsi="Times New Roman" w:cs="Times New Roman"/>
          <w:b/>
          <w:bCs/>
          <w:color w:val="000000" w:themeColor="text1"/>
          <w:sz w:val="28"/>
          <w:szCs w:val="28"/>
          <w:lang w:eastAsia="ru-RU"/>
        </w:rPr>
        <w:t>Светлый</w:t>
      </w:r>
      <w:proofErr w:type="gramEnd"/>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по заявлению от "___" ______ 20___ г. N 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поданному ________________________________________________________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(Ф.И.О. заявителя - физ. лица, либо полное наименование заявителя - юр. лица)</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 _________ 20</w:t>
      </w:r>
      <w:r w:rsidRPr="00FA5555">
        <w:rPr>
          <w:rFonts w:ascii="Times New Roman" w:eastAsia="Times New Roman" w:hAnsi="Times New Roman" w:cs="Times New Roman"/>
          <w:sz w:val="28"/>
          <w:szCs w:val="28"/>
          <w:lang w:eastAsia="ru-RU"/>
        </w:rPr>
        <w:t xml:space="preserve">___ года пос. </w:t>
      </w:r>
      <w:proofErr w:type="gramStart"/>
      <w:r w:rsidRPr="00FA5555">
        <w:rPr>
          <w:rFonts w:ascii="Times New Roman" w:eastAsia="Times New Roman" w:hAnsi="Times New Roman" w:cs="Times New Roman"/>
          <w:sz w:val="28"/>
          <w:szCs w:val="28"/>
          <w:lang w:eastAsia="ru-RU"/>
        </w:rPr>
        <w:t>Светлый</w:t>
      </w:r>
      <w:proofErr w:type="gramEnd"/>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Администрация сельского поселения Светлый, рассмотрев заявление о сносе зелёных насаждений, произведя натурный осмотр и перечёт зелёных насаждений, на основании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___________________________________________________________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roofErr w:type="gramStart"/>
      <w:r w:rsidRPr="00FA5555">
        <w:rPr>
          <w:rFonts w:ascii="Times New Roman" w:eastAsia="Times New Roman" w:hAnsi="Times New Roman" w:cs="Times New Roman"/>
          <w:color w:val="000000" w:themeColor="text1"/>
          <w:sz w:val="28"/>
          <w:szCs w:val="28"/>
          <w:lang w:eastAsia="ru-RU"/>
        </w:rPr>
        <w:t>(наименование и реквизиты платёжного документа или гарантийного обязательства (письма)</w:t>
      </w:r>
      <w:proofErr w:type="gramEnd"/>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РАЗРЕШАЕТ</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снос зелёных насаждений по местонахождению и в количестве согласно акту обследования земельного участка от "_____" ____________ 20___ г. N ________.</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Глава поселения                                                           ___________ _______________ </w:t>
      </w:r>
    </w:p>
    <w:p w:rsidR="00FA5555" w:rsidRPr="00FA5555" w:rsidRDefault="00FA5555" w:rsidP="00FA5555">
      <w:pPr>
        <w:widowControl w:val="0"/>
        <w:autoSpaceDE w:val="0"/>
        <w:autoSpaceDN w:val="0"/>
        <w:adjustRightInd w:val="0"/>
        <w:spacing w:after="0" w:line="240" w:lineRule="auto"/>
        <w:ind w:firstLine="568"/>
        <w:jc w:val="right"/>
        <w:rPr>
          <w:rFonts w:ascii="Times New Roman" w:eastAsia="Times New Roman" w:hAnsi="Times New Roman" w:cs="Times New Roman"/>
          <w:sz w:val="28"/>
          <w:szCs w:val="28"/>
          <w:lang w:eastAsia="ru-RU"/>
        </w:rPr>
      </w:pPr>
      <w:r w:rsidRPr="00FA5555">
        <w:rPr>
          <w:rFonts w:ascii="Times New Roman" w:eastAsia="Times New Roman" w:hAnsi="Times New Roman" w:cs="Times New Roman"/>
          <w:sz w:val="28"/>
          <w:szCs w:val="28"/>
          <w:lang w:eastAsia="ru-RU"/>
        </w:rPr>
        <w:t xml:space="preserve">                                   (подпись) (И.О. Фамилия)</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FA5555">
        <w:rPr>
          <w:rFonts w:ascii="Times New Roman" w:eastAsia="Times New Roman" w:hAnsi="Times New Roman" w:cs="Times New Roman"/>
          <w:color w:val="000000" w:themeColor="text1"/>
          <w:sz w:val="24"/>
          <w:szCs w:val="24"/>
          <w:lang w:eastAsia="ru-RU"/>
        </w:rPr>
        <w:lastRenderedPageBreak/>
        <w:t>  Приложение 2</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FA5555">
        <w:rPr>
          <w:rFonts w:ascii="Times New Roman" w:eastAsia="Times New Roman" w:hAnsi="Times New Roman" w:cs="Times New Roman"/>
          <w:color w:val="000000" w:themeColor="text1"/>
          <w:sz w:val="24"/>
          <w:szCs w:val="24"/>
          <w:lang w:eastAsia="ru-RU"/>
        </w:rPr>
        <w:t> к постановлению</w:t>
      </w: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FA5555">
        <w:rPr>
          <w:rFonts w:ascii="Times New Roman" w:eastAsia="Times New Roman" w:hAnsi="Times New Roman" w:cs="Times New Roman"/>
          <w:color w:val="000000" w:themeColor="text1"/>
          <w:sz w:val="24"/>
          <w:szCs w:val="24"/>
          <w:lang w:eastAsia="ru-RU"/>
        </w:rPr>
        <w:t xml:space="preserve">      администрации </w:t>
      </w:r>
      <w:proofErr w:type="gramStart"/>
      <w:r w:rsidRPr="00FA5555">
        <w:rPr>
          <w:rFonts w:ascii="Times New Roman" w:eastAsia="Times New Roman" w:hAnsi="Times New Roman" w:cs="Times New Roman"/>
          <w:color w:val="000000" w:themeColor="text1"/>
          <w:sz w:val="24"/>
          <w:szCs w:val="24"/>
          <w:lang w:eastAsia="ru-RU"/>
        </w:rPr>
        <w:t>сельского</w:t>
      </w:r>
      <w:proofErr w:type="gramEnd"/>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FA5555">
        <w:rPr>
          <w:rFonts w:ascii="Times New Roman" w:eastAsia="Times New Roman" w:hAnsi="Times New Roman" w:cs="Times New Roman"/>
          <w:color w:val="000000" w:themeColor="text1"/>
          <w:sz w:val="24"/>
          <w:szCs w:val="24"/>
          <w:lang w:eastAsia="ru-RU"/>
        </w:rPr>
        <w:t xml:space="preserve"> поселения </w:t>
      </w:r>
      <w:proofErr w:type="gramStart"/>
      <w:r w:rsidRPr="00FA5555">
        <w:rPr>
          <w:rFonts w:ascii="Times New Roman" w:eastAsia="Times New Roman" w:hAnsi="Times New Roman" w:cs="Times New Roman"/>
          <w:color w:val="000000" w:themeColor="text1"/>
          <w:sz w:val="24"/>
          <w:szCs w:val="24"/>
          <w:lang w:eastAsia="ru-RU"/>
        </w:rPr>
        <w:t>Светлый</w:t>
      </w:r>
      <w:proofErr w:type="gramEnd"/>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FA5555">
        <w:rPr>
          <w:rFonts w:ascii="Times New Roman" w:eastAsia="Times New Roman" w:hAnsi="Times New Roman" w:cs="Times New Roman"/>
          <w:color w:val="000000" w:themeColor="text1"/>
          <w:sz w:val="24"/>
          <w:szCs w:val="24"/>
          <w:lang w:eastAsia="ru-RU"/>
        </w:rPr>
        <w:t>      от 22.07.2020 года N 77</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Ставки платы за снос единицы объёма зелёных насаждений(1) </w:t>
      </w: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Таблица 1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Ставки платы за снос единицы объёма зелёных насаждений (основные породы)</w:t>
      </w:r>
    </w:p>
    <w:tbl>
      <w:tblPr>
        <w:tblW w:w="0" w:type="auto"/>
        <w:tblInd w:w="-114" w:type="dxa"/>
        <w:tblLayout w:type="fixed"/>
        <w:tblCellMar>
          <w:left w:w="90" w:type="dxa"/>
          <w:right w:w="90" w:type="dxa"/>
        </w:tblCellMar>
        <w:tblLook w:val="04A0" w:firstRow="1" w:lastRow="0" w:firstColumn="1" w:lastColumn="0" w:noHBand="0" w:noVBand="1"/>
      </w:tblPr>
      <w:tblGrid>
        <w:gridCol w:w="1560"/>
        <w:gridCol w:w="1207"/>
        <w:gridCol w:w="1845"/>
        <w:gridCol w:w="1275"/>
        <w:gridCol w:w="1305"/>
        <w:gridCol w:w="1080"/>
        <w:gridCol w:w="1575"/>
      </w:tblGrid>
      <w:tr w:rsidR="00FA5555" w:rsidRPr="00FA5555" w:rsidTr="00FA5555">
        <w:tc>
          <w:tcPr>
            <w:tcW w:w="156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207"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84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27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30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08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57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Породы лесных насаждений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Разряды такс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Расстояние вывозки, </w:t>
            </w:r>
            <w:proofErr w:type="gramStart"/>
            <w:r w:rsidRPr="00FA5555">
              <w:rPr>
                <w:rFonts w:ascii="Times New Roman" w:eastAsia="Times New Roman" w:hAnsi="Times New Roman" w:cs="Times New Roman"/>
                <w:color w:val="000000" w:themeColor="text1"/>
                <w:sz w:val="28"/>
                <w:szCs w:val="28"/>
                <w:lang w:eastAsia="ru-RU"/>
              </w:rPr>
              <w:t>км</w:t>
            </w:r>
            <w:proofErr w:type="gramEnd"/>
            <w:r w:rsidRPr="00FA5555">
              <w:rPr>
                <w:rFonts w:ascii="Times New Roman" w:eastAsia="Times New Roman" w:hAnsi="Times New Roman" w:cs="Times New Roman"/>
                <w:color w:val="000000" w:themeColor="text1"/>
                <w:sz w:val="28"/>
                <w:szCs w:val="28"/>
                <w:lang w:eastAsia="ru-RU"/>
              </w:rPr>
              <w:t xml:space="preserve"> </w:t>
            </w:r>
          </w:p>
        </w:tc>
        <w:tc>
          <w:tcPr>
            <w:tcW w:w="52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Ставки платы, рублей за 1 </w:t>
            </w:r>
            <w:proofErr w:type="gramStart"/>
            <w:r w:rsidRPr="00FA5555">
              <w:rPr>
                <w:rFonts w:ascii="Times New Roman" w:eastAsia="Times New Roman" w:hAnsi="Times New Roman" w:cs="Times New Roman"/>
                <w:color w:val="000000" w:themeColor="text1"/>
                <w:sz w:val="28"/>
                <w:szCs w:val="28"/>
                <w:lang w:eastAsia="ru-RU"/>
              </w:rPr>
              <w:t>плотный</w:t>
            </w:r>
            <w:proofErr w:type="gramEnd"/>
            <w:r w:rsidRPr="00FA5555">
              <w:rPr>
                <w:rFonts w:ascii="Times New Roman" w:eastAsia="Times New Roman" w:hAnsi="Times New Roman" w:cs="Times New Roman"/>
                <w:color w:val="000000" w:themeColor="text1"/>
                <w:sz w:val="28"/>
                <w:szCs w:val="28"/>
                <w:lang w:eastAsia="ru-RU"/>
              </w:rPr>
              <w:t xml:space="preserve"> куб. м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36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Деловая древесина без коры &lt;1&gt;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Дровяная древесина (в коре) &lt;2&gt;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крупная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средняя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мелкая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Сосна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120,96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109,98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71,64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55,26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44,28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33,3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78,84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66,78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50,76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39,42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31,14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23,58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43,2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39,42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33,66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26,1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19,62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15,84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12,06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1,08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Кедр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145,26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131,94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112,32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85,32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65,88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52,74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39,42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103,5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93,96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80,28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61,38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46,98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37,98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28,44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51,66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46,98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39,78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30,78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23,58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18,90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14,04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3,78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1,08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Лиственница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96,30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87,66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74,34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57,24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44,28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35,64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26,82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69,30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62,64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53,10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40,86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31,14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25,02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18,90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34,56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31,14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26,82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20,52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15,84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12,42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9,54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1,08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Ель, пихта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108,90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98,64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83,88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64,44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49,32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39,42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29,88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77,76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70,56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60,30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46,62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35,64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28,44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21,24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39,42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35,64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29,88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22,68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18,18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14,04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10,98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1,08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Берёза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60,30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55,26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46,98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36,00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27,36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21,96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16,38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43,20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39,42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33,66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26,10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19,62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15,84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12,06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21,96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19,62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16,38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12,42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9,90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6,12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2,70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1,08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Осина, тополь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12,06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10,98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9,54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5,22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4,86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3,42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5,22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2,34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4,86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3,78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1,44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0,36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0,36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0,36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0,36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0,18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0,18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0,18 </w:t>
            </w:r>
          </w:p>
        </w:tc>
      </w:tr>
    </w:tbl>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&lt;1</w:t>
      </w:r>
      <w:proofErr w:type="gramStart"/>
      <w:r w:rsidRPr="00FA5555">
        <w:rPr>
          <w:rFonts w:ascii="Times New Roman" w:eastAsia="Times New Roman" w:hAnsi="Times New Roman" w:cs="Times New Roman"/>
          <w:color w:val="000000" w:themeColor="text1"/>
          <w:sz w:val="28"/>
          <w:szCs w:val="28"/>
          <w:lang w:eastAsia="ru-RU"/>
        </w:rPr>
        <w:t>&gt; К</w:t>
      </w:r>
      <w:proofErr w:type="gramEnd"/>
      <w:r w:rsidRPr="00FA5555">
        <w:rPr>
          <w:rFonts w:ascii="Times New Roman" w:eastAsia="Times New Roman" w:hAnsi="Times New Roman" w:cs="Times New Roman"/>
          <w:color w:val="000000" w:themeColor="text1"/>
          <w:sz w:val="28"/>
          <w:szCs w:val="28"/>
          <w:lang w:eastAsia="ru-RU"/>
        </w:rPr>
        <w:t xml:space="preserve">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&lt;2&gt; Диаметр дровяной древесины пород зеленых насаждений измеряется в коре. </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    Таблица 2 </w:t>
      </w:r>
    </w:p>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A5555">
        <w:rPr>
          <w:rFonts w:ascii="Times New Roman" w:eastAsia="Times New Roman" w:hAnsi="Times New Roman" w:cs="Times New Roman"/>
          <w:b/>
          <w:bCs/>
          <w:color w:val="000000" w:themeColor="text1"/>
          <w:sz w:val="28"/>
          <w:szCs w:val="28"/>
          <w:lang w:eastAsia="ru-RU"/>
        </w:rPr>
        <w:t xml:space="preserve"> Ставки платы за снос единицы объёма зелёных насаждений (неосновные породы)</w:t>
      </w:r>
    </w:p>
    <w:tbl>
      <w:tblPr>
        <w:tblW w:w="0" w:type="auto"/>
        <w:tblInd w:w="28" w:type="dxa"/>
        <w:tblLayout w:type="fixed"/>
        <w:tblCellMar>
          <w:left w:w="90" w:type="dxa"/>
          <w:right w:w="90" w:type="dxa"/>
        </w:tblCellMar>
        <w:tblLook w:val="04A0" w:firstRow="1" w:lastRow="0" w:firstColumn="1" w:lastColumn="0" w:noHBand="0" w:noVBand="1"/>
      </w:tblPr>
      <w:tblGrid>
        <w:gridCol w:w="1560"/>
        <w:gridCol w:w="1425"/>
        <w:gridCol w:w="1695"/>
        <w:gridCol w:w="1275"/>
        <w:gridCol w:w="1290"/>
        <w:gridCol w:w="1095"/>
        <w:gridCol w:w="1365"/>
      </w:tblGrid>
      <w:tr w:rsidR="00FA5555" w:rsidRPr="00FA5555" w:rsidTr="00FA5555">
        <w:tc>
          <w:tcPr>
            <w:tcW w:w="156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42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69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27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290"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09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365" w:type="dxa"/>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Породы лесных насаждений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Разряды такс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Расстояние вывозки, </w:t>
            </w:r>
            <w:proofErr w:type="gramStart"/>
            <w:r w:rsidRPr="00FA5555">
              <w:rPr>
                <w:rFonts w:ascii="Times New Roman" w:eastAsia="Times New Roman" w:hAnsi="Times New Roman" w:cs="Times New Roman"/>
                <w:color w:val="000000" w:themeColor="text1"/>
                <w:sz w:val="28"/>
                <w:szCs w:val="28"/>
                <w:lang w:eastAsia="ru-RU"/>
              </w:rPr>
              <w:t>км</w:t>
            </w:r>
            <w:proofErr w:type="gramEnd"/>
            <w:r w:rsidRPr="00FA5555">
              <w:rPr>
                <w:rFonts w:ascii="Times New Roman" w:eastAsia="Times New Roman" w:hAnsi="Times New Roman" w:cs="Times New Roman"/>
                <w:color w:val="000000" w:themeColor="text1"/>
                <w:sz w:val="28"/>
                <w:szCs w:val="28"/>
                <w:lang w:eastAsia="ru-RU"/>
              </w:rPr>
              <w:t xml:space="preserve"> </w:t>
            </w:r>
          </w:p>
        </w:tc>
        <w:tc>
          <w:tcPr>
            <w:tcW w:w="50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Ставки платы, рублей за 1 </w:t>
            </w:r>
            <w:proofErr w:type="gramStart"/>
            <w:r w:rsidRPr="00FA5555">
              <w:rPr>
                <w:rFonts w:ascii="Times New Roman" w:eastAsia="Times New Roman" w:hAnsi="Times New Roman" w:cs="Times New Roman"/>
                <w:color w:val="000000" w:themeColor="text1"/>
                <w:sz w:val="28"/>
                <w:szCs w:val="28"/>
                <w:lang w:eastAsia="ru-RU"/>
              </w:rPr>
              <w:t>плотный</w:t>
            </w:r>
            <w:proofErr w:type="gramEnd"/>
            <w:r w:rsidRPr="00FA5555">
              <w:rPr>
                <w:rFonts w:ascii="Times New Roman" w:eastAsia="Times New Roman" w:hAnsi="Times New Roman" w:cs="Times New Roman"/>
                <w:color w:val="000000" w:themeColor="text1"/>
                <w:sz w:val="28"/>
                <w:szCs w:val="28"/>
                <w:lang w:eastAsia="ru-RU"/>
              </w:rPr>
              <w:t xml:space="preserve"> куб. м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36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Деловая древесина без коры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Дровяная древесина (в коре)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крупная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средняя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мелкая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Акация белая, можжевельник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177,48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160,20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137,16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104,76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64,44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54,36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127,08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114,84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97,92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75,24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57,96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45,72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38,88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63,36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57,60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48,96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37,44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29,16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19,08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49,50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47,52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41,58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29,70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25,74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19,80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15,84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Шиповник &lt;1&gt;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106,20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96,12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82,08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63,00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48,96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38,88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32,76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78,12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70,56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60,48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45,72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35,64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28,08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23,76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38,16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34,20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29,16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22,68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17,64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13,68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11,52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27,00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25,92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22,68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16,20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14,04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8,64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Калина, </w:t>
            </w:r>
            <w:proofErr w:type="spellStart"/>
            <w:r w:rsidRPr="00FA5555">
              <w:rPr>
                <w:rFonts w:ascii="Times New Roman" w:eastAsia="Times New Roman" w:hAnsi="Times New Roman" w:cs="Times New Roman"/>
                <w:color w:val="000000" w:themeColor="text1"/>
                <w:sz w:val="28"/>
                <w:szCs w:val="28"/>
                <w:lang w:eastAsia="ru-RU"/>
              </w:rPr>
              <w:t>карагана</w:t>
            </w:r>
            <w:proofErr w:type="spellEnd"/>
            <w:r w:rsidRPr="00FA5555">
              <w:rPr>
                <w:rFonts w:ascii="Times New Roman" w:eastAsia="Times New Roman" w:hAnsi="Times New Roman" w:cs="Times New Roman"/>
                <w:color w:val="000000" w:themeColor="text1"/>
                <w:sz w:val="28"/>
                <w:szCs w:val="28"/>
                <w:lang w:eastAsia="ru-RU"/>
              </w:rPr>
              <w:t xml:space="preserve"> древовидная (желтая акация), рябина, сирень, черемуха, смородина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7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70,92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64,44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55,08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41,76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32,76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21,60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50,76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45,72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39,24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29,88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18,72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15,48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25,20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19,80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15,12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11,52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7,56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22,50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18,90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13,50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11,70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7,20 </w:t>
            </w:r>
          </w:p>
        </w:tc>
      </w:tr>
      <w:tr w:rsidR="00FA5555" w:rsidRPr="00FA5555" w:rsidTr="00FA555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lastRenderedPageBreak/>
              <w:t xml:space="preserve">Жимолость, </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ива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до 10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10,1-25</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25,1-40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40,1-60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60,1-80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80,1-100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100,1 и более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35,64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32,40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27,72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21,24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16,20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12,96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11,16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25,20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23,04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19,80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15,12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11,52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9,00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7,56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12,60</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11,52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9,72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7,56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6,12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4,68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3,96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5,76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5,04</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4,32</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2,88</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2,16</w:t>
            </w: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2,16 </w:t>
            </w:r>
          </w:p>
        </w:tc>
      </w:tr>
    </w:tbl>
    <w:p w:rsidR="00FA5555" w:rsidRPr="00FA5555" w:rsidRDefault="00FA5555" w:rsidP="00FA555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&lt;1&gt; Ставки платы, рублей за 1 </w:t>
      </w:r>
      <w:proofErr w:type="gramStart"/>
      <w:r w:rsidRPr="00FA5555">
        <w:rPr>
          <w:rFonts w:ascii="Times New Roman" w:eastAsia="Times New Roman" w:hAnsi="Times New Roman" w:cs="Times New Roman"/>
          <w:color w:val="000000" w:themeColor="text1"/>
          <w:sz w:val="28"/>
          <w:szCs w:val="28"/>
          <w:lang w:eastAsia="ru-RU"/>
        </w:rPr>
        <w:t>плотный</w:t>
      </w:r>
      <w:proofErr w:type="gramEnd"/>
      <w:r w:rsidRPr="00FA5555">
        <w:rPr>
          <w:rFonts w:ascii="Times New Roman" w:eastAsia="Times New Roman" w:hAnsi="Times New Roman" w:cs="Times New Roman"/>
          <w:color w:val="000000" w:themeColor="text1"/>
          <w:sz w:val="28"/>
          <w:szCs w:val="28"/>
          <w:lang w:eastAsia="ru-RU"/>
        </w:rPr>
        <w:t xml:space="preserve"> куб. м., применяемые к шиповнику, также применяются к иным насаждениям, неуказанным в таблице 2.</w:t>
      </w: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FA5555" w:rsidRPr="00FA5555" w:rsidRDefault="00FA5555" w:rsidP="00FA5555">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FA5555">
        <w:rPr>
          <w:rFonts w:ascii="Times New Roman" w:eastAsia="Times New Roman" w:hAnsi="Times New Roman" w:cs="Times New Roman"/>
          <w:color w:val="000000" w:themeColor="text1"/>
          <w:sz w:val="28"/>
          <w:szCs w:val="28"/>
          <w:lang w:eastAsia="ru-RU"/>
        </w:rPr>
        <w:t xml:space="preserve">1. За основу установления ставок платы за снос единицы объёма зелёных насаждений использовано </w:t>
      </w:r>
      <w:hyperlink r:id="rId30" w:tooltip="’’О ставках платы за единицу объема лесных ресурсов и ставках платы за единицу площади лесного ...’’&#10;Постановление Правительства РФ от 22.05.2007 N 310&#10;Статус: действующая редакция (действ. с 18.01.2020)" w:history="1">
        <w:r w:rsidRPr="00FA5555">
          <w:rPr>
            <w:rFonts w:ascii="Times New Roman" w:eastAsia="Times New Roman" w:hAnsi="Times New Roman" w:cs="Times New Roman"/>
            <w:color w:val="000000" w:themeColor="text1"/>
            <w:sz w:val="28"/>
            <w:szCs w:val="28"/>
            <w:lang w:eastAsia="ru-RU"/>
          </w:rPr>
          <w:t xml:space="preserve">постановление Правительства Российской Федерации от 22.05.2007 N 310 "О ставках платы за единицу объёма лесных ресурсов и ставках платы за единицу площади лесного участка, находящегося в федеральной собственности" </w:t>
        </w:r>
      </w:hyperlink>
      <w:r w:rsidRPr="00FA5555">
        <w:rPr>
          <w:rFonts w:ascii="Times New Roman" w:eastAsia="Times New Roman" w:hAnsi="Times New Roman" w:cs="Times New Roman"/>
          <w:color w:val="000000" w:themeColor="text1"/>
          <w:sz w:val="28"/>
          <w:szCs w:val="28"/>
          <w:lang w:eastAsia="ru-RU"/>
        </w:rPr>
        <w:t xml:space="preserve"> </w:t>
      </w:r>
    </w:p>
    <w:p w:rsidR="00FA5555" w:rsidRPr="00FA5555" w:rsidRDefault="00FA5555" w:rsidP="00FA5555">
      <w:pPr>
        <w:rPr>
          <w:rFonts w:ascii="Times New Roman" w:hAnsi="Times New Roman" w:cs="Times New Roman"/>
          <w:color w:val="000000" w:themeColor="text1"/>
          <w:sz w:val="28"/>
          <w:szCs w:val="28"/>
        </w:rPr>
      </w:pPr>
    </w:p>
    <w:p w:rsidR="00FA5555" w:rsidRPr="00FA5555" w:rsidRDefault="00FA5555" w:rsidP="00FA5555">
      <w:pPr>
        <w:rPr>
          <w:rFonts w:ascii="Times New Roman" w:hAnsi="Times New Roman" w:cs="Times New Roman"/>
          <w:color w:val="000000" w:themeColor="text1"/>
          <w:sz w:val="28"/>
          <w:szCs w:val="28"/>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C3384D">
      <w:headerReference w:type="default" r:id="rId31"/>
      <w:pgSz w:w="11906" w:h="16838"/>
      <w:pgMar w:top="567"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55" w:rsidRDefault="00FA5555" w:rsidP="00811DB6">
      <w:pPr>
        <w:spacing w:after="0" w:line="240" w:lineRule="auto"/>
      </w:pPr>
      <w:r>
        <w:separator/>
      </w:r>
    </w:p>
  </w:endnote>
  <w:endnote w:type="continuationSeparator" w:id="0">
    <w:p w:rsidR="00FA5555" w:rsidRDefault="00FA555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55" w:rsidRDefault="00FA5555" w:rsidP="00811DB6">
      <w:pPr>
        <w:spacing w:after="0" w:line="240" w:lineRule="auto"/>
      </w:pPr>
      <w:r>
        <w:separator/>
      </w:r>
    </w:p>
  </w:footnote>
  <w:footnote w:type="continuationSeparator" w:id="0">
    <w:p w:rsidR="00FA5555" w:rsidRDefault="00FA555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55" w:rsidRDefault="00FA5555">
    <w:pPr>
      <w:pStyle w:val="a7"/>
      <w:rPr>
        <w:color w:val="800000"/>
        <w:sz w:val="20"/>
      </w:rPr>
    </w:pPr>
  </w:p>
  <w:p w:rsidR="00FA5555" w:rsidRPr="00110880" w:rsidRDefault="00FA555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4">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8">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1">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2">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4"/>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3384D"/>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499021719&amp;point=mark=0000000000000000000000000000000000000000000000000064U0IK" TargetMode="External"/><Relationship Id="rId18" Type="http://schemas.openxmlformats.org/officeDocument/2006/relationships/hyperlink" Target="kodeks://link/d?nd=562800171&amp;point=mark=00000000000000000000000000000000000000000000000001SLODOV" TargetMode="External"/><Relationship Id="rId26" Type="http://schemas.openxmlformats.org/officeDocument/2006/relationships/hyperlink" Target="kodeks://link/d?nd=562800171&amp;point=mark=00000000000000000000000000000000000000000000000002MP09O0" TargetMode="External"/><Relationship Id="rId3" Type="http://schemas.openxmlformats.org/officeDocument/2006/relationships/styles" Target="styles.xml"/><Relationship Id="rId21" Type="http://schemas.openxmlformats.org/officeDocument/2006/relationships/hyperlink" Target="kodeks://link/d?nd=562800171&amp;point=mark=00000000000000000000000000000000000000000000000002MP09O0" TargetMode="External"/><Relationship Id="rId7" Type="http://schemas.openxmlformats.org/officeDocument/2006/relationships/footnotes" Target="footnotes.xml"/><Relationship Id="rId12" Type="http://schemas.openxmlformats.org/officeDocument/2006/relationships/hyperlink" Target="kodeks://link/d?nd=901808297&amp;point=mark=0000000000000000000000000000000000000000000000000064U0IK" TargetMode="External"/><Relationship Id="rId17" Type="http://schemas.openxmlformats.org/officeDocument/2006/relationships/hyperlink" Target="kodeks://link/d?nd=562800171&amp;point=mark=00000000000000000000000000000000000000000000000001SLODOV" TargetMode="External"/><Relationship Id="rId25" Type="http://schemas.openxmlformats.org/officeDocument/2006/relationships/hyperlink" Target="kodeks://link/d?nd=562800171&amp;point=mark=00000000000000000000000000000000000000000000000001SLOD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562800171&amp;point=mark=00000000000000000000000000000000000000000000000001SLODOV" TargetMode="External"/><Relationship Id="rId20" Type="http://schemas.openxmlformats.org/officeDocument/2006/relationships/hyperlink" Target="kodeks://link/d?nd=562800171&amp;point=mark=00000000000000000000000000000000000000000000000001SLODOV" TargetMode="External"/><Relationship Id="rId29" Type="http://schemas.openxmlformats.org/officeDocument/2006/relationships/hyperlink" Target="kodeks://link/d?nd=468900981&amp;point=mark=00000000000000000000000000000000000000000000000001CCMK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347486&amp;point=mark=000000000000000000000000000000000000000000000000007D20K3" TargetMode="External"/><Relationship Id="rId24" Type="http://schemas.openxmlformats.org/officeDocument/2006/relationships/hyperlink" Target="kodeks://link/d?nd=562800171&amp;point=mark=00000000000000000000000000000000000000000000000001LQ2DH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1750921" TargetMode="External"/><Relationship Id="rId23" Type="http://schemas.openxmlformats.org/officeDocument/2006/relationships/hyperlink" Target="kodeks://link/d?nd=562800171&amp;point=mark=00000000000000000000000000000000000000000000000001386BRP" TargetMode="External"/><Relationship Id="rId28" Type="http://schemas.openxmlformats.org/officeDocument/2006/relationships/hyperlink" Target="kodeks://link/d?nd=468900981" TargetMode="External"/><Relationship Id="rId10" Type="http://schemas.openxmlformats.org/officeDocument/2006/relationships/hyperlink" Target="kodeks://link/d?nd=902017047&amp;point=mark=0000000000000000000000000000000000000000000000000064U0IK" TargetMode="External"/><Relationship Id="rId19" Type="http://schemas.openxmlformats.org/officeDocument/2006/relationships/hyperlink" Target="kodeks://link/d?nd=562800171&amp;point=mark=00000000000000000000000000000000000000000000000002NHM48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kodeks://link/d?nd=744100004&amp;point=mark=0000000000000000000000000000000000000000000000000064U0IK" TargetMode="External"/><Relationship Id="rId14" Type="http://schemas.openxmlformats.org/officeDocument/2006/relationships/hyperlink" Target="kodeks://link/d?nd=902044488&amp;point=mark=000000000000000000000000000000000000000000000000007D20K3" TargetMode="External"/><Relationship Id="rId22" Type="http://schemas.openxmlformats.org/officeDocument/2006/relationships/hyperlink" Target="kodeks://link/d?nd=562800171&amp;point=mark=00000000000000000000000000000000000000000000000003NJUA0J" TargetMode="External"/><Relationship Id="rId27" Type="http://schemas.openxmlformats.org/officeDocument/2006/relationships/hyperlink" Target="kodeks://link/d?nd=562800171&amp;point=mark=00000000000000000000000000000000000000000000000002MP09O0" TargetMode="External"/><Relationship Id="rId30" Type="http://schemas.openxmlformats.org/officeDocument/2006/relationships/hyperlink" Target="kodeks://link/d?nd=902044488&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4681-36A1-4A03-B20C-E7E720F9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20</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78</cp:revision>
  <cp:lastPrinted>2020-07-22T11:17:00Z</cp:lastPrinted>
  <dcterms:created xsi:type="dcterms:W3CDTF">2017-12-08T07:40:00Z</dcterms:created>
  <dcterms:modified xsi:type="dcterms:W3CDTF">2020-07-22T11:22:00Z</dcterms:modified>
</cp:coreProperties>
</file>